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53C" w:rsidRPr="0070053C" w:rsidRDefault="0070053C" w:rsidP="0070053C">
      <w:pPr>
        <w:rPr>
          <w:color w:val="000000" w:themeColor="text1"/>
        </w:rPr>
      </w:pPr>
      <w:bookmarkStart w:id="0" w:name="_GoBack"/>
      <w:bookmarkEnd w:id="0"/>
      <w:r w:rsidRPr="0070053C">
        <w:rPr>
          <w:color w:val="000000" w:themeColor="text1"/>
        </w:rPr>
        <w:t>EDITORIAL</w:t>
      </w:r>
    </w:p>
    <w:p w:rsidR="0070053C" w:rsidRPr="0070053C" w:rsidRDefault="0070053C" w:rsidP="0070053C">
      <w:pPr>
        <w:rPr>
          <w:b/>
          <w:color w:val="000000" w:themeColor="text1"/>
        </w:rPr>
      </w:pPr>
      <w:r w:rsidRPr="0070053C">
        <w:rPr>
          <w:b/>
          <w:color w:val="000000" w:themeColor="text1"/>
        </w:rPr>
        <w:t>Graduates should get their hands dirty</w:t>
      </w:r>
    </w:p>
    <w:p w:rsidR="0070053C" w:rsidRPr="0070053C" w:rsidRDefault="0070053C" w:rsidP="0070053C">
      <w:pPr>
        <w:rPr>
          <w:color w:val="000000" w:themeColor="text1"/>
        </w:rPr>
      </w:pPr>
      <w:r w:rsidRPr="0070053C">
        <w:rPr>
          <w:color w:val="000000" w:themeColor="text1"/>
        </w:rPr>
        <w:t>It’s graduation season, and there’s no shortage of advice for students ready to turn their tassels and head into the work world.</w:t>
      </w:r>
    </w:p>
    <w:p w:rsidR="0070053C" w:rsidRPr="0070053C" w:rsidRDefault="0070053C" w:rsidP="0070053C">
      <w:pPr>
        <w:rPr>
          <w:color w:val="000000" w:themeColor="text1"/>
        </w:rPr>
      </w:pPr>
      <w:r w:rsidRPr="0070053C">
        <w:rPr>
          <w:color w:val="000000" w:themeColor="text1"/>
        </w:rPr>
        <w:t>But there is a shortage of skilled trades and technical workers, and that is good news for students in Franklin County and beyond. If you’re a high school graduate thinking about college, it’s a good time to consider a vocational or technical school, too.</w:t>
      </w:r>
    </w:p>
    <w:p w:rsidR="0070053C" w:rsidRPr="0070053C" w:rsidRDefault="0070053C" w:rsidP="0070053C">
      <w:pPr>
        <w:rPr>
          <w:color w:val="000000" w:themeColor="text1"/>
        </w:rPr>
      </w:pPr>
      <w:r w:rsidRPr="0070053C">
        <w:rPr>
          <w:color w:val="000000" w:themeColor="text1"/>
        </w:rPr>
        <w:t>In the construction industry alone, the U.S. Department of Labor estimates that nearly 7 million jobs will need to be filled by 2024. According to the Washington D.C.-based National Association of Home Builders, the median worker in plumbing, carpentry and other construction-related trades is more than 40 years old.</w:t>
      </w:r>
    </w:p>
    <w:p w:rsidR="0070053C" w:rsidRPr="0070053C" w:rsidRDefault="0070053C" w:rsidP="0070053C">
      <w:pPr>
        <w:rPr>
          <w:color w:val="000000" w:themeColor="text1"/>
        </w:rPr>
      </w:pPr>
      <w:r w:rsidRPr="0070053C">
        <w:rPr>
          <w:color w:val="000000" w:themeColor="text1"/>
        </w:rPr>
        <w:t>That doesn’t even count skilled jobs in agriculture, business, health, home economics and technical fields, such as computers and data processing and engineering and science technologies.</w:t>
      </w:r>
    </w:p>
    <w:p w:rsidR="0070053C" w:rsidRPr="0070053C" w:rsidRDefault="0070053C" w:rsidP="0070053C">
      <w:pPr>
        <w:rPr>
          <w:color w:val="000000" w:themeColor="text1"/>
        </w:rPr>
      </w:pPr>
      <w:r w:rsidRPr="0070053C">
        <w:rPr>
          <w:color w:val="000000" w:themeColor="text1"/>
        </w:rPr>
        <w:t>You know an issue is widespread when you start to see it portrayed on television.</w:t>
      </w:r>
    </w:p>
    <w:p w:rsidR="0070053C" w:rsidRPr="0070053C" w:rsidRDefault="0070053C" w:rsidP="0070053C">
      <w:pPr>
        <w:rPr>
          <w:color w:val="000000" w:themeColor="text1"/>
        </w:rPr>
      </w:pPr>
      <w:r w:rsidRPr="0070053C">
        <w:rPr>
          <w:color w:val="000000" w:themeColor="text1"/>
        </w:rPr>
        <w:t>The long-running PBS show “This Old House,” where real contractors and tradesmen and women refurbish old houses for their owners, and Mike Rowe of the former Discovery Channel show “Dirty Jobs,” have teamed up to raise awareness about the need for training a new generation to take over jobs as tradespeople retire.</w:t>
      </w:r>
    </w:p>
    <w:p w:rsidR="0070053C" w:rsidRPr="0070053C" w:rsidRDefault="0070053C" w:rsidP="0070053C">
      <w:pPr>
        <w:rPr>
          <w:color w:val="000000" w:themeColor="text1"/>
        </w:rPr>
      </w:pPr>
      <w:r w:rsidRPr="0070053C">
        <w:rPr>
          <w:color w:val="000000" w:themeColor="text1"/>
        </w:rPr>
        <w:t>Interns have already been featured on Season 39 of “This Old House” through its Generation Next project.  Viewers watched contractor Tom Silva, carpenter Norm Abrams and the rest of the graying cast of professionals work with apprentices training for vocational careers.</w:t>
      </w:r>
    </w:p>
    <w:p w:rsidR="0070053C" w:rsidRPr="0070053C" w:rsidRDefault="0070053C" w:rsidP="0070053C">
      <w:pPr>
        <w:rPr>
          <w:color w:val="000000" w:themeColor="text1"/>
        </w:rPr>
      </w:pPr>
      <w:r w:rsidRPr="0070053C">
        <w:rPr>
          <w:color w:val="000000" w:themeColor="text1"/>
        </w:rPr>
        <w:t>In addition to raising awareness of the problem and the opportunities it presents to young</w:t>
      </w:r>
      <w:r>
        <w:rPr>
          <w:color w:val="000000" w:themeColor="text1"/>
        </w:rPr>
        <w:t xml:space="preserve"> people, the mikeroweWORKS </w:t>
      </w:r>
      <w:r w:rsidRPr="0070053C">
        <w:rPr>
          <w:color w:val="000000" w:themeColor="text1"/>
        </w:rPr>
        <w:t>Foundation’s Work Ethic Scholarship Program is supporting students training for the trades.</w:t>
      </w:r>
    </w:p>
    <w:p w:rsidR="0070053C" w:rsidRPr="0070053C" w:rsidRDefault="0070053C" w:rsidP="0070053C">
      <w:pPr>
        <w:rPr>
          <w:color w:val="000000" w:themeColor="text1"/>
        </w:rPr>
      </w:pPr>
      <w:r w:rsidRPr="0070053C">
        <w:rPr>
          <w:color w:val="000000" w:themeColor="text1"/>
        </w:rPr>
        <w:t xml:space="preserve">Some of the shortage in skilled labor stems from loss of status, as the push towards higher education since the 1960s has come at the expense of the reputation of hands-on laboring. Kids smart enough to get into college who didn’t savor that prospect have been told for decades that practicing a skilled trade would be a waste of their potential. </w:t>
      </w:r>
    </w:p>
    <w:p w:rsidR="0070053C" w:rsidRPr="0070053C" w:rsidRDefault="0070053C" w:rsidP="0070053C">
      <w:pPr>
        <w:rPr>
          <w:color w:val="000000" w:themeColor="text1"/>
        </w:rPr>
      </w:pPr>
      <w:r w:rsidRPr="0070053C">
        <w:rPr>
          <w:color w:val="000000" w:themeColor="text1"/>
        </w:rPr>
        <w:t>But researchers and experts are pushing back on that idea. For one thing, it’s led to a lot of unhappy professional and office workers, who would rather be doing something active than staring at computer screens and sitting in desk chairs all day. For them, white collar work lacks the meaning and sense of achievement a hands-on career provides.</w:t>
      </w:r>
    </w:p>
    <w:p w:rsidR="0070053C" w:rsidRPr="0070053C" w:rsidRDefault="0070053C" w:rsidP="0070053C">
      <w:pPr>
        <w:rPr>
          <w:color w:val="000000" w:themeColor="text1"/>
        </w:rPr>
      </w:pPr>
      <w:r w:rsidRPr="0070053C">
        <w:rPr>
          <w:color w:val="000000" w:themeColor="text1"/>
        </w:rPr>
        <w:lastRenderedPageBreak/>
        <w:t>The 2008 economic and housing meltdown also took a toll on vocations. The worst economic recession since the 1930s was particularly brutal for the construction trades, forcing many independent contractors to leave the industry for good.</w:t>
      </w:r>
    </w:p>
    <w:p w:rsidR="0070053C" w:rsidRPr="0070053C" w:rsidRDefault="0070053C" w:rsidP="0070053C">
      <w:pPr>
        <w:rPr>
          <w:color w:val="000000" w:themeColor="text1"/>
        </w:rPr>
      </w:pPr>
      <w:r w:rsidRPr="0070053C">
        <w:rPr>
          <w:color w:val="000000" w:themeColor="text1"/>
        </w:rPr>
        <w:t>As the economy has rebounded, those workers have been slow to be replaced, as anyone looking to hire a contractor or electrician well knows. The shortages have even forced some Habitat for Humanity chapters, including in the New River Valley, to turn to local high school building trades classes to get homes built for the needy.</w:t>
      </w:r>
    </w:p>
    <w:p w:rsidR="0070053C" w:rsidRPr="0070053C" w:rsidRDefault="0070053C" w:rsidP="0070053C">
      <w:pPr>
        <w:rPr>
          <w:color w:val="000000" w:themeColor="text1"/>
        </w:rPr>
      </w:pPr>
      <w:r w:rsidRPr="0070053C">
        <w:rPr>
          <w:color w:val="000000" w:themeColor="text1"/>
        </w:rPr>
        <w:t>In the case of the Christiansburg-based Habitat affiliate, their houses are constructed as modular units at the Giles County Technology Center in Pearisburg under the supervision of a skilled tradesman-turned-teacher.</w:t>
      </w:r>
    </w:p>
    <w:p w:rsidR="0070053C" w:rsidRPr="0070053C" w:rsidRDefault="0070053C" w:rsidP="0070053C">
      <w:pPr>
        <w:rPr>
          <w:color w:val="000000" w:themeColor="text1"/>
        </w:rPr>
      </w:pPr>
      <w:r w:rsidRPr="0070053C">
        <w:rPr>
          <w:color w:val="000000" w:themeColor="text1"/>
        </w:rPr>
        <w:t>There’s another reason students who want to work with their hands shouldn’t be shunted into academic degree programs at colleges and universities: debt.</w:t>
      </w:r>
    </w:p>
    <w:p w:rsidR="0070053C" w:rsidRPr="0070053C" w:rsidRDefault="0070053C" w:rsidP="0070053C">
      <w:pPr>
        <w:rPr>
          <w:color w:val="000000" w:themeColor="text1"/>
        </w:rPr>
      </w:pPr>
      <w:r w:rsidRPr="0070053C">
        <w:rPr>
          <w:color w:val="000000" w:themeColor="text1"/>
        </w:rPr>
        <w:t>Average student loan debt for graduates of bachelor’s degree programs at Virginia public universities grew from about $25,000 in 2007 to about $30,000 in 2017, according to a report from the State Council on Higher Education for Virginia.</w:t>
      </w:r>
    </w:p>
    <w:p w:rsidR="0070053C" w:rsidRPr="0070053C" w:rsidRDefault="0070053C" w:rsidP="0070053C">
      <w:pPr>
        <w:rPr>
          <w:color w:val="000000" w:themeColor="text1"/>
        </w:rPr>
      </w:pPr>
      <w:r w:rsidRPr="0070053C">
        <w:rPr>
          <w:color w:val="000000" w:themeColor="text1"/>
        </w:rPr>
        <w:t>High school vocational education can put a graduate to work right out of school. And post-secondary vocational education in most cases costs much less than a bachelor’s degree, whether it’s at a community college or another institution.</w:t>
      </w:r>
    </w:p>
    <w:p w:rsidR="0070053C" w:rsidRPr="0070053C" w:rsidRDefault="0070053C" w:rsidP="0070053C">
      <w:pPr>
        <w:rPr>
          <w:color w:val="000000" w:themeColor="text1"/>
        </w:rPr>
      </w:pPr>
      <w:r w:rsidRPr="0070053C">
        <w:rPr>
          <w:color w:val="000000" w:themeColor="text1"/>
        </w:rPr>
        <w:t>Even Virginia Tech, which is known mostly for its four-year and graduate degrees, offers a popular associate’s degree in agricultural technology. That two-year program has a nearly 100 percent placement rate for graduates in jobs with an average starting annual salary of more than $30,000.</w:t>
      </w:r>
    </w:p>
    <w:p w:rsidR="0070053C" w:rsidRPr="0070053C" w:rsidRDefault="0070053C" w:rsidP="0070053C">
      <w:pPr>
        <w:rPr>
          <w:color w:val="000000" w:themeColor="text1"/>
        </w:rPr>
      </w:pPr>
      <w:r w:rsidRPr="0070053C">
        <w:rPr>
          <w:color w:val="000000" w:themeColor="text1"/>
        </w:rPr>
        <w:t xml:space="preserve">All this combined makes a golden opportunity for today’s high school graduates. </w:t>
      </w:r>
    </w:p>
    <w:p w:rsidR="00932AF0" w:rsidRPr="0070053C" w:rsidRDefault="0070053C" w:rsidP="0070053C">
      <w:pPr>
        <w:rPr>
          <w:color w:val="000000" w:themeColor="text1"/>
        </w:rPr>
      </w:pPr>
      <w:r w:rsidRPr="0070053C">
        <w:rPr>
          <w:color w:val="000000" w:themeColor="text1"/>
        </w:rPr>
        <w:t>If you missed out on secondary vocational or technical education, it’s not too late to get your hands dirty.</w:t>
      </w:r>
    </w:p>
    <w:sectPr w:rsidR="00932AF0" w:rsidRPr="007005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A4B"/>
    <w:rsid w:val="0070053C"/>
    <w:rsid w:val="00932AF0"/>
    <w:rsid w:val="00B73629"/>
    <w:rsid w:val="00E85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63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657</Words>
  <Characters>3751</Characters>
  <Application>Microsoft Office Word</Application>
  <DocSecurity>0</DocSecurity>
  <Lines>31</Lines>
  <Paragraphs>8</Paragraphs>
  <ScaleCrop>false</ScaleCrop>
  <Company/>
  <LinksUpToDate>false</LinksUpToDate>
  <CharactersWithSpaces>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Moxley, Tonia</dc:creator>
  <cp:lastModifiedBy>Moxley, Tonia</cp:lastModifiedBy>
  <cp:revision>4</cp:revision>
  <dcterms:created xsi:type="dcterms:W3CDTF">2018-05-08T17:36:00Z</dcterms:created>
  <dcterms:modified xsi:type="dcterms:W3CDTF">2018-05-22T15:38:00Z</dcterms:modified>
</cp:coreProperties>
</file>