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B34" w:rsidRDefault="00B63B34" w:rsidP="00B63B34">
      <w:r>
        <w:t>EDITORIAL</w:t>
      </w:r>
    </w:p>
    <w:p w:rsidR="00B63B34" w:rsidRPr="00B63B34" w:rsidRDefault="00B63B34" w:rsidP="00B63B34">
      <w:pPr>
        <w:rPr>
          <w:b/>
        </w:rPr>
      </w:pPr>
      <w:r w:rsidRPr="00B63B34">
        <w:rPr>
          <w:b/>
        </w:rPr>
        <w:t>Appreciate teachers by paying them well</w:t>
      </w:r>
    </w:p>
    <w:p w:rsidR="00B63B34" w:rsidRDefault="00B63B34" w:rsidP="00B63B34">
      <w:r>
        <w:t xml:space="preserve">It’s National Teacher Appreciation Week, a countrywide expression of gratitude to public school educators. What will you give your local teachers? </w:t>
      </w:r>
    </w:p>
    <w:p w:rsidR="00B63B34" w:rsidRDefault="00B63B34" w:rsidP="00B63B34">
      <w:r>
        <w:t xml:space="preserve">Surely we can do better than the traditional educator gift of an apple. </w:t>
      </w:r>
    </w:p>
    <w:p w:rsidR="00B63B34" w:rsidRDefault="00B63B34" w:rsidP="00B63B34">
      <w:r>
        <w:t>Some restaurants across the country are giving discounts and free meals. The National PTA recommends that schools give out appreciation certificates and that students Tweet to #ThankATeacher.</w:t>
      </w:r>
    </w:p>
    <w:p w:rsidR="00B63B34" w:rsidRDefault="00B63B34" w:rsidP="00B63B34">
      <w:r>
        <w:t xml:space="preserve">But let us suggest a present that is always appreciated: better pay. </w:t>
      </w:r>
    </w:p>
    <w:p w:rsidR="00B63B34" w:rsidRDefault="00B63B34" w:rsidP="00B63B34">
      <w:r>
        <w:t>Teachers then could buy their own apples and dinners out. After all, many already buy supplies for their students.</w:t>
      </w:r>
    </w:p>
    <w:p w:rsidR="00B63B34" w:rsidRDefault="00B63B34" w:rsidP="00B63B34">
      <w:r>
        <w:t>It’s a particularly fraught year to celebrate teachers. Mass walkouts and protests have roiled several states over the past few months over low pay, pension uncertainty and reduced school budgets. The results have been mixed, from a teacher perspective.</w:t>
      </w:r>
    </w:p>
    <w:p w:rsidR="00B63B34" w:rsidRDefault="00B63B34" w:rsidP="00B63B34">
      <w:r>
        <w:t>West Virginia educators walked out from Feb. 22 to March 7, closing every public school</w:t>
      </w:r>
      <w:r w:rsidR="00F872D5">
        <w:t xml:space="preserve"> in the Mountain State</w:t>
      </w:r>
      <w:r>
        <w:t>. The demo</w:t>
      </w:r>
      <w:r w:rsidR="00805BE0">
        <w:t>nstration stopped when the</w:t>
      </w:r>
      <w:r>
        <w:t xml:space="preserve"> legislature passed a 5-percent pay raise. A task force has been convened on how to deal with teachers’ rising health insurance costs.</w:t>
      </w:r>
    </w:p>
    <w:p w:rsidR="00B63B34" w:rsidRDefault="00B63B34" w:rsidP="00B63B34">
      <w:r>
        <w:t xml:space="preserve">In another neighboring </w:t>
      </w:r>
      <w:r w:rsidR="00805BE0">
        <w:t>commonwealth</w:t>
      </w:r>
      <w:r>
        <w:t>, Kentucky, educators protested significant changes to their pension system by converging on the state capital – this in a state where through a quirk of law teachers largely don’t have a Social Security safety net.</w:t>
      </w:r>
      <w:bookmarkStart w:id="0" w:name="_GoBack"/>
      <w:bookmarkEnd w:id="0"/>
    </w:p>
    <w:p w:rsidR="00B63B34" w:rsidRDefault="00B63B34" w:rsidP="00B63B34">
      <w:r>
        <w:t>Colorado teachers walked out for a “Day of Action” last month, calling on the Democrat-controlled state government to raise pay and increase overall funding for schools.</w:t>
      </w:r>
    </w:p>
    <w:p w:rsidR="00B63B34" w:rsidRDefault="00B63B34" w:rsidP="00B63B34">
      <w:r>
        <w:t xml:space="preserve">Oklahoma teachers walked out for 10 days in April to demonstrate for more school funding and higher pay for support staff, but didn’t get it. Before the walkout, legislators had approved </w:t>
      </w:r>
      <w:r w:rsidR="008D128E">
        <w:t>a</w:t>
      </w:r>
      <w:r>
        <w:t xml:space="preserve"> </w:t>
      </w:r>
      <w:r w:rsidR="00EF1512">
        <w:t xml:space="preserve">$6,000 annual </w:t>
      </w:r>
      <w:r>
        <w:t xml:space="preserve">raise for teachers. </w:t>
      </w:r>
    </w:p>
    <w:p w:rsidR="00B63B34" w:rsidRDefault="00B63B34" w:rsidP="00B63B34">
      <w:r>
        <w:t>And, on Thursday, Arizona teachers ended a five-day strike after having gained a 9 percent raise later this year and 5 percent in each of the next two years, the Los Angeles Times reported.</w:t>
      </w:r>
    </w:p>
    <w:p w:rsidR="00B63B34" w:rsidRDefault="00B63B34" w:rsidP="00B63B34">
      <w:r>
        <w:t>So far, there are no widespread rumblings in Virginia about a strike, or a mass demonstration.</w:t>
      </w:r>
    </w:p>
    <w:p w:rsidR="00B63B34" w:rsidRDefault="00B63B34" w:rsidP="00B63B34">
      <w:r>
        <w:t xml:space="preserve">Virginia’s average $51,049 annual salary for all teachers in 2017 was higher than most of the states that have seen unrest, according to the National Education Association. Kentucky is the exception. There, teachers were paid an average 2017 salary of $52,339. </w:t>
      </w:r>
    </w:p>
    <w:p w:rsidR="00B63B34" w:rsidRDefault="00B63B34" w:rsidP="00B63B34">
      <w:r>
        <w:t xml:space="preserve">Old Dominion certainly pays its educators more than the three lowest states: Oklahoma, Mississippi and South Dakota, according to NEA. But the commonwealth ranks 30th overall in the nation for teacher pay </w:t>
      </w:r>
      <w:r>
        <w:lastRenderedPageBreak/>
        <w:t xml:space="preserve">– not a gold star grade by any means. </w:t>
      </w:r>
      <w:r w:rsidR="008D128E">
        <w:t xml:space="preserve"> Meanwhile, the median household income in Virginia for 2016 was $66,149, according to the U.S. Census Bureau.</w:t>
      </w:r>
      <w:r>
        <w:t xml:space="preserve"> </w:t>
      </w:r>
    </w:p>
    <w:p w:rsidR="00B63B34" w:rsidRDefault="00B63B34" w:rsidP="00B63B34">
      <w:r>
        <w:t>In Franklin County, pay varies significantly. The salary for a teacher with a master’s degree and National Board certification ranges from $41,662 at the entry level to the highest salary of $65,886 for the most experienced, according to the Virginia School Boards Association.</w:t>
      </w:r>
    </w:p>
    <w:p w:rsidR="00B63B34" w:rsidRDefault="00B63B34" w:rsidP="00B63B34">
      <w:r>
        <w:t>A beginning educator with a bachelor’s degree makes $36,662 in the county – an annual salary just slightly higher than the average $30,000 debt carried by today’s Virginia public university graduates.</w:t>
      </w:r>
    </w:p>
    <w:p w:rsidR="00B63B34" w:rsidRDefault="00B63B34" w:rsidP="00B63B34">
      <w:r>
        <w:t xml:space="preserve">And those salaries are for 10-month contracts. </w:t>
      </w:r>
    </w:p>
    <w:p w:rsidR="00B63B34" w:rsidRDefault="00B63B34" w:rsidP="00B63B34">
      <w:r>
        <w:t>Here’s a little secret: Teachers don’t get paid in the summer – unless they teach summer classes. The monthly pay is simply averaged over the year, avoiding a paycheck gap.</w:t>
      </w:r>
    </w:p>
    <w:p w:rsidR="00B63B34" w:rsidRDefault="00B63B34" w:rsidP="00B63B34">
      <w:r>
        <w:t>It’s not like the summer is a vacation, either. Many teachers use that time to do continuing education for their jobs, or other preparation.</w:t>
      </w:r>
    </w:p>
    <w:p w:rsidR="00B63B34" w:rsidRDefault="00B63B34" w:rsidP="00B63B34">
      <w:r>
        <w:t>Last week, the county celebrated its Teacher of the Year nominee, who will go on to a regional competition. The winner of that will go to the state contest. And the winner of that will go on to represent Virginia in the National Teacher of the Year contest.</w:t>
      </w:r>
    </w:p>
    <w:p w:rsidR="00B63B34" w:rsidRDefault="00B63B34" w:rsidP="00B63B34">
      <w:r>
        <w:t>Sharee Thomas, guidance counselor at Lee M. Waid Elementary, was chosen from among 18 nominees across the county school system.  In her nomination, Waid Principal Tressa Camidge wrote that “Ms. Thomas’ role in the school is not an easy one and is not for everyone.”</w:t>
      </w:r>
    </w:p>
    <w:p w:rsidR="00B63B34" w:rsidRDefault="00767432" w:rsidP="00B63B34">
      <w:r>
        <w:t>Camidge is right. Similar to counseling students on the issues in their lives, teaching</w:t>
      </w:r>
      <w:r w:rsidR="00B63B34">
        <w:t xml:space="preserve"> requires years of education, hard work and a temperament for patience and compassion. </w:t>
      </w:r>
    </w:p>
    <w:p w:rsidR="0062410D" w:rsidRPr="00B63B34" w:rsidRDefault="00B63B34" w:rsidP="00B63B34">
      <w:r>
        <w:t xml:space="preserve">In return, </w:t>
      </w:r>
      <w:r w:rsidR="00767432">
        <w:t xml:space="preserve">all </w:t>
      </w:r>
      <w:r>
        <w:t>our educators deserve our respect, and the best salaries we can pay them</w:t>
      </w:r>
      <w:r w:rsidR="00767432">
        <w:t>.</w:t>
      </w:r>
    </w:p>
    <w:sectPr w:rsidR="0062410D" w:rsidRPr="00B63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24D25"/>
    <w:multiLevelType w:val="multilevel"/>
    <w:tmpl w:val="9E4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709"/>
    <w:rsid w:val="00062399"/>
    <w:rsid w:val="000721A1"/>
    <w:rsid w:val="000D2126"/>
    <w:rsid w:val="000D692D"/>
    <w:rsid w:val="0012406B"/>
    <w:rsid w:val="00143D4A"/>
    <w:rsid w:val="00270CD8"/>
    <w:rsid w:val="00281DCC"/>
    <w:rsid w:val="00286510"/>
    <w:rsid w:val="003223AF"/>
    <w:rsid w:val="00350913"/>
    <w:rsid w:val="00383BD8"/>
    <w:rsid w:val="003A5BD8"/>
    <w:rsid w:val="003F6DBB"/>
    <w:rsid w:val="00441A27"/>
    <w:rsid w:val="00466489"/>
    <w:rsid w:val="0047296F"/>
    <w:rsid w:val="004A6D5A"/>
    <w:rsid w:val="004A75F9"/>
    <w:rsid w:val="004D5192"/>
    <w:rsid w:val="00573709"/>
    <w:rsid w:val="00573FD2"/>
    <w:rsid w:val="005B3985"/>
    <w:rsid w:val="005F3838"/>
    <w:rsid w:val="005F7D74"/>
    <w:rsid w:val="006055E7"/>
    <w:rsid w:val="00615383"/>
    <w:rsid w:val="0062410D"/>
    <w:rsid w:val="006849F0"/>
    <w:rsid w:val="006A3257"/>
    <w:rsid w:val="006F6082"/>
    <w:rsid w:val="007543D2"/>
    <w:rsid w:val="00767432"/>
    <w:rsid w:val="00780473"/>
    <w:rsid w:val="007D58D6"/>
    <w:rsid w:val="00805BE0"/>
    <w:rsid w:val="008D128E"/>
    <w:rsid w:val="008F3075"/>
    <w:rsid w:val="008F606F"/>
    <w:rsid w:val="009332C6"/>
    <w:rsid w:val="009C74B0"/>
    <w:rsid w:val="009E4DD4"/>
    <w:rsid w:val="00A0395F"/>
    <w:rsid w:val="00A34794"/>
    <w:rsid w:val="00A7546B"/>
    <w:rsid w:val="00AA027F"/>
    <w:rsid w:val="00AF0724"/>
    <w:rsid w:val="00B242E1"/>
    <w:rsid w:val="00B63B34"/>
    <w:rsid w:val="00BF112A"/>
    <w:rsid w:val="00BF18B0"/>
    <w:rsid w:val="00C00713"/>
    <w:rsid w:val="00C03BE2"/>
    <w:rsid w:val="00C662DB"/>
    <w:rsid w:val="00D03767"/>
    <w:rsid w:val="00D346B1"/>
    <w:rsid w:val="00DE643C"/>
    <w:rsid w:val="00E02EBB"/>
    <w:rsid w:val="00E259E5"/>
    <w:rsid w:val="00E81158"/>
    <w:rsid w:val="00EF1512"/>
    <w:rsid w:val="00F10A29"/>
    <w:rsid w:val="00F160CC"/>
    <w:rsid w:val="00F872D5"/>
    <w:rsid w:val="00FA11CD"/>
    <w:rsid w:val="00FE1235"/>
    <w:rsid w:val="00FE4356"/>
    <w:rsid w:val="00FF5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47314">
      <w:bodyDiv w:val="1"/>
      <w:marLeft w:val="0"/>
      <w:marRight w:val="0"/>
      <w:marTop w:val="0"/>
      <w:marBottom w:val="0"/>
      <w:divBdr>
        <w:top w:val="none" w:sz="0" w:space="0" w:color="auto"/>
        <w:left w:val="none" w:sz="0" w:space="0" w:color="auto"/>
        <w:bottom w:val="none" w:sz="0" w:space="0" w:color="auto"/>
        <w:right w:val="none" w:sz="0" w:space="0" w:color="auto"/>
      </w:divBdr>
    </w:div>
    <w:div w:id="746271185">
      <w:bodyDiv w:val="1"/>
      <w:marLeft w:val="0"/>
      <w:marRight w:val="0"/>
      <w:marTop w:val="0"/>
      <w:marBottom w:val="0"/>
      <w:divBdr>
        <w:top w:val="none" w:sz="0" w:space="0" w:color="auto"/>
        <w:left w:val="none" w:sz="0" w:space="0" w:color="auto"/>
        <w:bottom w:val="none" w:sz="0" w:space="0" w:color="auto"/>
        <w:right w:val="none" w:sz="0" w:space="0" w:color="auto"/>
      </w:divBdr>
    </w:div>
    <w:div w:id="8842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Tonia Moxley</dc:creator>
  <cp:lastModifiedBy>Moxley, Tonia</cp:lastModifiedBy>
  <cp:revision>70</cp:revision>
  <dcterms:created xsi:type="dcterms:W3CDTF">2018-05-08T01:37:00Z</dcterms:created>
  <dcterms:modified xsi:type="dcterms:W3CDTF">2018-05-08T16:01:00Z</dcterms:modified>
</cp:coreProperties>
</file>