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color w:val="861f41"/>
          <w:sz w:val="44"/>
          <w:szCs w:val="44"/>
          <w:rtl w:val="0"/>
        </w:rPr>
        <w:t xml:space="preserve">Website redesign operational plan</w:t>
      </w:r>
      <w:r w:rsidDel="00000000" w:rsidR="00000000" w:rsidRPr="00000000">
        <w:rPr>
          <w:rtl w:val="0"/>
        </w:rPr>
      </w:r>
    </w:p>
    <w:p w:rsidR="00000000" w:rsidDel="00000000" w:rsidP="00000000" w:rsidRDefault="00000000" w:rsidRPr="00000000" w14:paraId="00000002">
      <w:pPr>
        <w:rPr>
          <w:b w:val="1"/>
          <w:bCs w:val="1"/>
          <w:color w:val="1f2937"/>
          <w:sz w:val="28"/>
          <w:szCs w:val="28"/>
        </w:rPr>
      </w:pPr>
      <w:r w:rsidDel="00000000" w:rsidR="00000000" w:rsidRPr="00000000">
        <w:rPr>
          <w:b w:val="1"/>
          <w:bCs w:val="1"/>
          <w:color w:val="1f2937"/>
          <w:sz w:val="28"/>
          <w:szCs w:val="28"/>
          <w:rtl w:val="0"/>
        </w:rPr>
        <w:t xml:space="preserve">Prepared by: </w:t>
      </w:r>
      <w:r w:rsidDel="00000000" w:rsidR="00000000" w:rsidRPr="00000000">
        <w:rPr>
          <w:color w:val="1f2937"/>
          <w:sz w:val="28"/>
          <w:szCs w:val="28"/>
          <w:rtl w:val="0"/>
        </w:rPr>
        <w:t xml:space="preserve">Tonia Moxley, communications manager</w:t>
      </w:r>
      <w:r w:rsidDel="00000000" w:rsidR="00000000" w:rsidRPr="00000000">
        <w:rPr>
          <w:b w:val="1"/>
          <w:bCs w:val="1"/>
          <w:color w:val="1f2937"/>
          <w:sz w:val="28"/>
          <w:szCs w:val="28"/>
          <w:rtl w:val="0"/>
        </w:rPr>
        <w:br w:type="textWrapping"/>
        <w:t xml:space="preserve">Prepared for: </w:t>
      </w:r>
      <w:r w:rsidDel="00000000" w:rsidR="00000000" w:rsidRPr="00000000">
        <w:rPr>
          <w:color w:val="1f2937"/>
          <w:sz w:val="28"/>
          <w:szCs w:val="28"/>
          <w:rtl w:val="0"/>
        </w:rPr>
        <w:t xml:space="preserve">Christine Julien, professor and department head and Chelsea Seeber, director of marketing and communications, College of Engineering</w:t>
      </w:r>
      <w:r w:rsidDel="00000000" w:rsidR="00000000" w:rsidRPr="00000000">
        <w:rPr>
          <w:b w:val="1"/>
          <w:bCs w:val="1"/>
          <w:color w:val="1f2937"/>
          <w:sz w:val="28"/>
          <w:szCs w:val="28"/>
          <w:rtl w:val="0"/>
        </w:rPr>
        <w:br w:type="textWrapping"/>
        <w:t xml:space="preserve">Version: </w:t>
      </w:r>
      <w:r w:rsidDel="00000000" w:rsidR="00000000" w:rsidRPr="00000000">
        <w:rPr>
          <w:color w:val="1f2937"/>
          <w:sz w:val="28"/>
          <w:szCs w:val="28"/>
          <w:rtl w:val="0"/>
        </w:rPr>
        <w:t xml:space="preserve">1.0</w:t>
      </w:r>
      <w:r w:rsidDel="00000000" w:rsidR="00000000" w:rsidRPr="00000000">
        <w:rPr>
          <w:b w:val="1"/>
          <w:bCs w:val="1"/>
          <w:color w:val="1f2937"/>
          <w:sz w:val="28"/>
          <w:szCs w:val="28"/>
          <w:rtl w:val="0"/>
        </w:rPr>
        <w:br w:type="textWrapping"/>
        <w:t xml:space="preserve">Date: </w:t>
      </w:r>
      <w:r w:rsidDel="00000000" w:rsidR="00000000" w:rsidRPr="00000000">
        <w:rPr>
          <w:color w:val="1f2937"/>
          <w:sz w:val="28"/>
          <w:szCs w:val="28"/>
          <w:rtl w:val="0"/>
        </w:rPr>
        <w:t xml:space="preserve">June 23, 2026</w:t>
      </w:r>
      <w:r w:rsidDel="00000000" w:rsidR="00000000" w:rsidRPr="00000000">
        <w:rPr>
          <w:rtl w:val="0"/>
        </w:rPr>
      </w:r>
    </w:p>
    <w:p w:rsidR="00000000" w:rsidDel="00000000" w:rsidP="00000000" w:rsidRDefault="00000000" w:rsidRPr="00000000" w14:paraId="00000003">
      <w:pPr>
        <w:rPr/>
      </w:pPr>
      <w:r w:rsidDel="00000000" w:rsidR="00000000" w:rsidRPr="00000000">
        <w:rPr>
          <w:color w:val="1f2937"/>
          <w:sz w:val="28"/>
          <w:szCs w:val="28"/>
          <w:rtl w:val="0"/>
        </w:rPr>
        <w:t xml:space="preserve">Streamlined phased operational plan to close </w:t>
      </w:r>
      <w:sdt>
        <w:sdtPr>
          <w:id w:val="1655605498"/>
          <w:tag w:val="goog_rdk_0"/>
        </w:sdtPr>
        <w:sdtContent>
          <w:commentRangeStart w:id="0"/>
        </w:sdtContent>
      </w:sdt>
      <w:sdt>
        <w:sdtPr>
          <w:id w:val="-2089017826"/>
          <w:tag w:val="goog_rdk_1"/>
        </w:sdtPr>
        <w:sdtContent>
          <w:commentRangeStart w:id="1"/>
        </w:sdtContent>
      </w:sdt>
      <w:sdt>
        <w:sdtPr>
          <w:id w:val="1545275503"/>
          <w:tag w:val="goog_rdk_2"/>
        </w:sdtPr>
        <w:sdtContent>
          <w:commentRangeStart w:id="2"/>
        </w:sdtContent>
      </w:sdt>
      <w:sdt>
        <w:sdtPr>
          <w:id w:val="1821249714"/>
          <w:tag w:val="goog_rdk_3"/>
        </w:sdtPr>
        <w:sdtContent>
          <w:commentRangeStart w:id="3"/>
        </w:sdtContent>
      </w:sdt>
      <w:r w:rsidDel="00000000" w:rsidR="00000000" w:rsidRPr="00000000">
        <w:rPr>
          <w:color w:val="1f2937"/>
          <w:sz w:val="28"/>
          <w:szCs w:val="28"/>
          <w:rtl w:val="0"/>
        </w:rPr>
        <w:t xml:space="preserve">Purdue/Cornell benchmark</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r w:rsidDel="00000000" w:rsidR="00000000" w:rsidRPr="00000000">
        <w:rPr>
          <w:color w:val="1f2937"/>
          <w:sz w:val="28"/>
          <w:szCs w:val="28"/>
          <w:rtl w:val="0"/>
        </w:rPr>
        <w:t xml:space="preserve"> gaps</w:t>
      </w:r>
      <w:r w:rsidDel="00000000" w:rsidR="00000000" w:rsidRPr="00000000">
        <w:rPr>
          <w:rtl w:val="0"/>
        </w:rPr>
      </w:r>
    </w:p>
    <w:p w:rsidR="00000000" w:rsidDel="00000000" w:rsidP="00000000" w:rsidRDefault="00000000" w:rsidRPr="00000000" w14:paraId="00000004">
      <w:pPr>
        <w:rPr/>
      </w:pPr>
      <w:r w:rsidDel="00000000" w:rsidR="00000000" w:rsidRPr="00000000">
        <w:rPr>
          <w:i w:val="1"/>
          <w:iCs w:val="1"/>
          <w:rtl w:val="0"/>
        </w:rPr>
        <w:t xml:space="preserve">Prepared from the cs.vt.edu baseline report and the Purdue/Cornell gap analysis</w:t>
      </w:r>
      <w:r w:rsidDel="00000000" w:rsidR="00000000" w:rsidRPr="00000000">
        <w:rPr>
          <w:rtl w:val="0"/>
        </w:rPr>
      </w:r>
    </w:p>
    <w:p w:rsidR="00000000" w:rsidDel="00000000" w:rsidP="00000000" w:rsidRDefault="00000000" w:rsidRPr="00000000" w14:paraId="00000005">
      <w:pPr>
        <w:rPr>
          <w:b w:val="1"/>
          <w:bCs w:val="1"/>
          <w:sz w:val="32"/>
          <w:szCs w:val="32"/>
        </w:rPr>
      </w:pPr>
      <w:r w:rsidDel="00000000" w:rsidR="00000000" w:rsidRPr="00000000">
        <w:rPr>
          <w:b w:val="1"/>
          <w:bCs w:val="1"/>
          <w:color w:val="861f41"/>
          <w:sz w:val="32"/>
          <w:szCs w:val="32"/>
          <w:rtl w:val="0"/>
        </w:rPr>
        <w:t xml:space="preserve">Purpose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cs.vt.edu/website.cs.vt.edu should function as a polished, audience-centered department website that quickly routes users to the information they need, strengthens Virginia Tech Department of Computer Science’s reputation, and supports admissions, research visibility, alumni engagement, industry partnerships, and giving.</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plan treats “Cornell level” as Cornell-level clarity, polish, credibility, and audience routing on the highest-value pages — not a full college-scale rebuild. The goal is a focused, staffing-realistic redesign that gives Virginia Tech </w:t>
      </w: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omputer </w:t>
      </w:r>
      <w:r w:rsidDel="00000000" w:rsidR="00000000" w:rsidRPr="00000000">
        <w:rPr>
          <w:rtl w:val="0"/>
        </w:rPr>
        <w:t xml:space="preserv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cience the same confidence and user clarity shown by the strongest peer example assessed so far.</w:t>
      </w:r>
    </w:p>
    <w:p w:rsidR="00000000" w:rsidDel="00000000" w:rsidP="00000000" w:rsidRDefault="00000000" w:rsidRPr="00000000" w14:paraId="00000008">
      <w:pPr>
        <w:pStyle w:val="Heading1"/>
        <w:rPr/>
      </w:pPr>
      <w:r w:rsidDel="00000000" w:rsidR="00000000" w:rsidRPr="00000000">
        <w:rPr>
          <w:rFonts w:ascii="Arial" w:cs="Arial" w:eastAsia="Arial" w:hAnsi="Arial"/>
          <w:rtl w:val="0"/>
        </w:rPr>
        <w:t xml:space="preserve">Evidence base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Appendix A, the baseline report, shows strong demand but weak routing: users are clicking, scrolling, searching, and interacting, but broad landing pages are not carrying enough demand cleanly to high-value destinations.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Appendix A identifies 52,805 active users and 146,573 page views from Jan. 1–May 14, 2026; the top 20 pages account for 37.5 percent of page views, giving the redesign a focused target.</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Appendix A shows specific pages </w:t>
      </w:r>
      <w:r w:rsidDel="00000000" w:rsidR="00000000" w:rsidRPr="00000000">
        <w:rPr>
          <w:rtl w:val="0"/>
        </w:rPr>
        <w:t xml:space="preserve">performing</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better than broad hubs: faculty, graduate deadlines, M.Eng., M.S., future-undergraduate, research-area, and career-fair pages hold attention substantially better than the homepage and section landing pages.</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Appendix A flags form completion as a launch-critical issue: 407 form starts versus 22 submissions.</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Appendix B, the Purdue/Cornell gap analysis, rates VT’s biggest gaps as audience pathway clarity, CTA conversion strength, ease of navigation/UX, graphic design quality, content freshness/governance, and staffing-capacity fit.</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Appendix B also identifies VT strengths to surface more clearly: strategic plan, ABET accreditation language, research expenditures, CAREER awards, degree breadth, campuses, CS|Source, alumni engagement, and CS-specific giving content.</w:t>
      </w:r>
    </w:p>
    <w:p w:rsidR="00000000" w:rsidDel="00000000" w:rsidP="00000000" w:rsidRDefault="00000000" w:rsidRPr="00000000" w14:paraId="0000000F">
      <w:pPr>
        <w:pStyle w:val="Heading1"/>
        <w:rPr/>
      </w:pPr>
      <w:r w:rsidDel="00000000" w:rsidR="00000000" w:rsidRPr="00000000">
        <w:rPr>
          <w:rFonts w:ascii="Arial" w:cs="Arial" w:eastAsia="Arial" w:hAnsi="Arial"/>
          <w:rtl w:val="0"/>
        </w:rPr>
        <w:t xml:space="preserve">Guiding principles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Organize around user intent, not internal structure.</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Put high-value tasks above the fold because scroll behavior is limited.</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audience-specific CTAs to supplement — not replace — university-level Apply / Visit / Give actions.</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Prioritize credibility cleanup and repeatable page patterns before cosmetic expansion.</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Build governance into launch so placeholder content, broken links, and stale pages do not return.</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Measure the redesign by task completion and pathway conversion, not raw page views alone.</w:t>
      </w:r>
    </w:p>
    <w:p w:rsidR="00000000" w:rsidDel="00000000" w:rsidP="00000000" w:rsidRDefault="00000000" w:rsidRPr="00000000" w14:paraId="00000016">
      <w:pPr>
        <w:pStyle w:val="Heading2"/>
        <w:rPr/>
      </w:pPr>
      <w:r w:rsidDel="00000000" w:rsidR="00000000" w:rsidRPr="00000000">
        <w:rPr>
          <w:rFonts w:ascii="Arial" w:cs="Arial" w:eastAsia="Arial" w:hAnsi="Arial"/>
          <w:rtl w:val="0"/>
        </w:rPr>
        <w:t xml:space="preserve">Phase 1: Immediate credibility and governance cleanup</w:t>
      </w:r>
      <w:r w:rsidDel="00000000" w:rsidR="00000000" w:rsidRPr="00000000">
        <w:rPr>
          <w:rtl w:val="0"/>
        </w:rPr>
      </w:r>
    </w:p>
    <w:tbl>
      <w:tblPr>
        <w:tblStyle w:val="Table1"/>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017">
            <w:pPr>
              <w:spacing w:after="0" w:lineRule="auto"/>
              <w:rPr/>
            </w:pPr>
            <w:r w:rsidDel="00000000" w:rsidR="00000000" w:rsidRPr="00000000">
              <w:rPr>
                <w:b w:val="1"/>
                <w:bCs w:val="1"/>
                <w:color w:val="861f41"/>
                <w:rtl w:val="0"/>
              </w:rPr>
              <w:t xml:space="preserve">Timing: </w:t>
            </w:r>
            <w:r w:rsidDel="00000000" w:rsidR="00000000" w:rsidRPr="00000000">
              <w:rPr>
                <w:rtl w:val="0"/>
              </w:rPr>
              <w:t xml:space="preserve">June 24–30  |  Goal: Remove visible trust problems before deeper redesign work begins.</w:t>
            </w:r>
          </w:p>
        </w:tc>
      </w:tr>
    </w:tbl>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3"/>
        <w:rPr/>
      </w:pPr>
      <w:r w:rsidDel="00000000" w:rsidR="00000000" w:rsidRPr="00000000">
        <w:rPr>
          <w:rFonts w:ascii="Arial" w:cs="Arial" w:eastAsia="Arial" w:hAnsi="Arial"/>
          <w:rtl w:val="0"/>
        </w:rPr>
        <w:t xml:space="preserve">Actions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Remove all placeholder homepage copy, including “Insert your title here” and “Your Text Here.” Reference: Appendix B, VT Essential Gaps, Critical homepage gap. (Redesign will ad</w:t>
      </w:r>
      <w:r w:rsidDel="00000000" w:rsidR="00000000" w:rsidRPr="00000000">
        <w:rPr>
          <w:rtl w:val="0"/>
        </w:rPr>
        <w:t xml:space="preserve">dress this. (Note: The top component referenced here can’t be removed from the index page template. We stopped using it when redesigning the index page, but it still exists on the backend. It’s not visible to visitors, but one approach to resolving this flag would be to add content to the component on the next redesign.)</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Audit public navigation and global templates for test, design, unpublished, duplicated, outdated, or internal-facing links. Reference: Appendix B, Dashboard priority 2.</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Unpublish or redirect broken, obsolete, or unsupported pages in the seminars and undergraduate handbook areas once replacement destinations are confirmed. Reference: Appendix A, Recommendations.</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Create a publish-ready checklist for every page updated during the redesign: title, intro, CTA, links, mobile check, accessibility check, owner, and review date.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Create a master content-owner tracker with page, owner, source of truth, last reviewed, next review date, status, and notes.</w:t>
      </w:r>
    </w:p>
    <w:p w:rsidR="00000000" w:rsidDel="00000000" w:rsidP="00000000" w:rsidRDefault="00000000" w:rsidRPr="00000000" w14:paraId="0000001F">
      <w:pPr>
        <w:pStyle w:val="Heading3"/>
        <w:rPr/>
      </w:pPr>
      <w:r w:rsidDel="00000000" w:rsidR="00000000" w:rsidRPr="00000000">
        <w:rPr>
          <w:rFonts w:ascii="Arial" w:cs="Arial" w:eastAsia="Arial" w:hAnsi="Arial"/>
          <w:rtl w:val="0"/>
        </w:rPr>
        <w:t xml:space="preserve">Deliverables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Clean public homepage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Clean global navigation</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Redesign QA checklist</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Content-owner tracker</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Broken-link triage list</w:t>
      </w:r>
    </w:p>
    <w:tbl>
      <w:tblPr>
        <w:tblStyle w:val="Table2"/>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025">
            <w:pPr>
              <w:spacing w:after="0" w:lineRule="auto"/>
              <w:rPr/>
            </w:pPr>
            <w:r w:rsidDel="00000000" w:rsidR="00000000" w:rsidRPr="00000000">
              <w:rPr>
                <w:b w:val="1"/>
                <w:bCs w:val="1"/>
                <w:color w:val="861f41"/>
                <w:rtl w:val="0"/>
              </w:rPr>
              <w:t xml:space="preserve">Success standard: </w:t>
            </w:r>
            <w:r w:rsidDel="00000000" w:rsidR="00000000" w:rsidRPr="00000000">
              <w:rPr>
                <w:rtl w:val="0"/>
              </w:rPr>
              <w:t xml:space="preserve">No public-facing placeholder copy, test navigation, or unfinished template language remains visible on core pages.</w:t>
            </w:r>
          </w:p>
        </w:tc>
      </w:tr>
    </w:tbl>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2"/>
        <w:rPr/>
      </w:pPr>
      <w:r w:rsidDel="00000000" w:rsidR="00000000" w:rsidRPr="00000000">
        <w:rPr>
          <w:rFonts w:ascii="Arial" w:cs="Arial" w:eastAsia="Arial" w:hAnsi="Arial"/>
          <w:rtl w:val="0"/>
        </w:rPr>
        <w:t xml:space="preserve">Phase 2: Information architecture and homepage redesign</w:t>
      </w:r>
      <w:r w:rsidDel="00000000" w:rsidR="00000000" w:rsidRPr="00000000">
        <w:rPr>
          <w:rtl w:val="0"/>
        </w:rPr>
      </w:r>
    </w:p>
    <w:tbl>
      <w:tblPr>
        <w:tblStyle w:val="Table3"/>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028">
            <w:pPr>
              <w:spacing w:after="0" w:lineRule="auto"/>
              <w:rPr/>
            </w:pPr>
            <w:r w:rsidDel="00000000" w:rsidR="00000000" w:rsidRPr="00000000">
              <w:rPr>
                <w:b w:val="1"/>
                <w:bCs w:val="1"/>
                <w:color w:val="861f41"/>
                <w:rtl w:val="0"/>
              </w:rPr>
              <w:t xml:space="preserve">Timing: </w:t>
            </w:r>
            <w:r w:rsidDel="00000000" w:rsidR="00000000" w:rsidRPr="00000000">
              <w:rPr>
                <w:rtl w:val="0"/>
              </w:rPr>
              <w:t xml:space="preserve">July 1–12  |  Goal: Make the homepage work like Cornell’s: polished, audience-driven, and reputation-building.</w:t>
            </w:r>
          </w:p>
        </w:tc>
      </w:tr>
    </w:tbl>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Phase 2 converts the homepage from a collection of broad links into a decision tool. The baseline report shows that the homepage has high traffic but low engagement, while specific destination pages perform better. The gap analysis shows VT’s largest peer gaps are audience pathway clarity, CTA conversion strength, UX, design polish, and governance. The wireframes below translate those findings into homepage actions.</w:t>
      </w:r>
    </w:p>
    <w:p w:rsidR="00000000" w:rsidDel="00000000" w:rsidP="00000000" w:rsidRDefault="00000000" w:rsidRPr="00000000" w14:paraId="0000002B">
      <w:pPr>
        <w:spacing w:after="40" w:lineRule="auto"/>
        <w:rPr/>
      </w:pPr>
      <w:r w:rsidDel="00000000" w:rsidR="00000000" w:rsidRPr="00000000">
        <w:rPr>
          <w:b w:val="1"/>
          <w:bCs w:val="1"/>
          <w:color w:val="861f41"/>
          <w:rtl w:val="0"/>
        </w:rPr>
        <w:t xml:space="preserve">Homepage structural wireframe</w:t>
      </w:r>
      <w:r w:rsidDel="00000000" w:rsidR="00000000" w:rsidRPr="00000000">
        <w:rPr>
          <w:rtl w:val="0"/>
        </w:rPr>
      </w:r>
    </w:p>
    <w:tbl>
      <w:tblPr>
        <w:tblStyle w:val="Table4"/>
        <w:tblW w:w="10224.0" w:type="dxa"/>
        <w:jc w:val="center"/>
        <w:tblLayout w:type="fixed"/>
        <w:tblLook w:val="0400"/>
      </w:tblPr>
      <w:tblGrid>
        <w:gridCol w:w="10224"/>
        <w:tblGridChange w:id="0">
          <w:tblGrid>
            <w:gridCol w:w="10224"/>
          </w:tblGrid>
        </w:tblGridChange>
      </w:tblGrid>
      <w:tr>
        <w:trPr>
          <w:cantSplit w:val="0"/>
          <w:tblHeader w:val="0"/>
        </w:trPr>
        <w:tc>
          <w:tcPr>
            <w:shd w:fill="f7f7f7" w:val="clear"/>
          </w:tcPr>
          <w:p w:rsidR="00000000" w:rsidDel="00000000" w:rsidP="00000000" w:rsidRDefault="00000000" w:rsidRPr="00000000" w14:paraId="0000002C">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2D">
            <w:pPr>
              <w:spacing w:after="0" w:line="240" w:lineRule="auto"/>
              <w:rPr/>
            </w:pPr>
            <w:r w:rsidDel="00000000" w:rsidR="00000000" w:rsidRPr="00000000">
              <w:rPr>
                <w:rFonts w:ascii="Courier New" w:cs="Courier New" w:eastAsia="Courier New" w:hAnsi="Courier New"/>
                <w:sz w:val="14"/>
                <w:szCs w:val="14"/>
                <w:rtl w:val="0"/>
              </w:rPr>
              <w:t xml:space="preserve">| VIRGINIA TECH COMPUTER SCIENCE                                                 |</w:t>
            </w:r>
            <w:r w:rsidDel="00000000" w:rsidR="00000000" w:rsidRPr="00000000">
              <w:rPr>
                <w:rtl w:val="0"/>
              </w:rPr>
            </w:r>
          </w:p>
          <w:p w:rsidR="00000000" w:rsidDel="00000000" w:rsidP="00000000" w:rsidRDefault="00000000" w:rsidRPr="00000000" w14:paraId="0000002E">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2F">
            <w:pPr>
              <w:spacing w:after="0" w:line="240" w:lineRule="auto"/>
              <w:rPr/>
            </w:pPr>
            <w:r w:rsidDel="00000000" w:rsidR="00000000" w:rsidRPr="00000000">
              <w:rPr>
                <w:rFonts w:ascii="Courier New" w:cs="Courier New" w:eastAsia="Courier New" w:hAnsi="Courier New"/>
                <w:sz w:val="14"/>
                <w:szCs w:val="14"/>
                <w:rtl w:val="0"/>
              </w:rPr>
              <w:t xml:space="preserve">| Computing that moves people, science, and society forward                      |</w:t>
            </w:r>
            <w:r w:rsidDel="00000000" w:rsidR="00000000" w:rsidRPr="00000000">
              <w:rPr>
                <w:rtl w:val="0"/>
              </w:rPr>
            </w:r>
          </w:p>
          <w:p w:rsidR="00000000" w:rsidDel="00000000" w:rsidP="00000000" w:rsidRDefault="00000000" w:rsidRPr="00000000" w14:paraId="00000030">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31">
            <w:pPr>
              <w:spacing w:after="0" w:line="240" w:lineRule="auto"/>
              <w:rPr/>
            </w:pPr>
            <w:r w:rsidDel="00000000" w:rsidR="00000000" w:rsidRPr="00000000">
              <w:rPr>
                <w:rFonts w:ascii="Courier New" w:cs="Courier New" w:eastAsia="Courier New" w:hAnsi="Courier New"/>
                <w:sz w:val="14"/>
                <w:szCs w:val="14"/>
                <w:rtl w:val="0"/>
              </w:rPr>
              <w:t xml:space="preserve">| From AI and cybersecurity to human-centered computing and data-driven           |</w:t>
            </w:r>
            <w:r w:rsidDel="00000000" w:rsidR="00000000" w:rsidRPr="00000000">
              <w:rPr>
                <w:rtl w:val="0"/>
              </w:rPr>
            </w:r>
          </w:p>
          <w:p w:rsidR="00000000" w:rsidDel="00000000" w:rsidP="00000000" w:rsidRDefault="00000000" w:rsidRPr="00000000" w14:paraId="00000032">
            <w:pPr>
              <w:spacing w:after="0" w:line="240" w:lineRule="auto"/>
              <w:rPr/>
            </w:pPr>
            <w:r w:rsidDel="00000000" w:rsidR="00000000" w:rsidRPr="00000000">
              <w:rPr>
                <w:rFonts w:ascii="Courier New" w:cs="Courier New" w:eastAsia="Courier New" w:hAnsi="Courier New"/>
                <w:sz w:val="14"/>
                <w:szCs w:val="14"/>
                <w:rtl w:val="0"/>
              </w:rPr>
              <w:t xml:space="preserve">| discovery, Virginia Tech Computer Science prepares students and partners        |</w:t>
            </w:r>
            <w:r w:rsidDel="00000000" w:rsidR="00000000" w:rsidRPr="00000000">
              <w:rPr>
                <w:rtl w:val="0"/>
              </w:rPr>
            </w:r>
          </w:p>
          <w:p w:rsidR="00000000" w:rsidDel="00000000" w:rsidP="00000000" w:rsidRDefault="00000000" w:rsidRPr="00000000" w14:paraId="00000033">
            <w:pPr>
              <w:spacing w:after="0" w:line="240" w:lineRule="auto"/>
              <w:rPr/>
            </w:pPr>
            <w:r w:rsidDel="00000000" w:rsidR="00000000" w:rsidRPr="00000000">
              <w:rPr>
                <w:rFonts w:ascii="Courier New" w:cs="Courier New" w:eastAsia="Courier New" w:hAnsi="Courier New"/>
                <w:sz w:val="14"/>
                <w:szCs w:val="14"/>
                <w:rtl w:val="0"/>
              </w:rPr>
              <w:t xml:space="preserve">| to solve real-world problems.                                                  |</w:t>
            </w:r>
            <w:r w:rsidDel="00000000" w:rsidR="00000000" w:rsidRPr="00000000">
              <w:rPr>
                <w:rtl w:val="0"/>
              </w:rPr>
            </w:r>
          </w:p>
          <w:p w:rsidR="00000000" w:rsidDel="00000000" w:rsidP="00000000" w:rsidRDefault="00000000" w:rsidRPr="00000000" w14:paraId="00000034">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35">
            <w:pPr>
              <w:spacing w:after="0" w:line="240" w:lineRule="auto"/>
              <w:rPr/>
            </w:pPr>
            <w:r w:rsidDel="00000000" w:rsidR="00000000" w:rsidRPr="00000000">
              <w:rPr>
                <w:rFonts w:ascii="Courier New" w:cs="Courier New" w:eastAsia="Courier New" w:hAnsi="Courier New"/>
                <w:sz w:val="14"/>
                <w:szCs w:val="14"/>
                <w:rtl w:val="0"/>
              </w:rPr>
              <w:t xml:space="preserve">| [ Why CS at Virginia Tech ]   [ Explore programs ]   [ Partner with us ]        |</w:t>
            </w:r>
            <w:r w:rsidDel="00000000" w:rsidR="00000000" w:rsidRPr="00000000">
              <w:rPr>
                <w:rtl w:val="0"/>
              </w:rPr>
            </w:r>
          </w:p>
          <w:p w:rsidR="00000000" w:rsidDel="00000000" w:rsidP="00000000" w:rsidRDefault="00000000" w:rsidRPr="00000000" w14:paraId="00000036">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37">
            <w:pPr>
              <w:spacing w:after="0" w:line="240" w:lineRule="auto"/>
              <w:rPr/>
            </w:pPr>
            <w:r w:rsidDel="00000000" w:rsidR="00000000" w:rsidRPr="00000000">
              <w:rPr>
                <w:rtl w:val="0"/>
              </w:rPr>
            </w:r>
          </w:p>
          <w:p w:rsidR="00000000" w:rsidDel="00000000" w:rsidP="00000000" w:rsidRDefault="00000000" w:rsidRPr="00000000" w14:paraId="00000038">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39">
            <w:pPr>
              <w:spacing w:after="0" w:line="240" w:lineRule="auto"/>
              <w:rPr/>
            </w:pPr>
            <w:r w:rsidDel="00000000" w:rsidR="00000000" w:rsidRPr="00000000">
              <w:rPr>
                <w:rFonts w:ascii="Courier New" w:cs="Courier New" w:eastAsia="Courier New" w:hAnsi="Courier New"/>
                <w:sz w:val="14"/>
                <w:szCs w:val="14"/>
                <w:rtl w:val="0"/>
              </w:rPr>
              <w:t xml:space="preserve">| I am looking for...                                                            |</w:t>
            </w:r>
            <w:r w:rsidDel="00000000" w:rsidR="00000000" w:rsidRPr="00000000">
              <w:rPr>
                <w:rtl w:val="0"/>
              </w:rPr>
            </w:r>
          </w:p>
          <w:p w:rsidR="00000000" w:rsidDel="00000000" w:rsidP="00000000" w:rsidRDefault="00000000" w:rsidRPr="00000000" w14:paraId="0000003A">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3B">
            <w:pPr>
              <w:spacing w:after="0" w:line="240" w:lineRule="auto"/>
              <w:rPr/>
            </w:pPr>
            <w:r w:rsidDel="00000000" w:rsidR="00000000" w:rsidRPr="00000000">
              <w:rPr>
                <w:rFonts w:ascii="Courier New" w:cs="Courier New" w:eastAsia="Courier New" w:hAnsi="Courier New"/>
                <w:sz w:val="14"/>
                <w:szCs w:val="14"/>
                <w:rtl w:val="0"/>
              </w:rPr>
              <w:t xml:space="preserve">| [ Future undergraduates ] [ Future graduate students ] [ Current students ]     |</w:t>
            </w:r>
            <w:r w:rsidDel="00000000" w:rsidR="00000000" w:rsidRPr="00000000">
              <w:rPr>
                <w:rtl w:val="0"/>
              </w:rPr>
            </w:r>
          </w:p>
          <w:p w:rsidR="00000000" w:rsidDel="00000000" w:rsidP="00000000" w:rsidRDefault="00000000" w:rsidRPr="00000000" w14:paraId="0000003C">
            <w:pPr>
              <w:spacing w:after="0" w:line="240" w:lineRule="auto"/>
              <w:rPr/>
            </w:pPr>
            <w:r w:rsidDel="00000000" w:rsidR="00000000" w:rsidRPr="00000000">
              <w:rPr>
                <w:rFonts w:ascii="Courier New" w:cs="Courier New" w:eastAsia="Courier New" w:hAnsi="Courier New"/>
                <w:sz w:val="14"/>
                <w:szCs w:val="14"/>
                <w:rtl w:val="0"/>
              </w:rPr>
              <w:t xml:space="preserve">| [ Research partners ]    [ Industry &amp; recruiters ]    [ Alumni &amp; giving ]      |</w:t>
            </w:r>
            <w:r w:rsidDel="00000000" w:rsidR="00000000" w:rsidRPr="00000000">
              <w:rPr>
                <w:rtl w:val="0"/>
              </w:rPr>
            </w:r>
          </w:p>
          <w:p w:rsidR="00000000" w:rsidDel="00000000" w:rsidP="00000000" w:rsidRDefault="00000000" w:rsidRPr="00000000" w14:paraId="0000003D">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3E">
            <w:pPr>
              <w:spacing w:after="0" w:line="240" w:lineRule="auto"/>
              <w:rPr/>
            </w:pPr>
            <w:r w:rsidDel="00000000" w:rsidR="00000000" w:rsidRPr="00000000">
              <w:rPr>
                <w:rtl w:val="0"/>
              </w:rPr>
            </w:r>
          </w:p>
          <w:p w:rsidR="00000000" w:rsidDel="00000000" w:rsidP="00000000" w:rsidRDefault="00000000" w:rsidRPr="00000000" w14:paraId="0000003F">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40">
            <w:pPr>
              <w:spacing w:after="0" w:line="240" w:lineRule="auto"/>
              <w:rPr/>
            </w:pPr>
            <w:r w:rsidDel="00000000" w:rsidR="00000000" w:rsidRPr="00000000">
              <w:rPr>
                <w:rFonts w:ascii="Courier New" w:cs="Courier New" w:eastAsia="Courier New" w:hAnsi="Courier New"/>
                <w:sz w:val="14"/>
                <w:szCs w:val="14"/>
                <w:rtl w:val="0"/>
              </w:rPr>
              <w:t xml:space="preserve">| At a glance                                                                    |</w:t>
            </w:r>
            <w:r w:rsidDel="00000000" w:rsidR="00000000" w:rsidRPr="00000000">
              <w:rPr>
                <w:rtl w:val="0"/>
              </w:rPr>
            </w:r>
          </w:p>
          <w:p w:rsidR="00000000" w:rsidDel="00000000" w:rsidP="00000000" w:rsidRDefault="00000000" w:rsidRPr="00000000" w14:paraId="00000041">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42">
            <w:pPr>
              <w:spacing w:after="0" w:line="240" w:lineRule="auto"/>
              <w:rPr/>
            </w:pPr>
            <w:r w:rsidDel="00000000" w:rsidR="00000000" w:rsidRPr="00000000">
              <w:rPr>
                <w:rFonts w:ascii="Courier New" w:cs="Courier New" w:eastAsia="Courier New" w:hAnsi="Courier New"/>
                <w:sz w:val="14"/>
                <w:szCs w:val="14"/>
                <w:rtl w:val="0"/>
              </w:rPr>
              <w:t xml:space="preserve">| 50+ years     60+ faculty     Top-ranked programs     CAREER awards            |</w:t>
            </w:r>
            <w:r w:rsidDel="00000000" w:rsidR="00000000" w:rsidRPr="00000000">
              <w:rPr>
                <w:rtl w:val="0"/>
              </w:rPr>
            </w:r>
          </w:p>
          <w:p w:rsidR="00000000" w:rsidDel="00000000" w:rsidP="00000000" w:rsidRDefault="00000000" w:rsidRPr="00000000" w14:paraId="00000043">
            <w:pPr>
              <w:spacing w:after="0" w:line="240" w:lineRule="auto"/>
              <w:rPr/>
            </w:pPr>
            <w:r w:rsidDel="00000000" w:rsidR="00000000" w:rsidRPr="00000000">
              <w:rPr>
                <w:rFonts w:ascii="Courier New" w:cs="Courier New" w:eastAsia="Courier New" w:hAnsi="Courier New"/>
                <w:sz w:val="14"/>
                <w:szCs w:val="14"/>
                <w:rtl w:val="0"/>
              </w:rPr>
              <w:t xml:space="preserve">| $XXM research  Blacksburg + D.C.  Accredited programs  Strong alumni network   |</w:t>
            </w:r>
            <w:r w:rsidDel="00000000" w:rsidR="00000000" w:rsidRPr="00000000">
              <w:rPr>
                <w:rtl w:val="0"/>
              </w:rPr>
            </w:r>
          </w:p>
          <w:p w:rsidR="00000000" w:rsidDel="00000000" w:rsidP="00000000" w:rsidRDefault="00000000" w:rsidRPr="00000000" w14:paraId="00000044">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45">
            <w:pPr>
              <w:spacing w:after="0" w:line="240" w:lineRule="auto"/>
              <w:rPr/>
            </w:pPr>
            <w:r w:rsidDel="00000000" w:rsidR="00000000" w:rsidRPr="00000000">
              <w:rPr>
                <w:rtl w:val="0"/>
              </w:rPr>
            </w:r>
          </w:p>
          <w:p w:rsidR="00000000" w:rsidDel="00000000" w:rsidP="00000000" w:rsidRDefault="00000000" w:rsidRPr="00000000" w14:paraId="00000046">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47">
            <w:pPr>
              <w:spacing w:after="0" w:line="240" w:lineRule="auto"/>
              <w:rPr/>
            </w:pPr>
            <w:r w:rsidDel="00000000" w:rsidR="00000000" w:rsidRPr="00000000">
              <w:rPr>
                <w:rFonts w:ascii="Courier New" w:cs="Courier New" w:eastAsia="Courier New" w:hAnsi="Courier New"/>
                <w:sz w:val="14"/>
                <w:szCs w:val="14"/>
                <w:rtl w:val="0"/>
              </w:rPr>
              <w:t xml:space="preserve">| Find your path                                                                 |</w:t>
            </w:r>
            <w:r w:rsidDel="00000000" w:rsidR="00000000" w:rsidRPr="00000000">
              <w:rPr>
                <w:rtl w:val="0"/>
              </w:rPr>
            </w:r>
          </w:p>
          <w:p w:rsidR="00000000" w:rsidDel="00000000" w:rsidP="00000000" w:rsidRDefault="00000000" w:rsidRPr="00000000" w14:paraId="00000048">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49">
            <w:pPr>
              <w:spacing w:after="0" w:line="240" w:lineRule="auto"/>
              <w:rPr/>
            </w:pPr>
            <w:r w:rsidDel="00000000" w:rsidR="00000000" w:rsidRPr="00000000">
              <w:rPr>
                <w:rFonts w:ascii="Courier New" w:cs="Courier New" w:eastAsia="Courier New" w:hAnsi="Courier New"/>
                <w:sz w:val="14"/>
                <w:szCs w:val="14"/>
                <w:rtl w:val="0"/>
              </w:rPr>
              <w:t xml:space="preserve">| +------------------+ +------------------+ +------------------+                 |</w:t>
            </w:r>
            <w:r w:rsidDel="00000000" w:rsidR="00000000" w:rsidRPr="00000000">
              <w:rPr>
                <w:rtl w:val="0"/>
              </w:rPr>
            </w:r>
          </w:p>
          <w:p w:rsidR="00000000" w:rsidDel="00000000" w:rsidP="00000000" w:rsidRDefault="00000000" w:rsidRPr="00000000" w14:paraId="0000004A">
            <w:pPr>
              <w:spacing w:after="0" w:line="240" w:lineRule="auto"/>
              <w:rPr/>
            </w:pPr>
            <w:r w:rsidDel="00000000" w:rsidR="00000000" w:rsidRPr="00000000">
              <w:rPr>
                <w:rFonts w:ascii="Courier New" w:cs="Courier New" w:eastAsia="Courier New" w:hAnsi="Courier New"/>
                <w:sz w:val="14"/>
                <w:szCs w:val="14"/>
                <w:rtl w:val="0"/>
              </w:rPr>
              <w:t xml:space="preserve">| | Undergraduate    | | Graduate         | | Research         |                 |</w:t>
            </w:r>
            <w:r w:rsidDel="00000000" w:rsidR="00000000" w:rsidRPr="00000000">
              <w:rPr>
                <w:rtl w:val="0"/>
              </w:rPr>
            </w:r>
          </w:p>
          <w:p w:rsidR="00000000" w:rsidDel="00000000" w:rsidP="00000000" w:rsidRDefault="00000000" w:rsidRPr="00000000" w14:paraId="0000004B">
            <w:pPr>
              <w:spacing w:after="0" w:line="240" w:lineRule="auto"/>
              <w:rPr/>
            </w:pPr>
            <w:r w:rsidDel="00000000" w:rsidR="00000000" w:rsidRPr="00000000">
              <w:rPr>
                <w:rFonts w:ascii="Courier New" w:cs="Courier New" w:eastAsia="Courier New" w:hAnsi="Courier New"/>
                <w:sz w:val="14"/>
                <w:szCs w:val="14"/>
                <w:rtl w:val="0"/>
              </w:rPr>
              <w:t xml:space="preserve">| | degrees/minors   | | M.Eng. MS Ph.D.  | | areas + faculty  |                 |</w:t>
            </w:r>
            <w:r w:rsidDel="00000000" w:rsidR="00000000" w:rsidRPr="00000000">
              <w:rPr>
                <w:rtl w:val="0"/>
              </w:rPr>
            </w:r>
          </w:p>
          <w:p w:rsidR="00000000" w:rsidDel="00000000" w:rsidP="00000000" w:rsidRDefault="00000000" w:rsidRPr="00000000" w14:paraId="0000004C">
            <w:pPr>
              <w:spacing w:after="0" w:line="240" w:lineRule="auto"/>
              <w:rPr/>
            </w:pPr>
            <w:r w:rsidDel="00000000" w:rsidR="00000000" w:rsidRPr="00000000">
              <w:rPr>
                <w:rFonts w:ascii="Courier New" w:cs="Courier New" w:eastAsia="Courier New" w:hAnsi="Courier New"/>
                <w:sz w:val="14"/>
                <w:szCs w:val="14"/>
                <w:rtl w:val="0"/>
              </w:rPr>
              <w:t xml:space="preserve">| | [Start here]     | | [See deadlines]  | | [Explore areas]  |                 |</w:t>
            </w:r>
            <w:r w:rsidDel="00000000" w:rsidR="00000000" w:rsidRPr="00000000">
              <w:rPr>
                <w:rtl w:val="0"/>
              </w:rPr>
            </w:r>
          </w:p>
          <w:p w:rsidR="00000000" w:rsidDel="00000000" w:rsidP="00000000" w:rsidRDefault="00000000" w:rsidRPr="00000000" w14:paraId="0000004D">
            <w:pPr>
              <w:spacing w:after="0" w:line="240" w:lineRule="auto"/>
              <w:rPr/>
            </w:pPr>
            <w:r w:rsidDel="00000000" w:rsidR="00000000" w:rsidRPr="00000000">
              <w:rPr>
                <w:rFonts w:ascii="Courier New" w:cs="Courier New" w:eastAsia="Courier New" w:hAnsi="Courier New"/>
                <w:sz w:val="14"/>
                <w:szCs w:val="14"/>
                <w:rtl w:val="0"/>
              </w:rPr>
              <w:t xml:space="preserve">| +------------------+ +------------------+ +------------------+                 |</w:t>
            </w:r>
            <w:r w:rsidDel="00000000" w:rsidR="00000000" w:rsidRPr="00000000">
              <w:rPr>
                <w:rtl w:val="0"/>
              </w:rPr>
            </w:r>
          </w:p>
          <w:p w:rsidR="00000000" w:rsidDel="00000000" w:rsidP="00000000" w:rsidRDefault="00000000" w:rsidRPr="00000000" w14:paraId="0000004E">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4F">
            <w:pPr>
              <w:spacing w:after="0" w:line="240" w:lineRule="auto"/>
              <w:rPr/>
            </w:pPr>
            <w:r w:rsidDel="00000000" w:rsidR="00000000" w:rsidRPr="00000000">
              <w:rPr>
                <w:rFonts w:ascii="Courier New" w:cs="Courier New" w:eastAsia="Courier New" w:hAnsi="Courier New"/>
                <w:sz w:val="14"/>
                <w:szCs w:val="14"/>
                <w:rtl w:val="0"/>
              </w:rPr>
              <w:t xml:space="preserve">| +------------------+ +------------------+ +------------------+                 |</w:t>
            </w:r>
            <w:r w:rsidDel="00000000" w:rsidR="00000000" w:rsidRPr="00000000">
              <w:rPr>
                <w:rtl w:val="0"/>
              </w:rPr>
            </w:r>
          </w:p>
          <w:p w:rsidR="00000000" w:rsidDel="00000000" w:rsidP="00000000" w:rsidRDefault="00000000" w:rsidRPr="00000000" w14:paraId="00000050">
            <w:pPr>
              <w:spacing w:after="0" w:line="240" w:lineRule="auto"/>
              <w:rPr/>
            </w:pPr>
            <w:r w:rsidDel="00000000" w:rsidR="00000000" w:rsidRPr="00000000">
              <w:rPr>
                <w:rFonts w:ascii="Courier New" w:cs="Courier New" w:eastAsia="Courier New" w:hAnsi="Courier New"/>
                <w:sz w:val="14"/>
                <w:szCs w:val="14"/>
                <w:rtl w:val="0"/>
              </w:rPr>
              <w:t xml:space="preserve">| | Industry         | | Alumni           | | Giving           |                 |</w:t>
            </w:r>
            <w:r w:rsidDel="00000000" w:rsidR="00000000" w:rsidRPr="00000000">
              <w:rPr>
                <w:rtl w:val="0"/>
              </w:rPr>
            </w:r>
          </w:p>
          <w:p w:rsidR="00000000" w:rsidDel="00000000" w:rsidP="00000000" w:rsidRDefault="00000000" w:rsidRPr="00000000" w14:paraId="00000051">
            <w:pPr>
              <w:spacing w:after="0" w:line="240" w:lineRule="auto"/>
              <w:rPr/>
            </w:pPr>
            <w:r w:rsidDel="00000000" w:rsidR="00000000" w:rsidRPr="00000000">
              <w:rPr>
                <w:rFonts w:ascii="Courier New" w:cs="Courier New" w:eastAsia="Courier New" w:hAnsi="Courier New"/>
                <w:sz w:val="14"/>
                <w:szCs w:val="14"/>
                <w:rtl w:val="0"/>
              </w:rPr>
              <w:t xml:space="preserve">| | Recruit + partner| | Connect + mentor | | Support CS       |                 |</w:t>
            </w:r>
            <w:r w:rsidDel="00000000" w:rsidR="00000000" w:rsidRPr="00000000">
              <w:rPr>
                <w:rtl w:val="0"/>
              </w:rPr>
            </w:r>
          </w:p>
          <w:p w:rsidR="00000000" w:rsidDel="00000000" w:rsidP="00000000" w:rsidRDefault="00000000" w:rsidRPr="00000000" w14:paraId="00000052">
            <w:pPr>
              <w:spacing w:after="0" w:line="240" w:lineRule="auto"/>
              <w:rPr/>
            </w:pPr>
            <w:r w:rsidDel="00000000" w:rsidR="00000000" w:rsidRPr="00000000">
              <w:rPr>
                <w:rFonts w:ascii="Courier New" w:cs="Courier New" w:eastAsia="Courier New" w:hAnsi="Courier New"/>
                <w:sz w:val="14"/>
                <w:szCs w:val="14"/>
                <w:rtl w:val="0"/>
              </w:rPr>
              <w:t xml:space="preserve">| | [Partner with us]| | [Stay involved]  | | [Give to CS]     |                 |</w:t>
            </w:r>
            <w:r w:rsidDel="00000000" w:rsidR="00000000" w:rsidRPr="00000000">
              <w:rPr>
                <w:rtl w:val="0"/>
              </w:rPr>
            </w:r>
          </w:p>
          <w:p w:rsidR="00000000" w:rsidDel="00000000" w:rsidP="00000000" w:rsidRDefault="00000000" w:rsidRPr="00000000" w14:paraId="00000053">
            <w:pPr>
              <w:spacing w:after="0" w:line="240" w:lineRule="auto"/>
              <w:rPr/>
            </w:pPr>
            <w:r w:rsidDel="00000000" w:rsidR="00000000" w:rsidRPr="00000000">
              <w:rPr>
                <w:rFonts w:ascii="Courier New" w:cs="Courier New" w:eastAsia="Courier New" w:hAnsi="Courier New"/>
                <w:sz w:val="14"/>
                <w:szCs w:val="14"/>
                <w:rtl w:val="0"/>
              </w:rPr>
              <w:t xml:space="preserve">| +------------------+ +------------------+ +------------------+                 |</w:t>
            </w:r>
            <w:r w:rsidDel="00000000" w:rsidR="00000000" w:rsidRPr="00000000">
              <w:rPr>
                <w:rtl w:val="0"/>
              </w:rPr>
            </w:r>
          </w:p>
          <w:p w:rsidR="00000000" w:rsidDel="00000000" w:rsidP="00000000" w:rsidRDefault="00000000" w:rsidRPr="00000000" w14:paraId="00000054">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tc>
      </w:tr>
    </w:tbl>
    <w:p w:rsidR="00000000" w:rsidDel="00000000" w:rsidP="00000000" w:rsidRDefault="00000000" w:rsidRPr="00000000" w14:paraId="00000055">
      <w:pPr>
        <w:jc w:val="center"/>
        <w:rPr/>
      </w:pPr>
      <w:r w:rsidDel="00000000" w:rsidR="00000000" w:rsidRPr="00000000">
        <w:rPr>
          <w:i w:val="1"/>
          <w:iCs w:val="1"/>
          <w:sz w:val="16"/>
          <w:szCs w:val="16"/>
          <w:rtl w:val="0"/>
        </w:rPr>
        <w:t xml:space="preserve">Phase 2 should make the homepage a decision gateway, not a passive landing page.</w:t>
      </w:r>
      <w:r w:rsidDel="00000000" w:rsidR="00000000" w:rsidRPr="00000000">
        <w:rPr>
          <w:rtl w:val="0"/>
        </w:rPr>
      </w:r>
    </w:p>
    <w:p w:rsidR="00000000" w:rsidDel="00000000" w:rsidP="00000000" w:rsidRDefault="00000000" w:rsidRPr="00000000" w14:paraId="00000056">
      <w:pPr>
        <w:pStyle w:val="Heading3"/>
        <w:rPr/>
      </w:pPr>
      <w:r w:rsidDel="00000000" w:rsidR="00000000" w:rsidRPr="00000000">
        <w:rPr>
          <w:rFonts w:ascii="Arial" w:cs="Arial" w:eastAsia="Arial" w:hAnsi="Arial"/>
          <w:rtl w:val="0"/>
        </w:rPr>
        <w:t xml:space="preserve">Action 1: Rebuild the homepage around one clear value proposition and six audience routes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Write a first-screen headline and two-sentence value proposition that explain what Virginia Tech Computer Science does and why it matters.</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Place two to three primary buttons in the hero area: Why CS at Virginia Tech, Explore programs, and Partner with us.</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 six audience-route buttons immediately below the hero: Future undergraduates, Future graduate students, Current students, Research partners, Industry and recruiters, Alumni and giving.</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Link each audience button to the most relevant redesigned hub or existing high-performing page.</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A shows broad landing pages need clearer task routing; Appendix B identifies the missing audience gateway as a high-priority gap.</w:t>
      </w:r>
    </w:p>
    <w:p w:rsidR="00000000" w:rsidDel="00000000" w:rsidP="00000000" w:rsidRDefault="00000000" w:rsidRPr="00000000" w14:paraId="0000005C">
      <w:pPr>
        <w:spacing w:after="40" w:lineRule="auto"/>
        <w:rPr/>
      </w:pPr>
      <w:r w:rsidDel="00000000" w:rsidR="00000000" w:rsidRPr="00000000">
        <w:rPr>
          <w:b w:val="1"/>
          <w:bCs w:val="1"/>
          <w:color w:val="861f41"/>
          <w:rtl w:val="0"/>
        </w:rPr>
        <w:t xml:space="preserve">Action 1 wireframe</w:t>
      </w:r>
      <w:r w:rsidDel="00000000" w:rsidR="00000000" w:rsidRPr="00000000">
        <w:rPr>
          <w:rtl w:val="0"/>
        </w:rPr>
      </w:r>
    </w:p>
    <w:tbl>
      <w:tblPr>
        <w:tblStyle w:val="Table5"/>
        <w:tblW w:w="10224.0" w:type="dxa"/>
        <w:jc w:val="center"/>
        <w:tblLayout w:type="fixed"/>
        <w:tblLook w:val="0400"/>
      </w:tblPr>
      <w:tblGrid>
        <w:gridCol w:w="10224"/>
        <w:tblGridChange w:id="0">
          <w:tblGrid>
            <w:gridCol w:w="10224"/>
          </w:tblGrid>
        </w:tblGridChange>
      </w:tblGrid>
      <w:tr>
        <w:trPr>
          <w:cantSplit w:val="0"/>
          <w:tblHeader w:val="0"/>
        </w:trPr>
        <w:tc>
          <w:tcPr>
            <w:shd w:fill="f7f7f7" w:val="clear"/>
          </w:tcPr>
          <w:p w:rsidR="00000000" w:rsidDel="00000000" w:rsidP="00000000" w:rsidRDefault="00000000" w:rsidRPr="00000000" w14:paraId="0000005D">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5E">
            <w:pPr>
              <w:spacing w:after="0" w:line="240" w:lineRule="auto"/>
              <w:rPr/>
            </w:pPr>
            <w:r w:rsidDel="00000000" w:rsidR="00000000" w:rsidRPr="00000000">
              <w:rPr>
                <w:rFonts w:ascii="Courier New" w:cs="Courier New" w:eastAsia="Courier New" w:hAnsi="Courier New"/>
                <w:sz w:val="14"/>
                <w:szCs w:val="14"/>
                <w:rtl w:val="0"/>
              </w:rPr>
              <w:t xml:space="preserve">| HERO / FIRST SCREEN                                          |</w:t>
            </w:r>
            <w:r w:rsidDel="00000000" w:rsidR="00000000" w:rsidRPr="00000000">
              <w:rPr>
                <w:rtl w:val="0"/>
              </w:rPr>
            </w:r>
          </w:p>
          <w:p w:rsidR="00000000" w:rsidDel="00000000" w:rsidP="00000000" w:rsidRDefault="00000000" w:rsidRPr="00000000" w14:paraId="0000005F">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60">
            <w:pPr>
              <w:spacing w:after="0" w:line="240" w:lineRule="auto"/>
              <w:rPr/>
            </w:pPr>
            <w:r w:rsidDel="00000000" w:rsidR="00000000" w:rsidRPr="00000000">
              <w:rPr>
                <w:rFonts w:ascii="Courier New" w:cs="Courier New" w:eastAsia="Courier New" w:hAnsi="Courier New"/>
                <w:sz w:val="14"/>
                <w:szCs w:val="14"/>
                <w:rtl w:val="0"/>
              </w:rPr>
              <w:t xml:space="preserve">| Computing that moves people, science, and society forward    |</w:t>
            </w:r>
            <w:r w:rsidDel="00000000" w:rsidR="00000000" w:rsidRPr="00000000">
              <w:rPr>
                <w:rtl w:val="0"/>
              </w:rPr>
            </w:r>
          </w:p>
          <w:p w:rsidR="00000000" w:rsidDel="00000000" w:rsidP="00000000" w:rsidRDefault="00000000" w:rsidRPr="00000000" w14:paraId="00000061">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62">
            <w:pPr>
              <w:spacing w:after="0" w:line="240" w:lineRule="auto"/>
              <w:rPr/>
            </w:pPr>
            <w:r w:rsidDel="00000000" w:rsidR="00000000" w:rsidRPr="00000000">
              <w:rPr>
                <w:rFonts w:ascii="Courier New" w:cs="Courier New" w:eastAsia="Courier New" w:hAnsi="Courier New"/>
                <w:sz w:val="14"/>
                <w:szCs w:val="14"/>
                <w:rtl w:val="0"/>
              </w:rPr>
              <w:t xml:space="preserve">| Virginia Tech Computer Science prepares students, faculty,   |</w:t>
            </w:r>
            <w:r w:rsidDel="00000000" w:rsidR="00000000" w:rsidRPr="00000000">
              <w:rPr>
                <w:rtl w:val="0"/>
              </w:rPr>
            </w:r>
          </w:p>
          <w:p w:rsidR="00000000" w:rsidDel="00000000" w:rsidP="00000000" w:rsidRDefault="00000000" w:rsidRPr="00000000" w14:paraId="00000063">
            <w:pPr>
              <w:spacing w:after="0" w:line="240" w:lineRule="auto"/>
              <w:rPr/>
            </w:pPr>
            <w:r w:rsidDel="00000000" w:rsidR="00000000" w:rsidRPr="00000000">
              <w:rPr>
                <w:rFonts w:ascii="Courier New" w:cs="Courier New" w:eastAsia="Courier New" w:hAnsi="Courier New"/>
                <w:sz w:val="14"/>
                <w:szCs w:val="14"/>
                <w:rtl w:val="0"/>
              </w:rPr>
              <w:t xml:space="preserve">| and partners to build technology that improves lives.         |</w:t>
            </w:r>
            <w:r w:rsidDel="00000000" w:rsidR="00000000" w:rsidRPr="00000000">
              <w:rPr>
                <w:rtl w:val="0"/>
              </w:rPr>
            </w:r>
          </w:p>
          <w:p w:rsidR="00000000" w:rsidDel="00000000" w:rsidP="00000000" w:rsidRDefault="00000000" w:rsidRPr="00000000" w14:paraId="00000064">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65">
            <w:pPr>
              <w:spacing w:after="0" w:line="240" w:lineRule="auto"/>
              <w:rPr/>
            </w:pPr>
            <w:r w:rsidDel="00000000" w:rsidR="00000000" w:rsidRPr="00000000">
              <w:rPr>
                <w:rFonts w:ascii="Courier New" w:cs="Courier New" w:eastAsia="Courier New" w:hAnsi="Courier New"/>
                <w:sz w:val="14"/>
                <w:szCs w:val="14"/>
                <w:rtl w:val="0"/>
              </w:rPr>
              <w:t xml:space="preserve">| [ Why CS at Virginia Tech ]       [ Explore programs ]        |</w:t>
            </w:r>
            <w:r w:rsidDel="00000000" w:rsidR="00000000" w:rsidRPr="00000000">
              <w:rPr>
                <w:rtl w:val="0"/>
              </w:rPr>
            </w:r>
          </w:p>
          <w:p w:rsidR="00000000" w:rsidDel="00000000" w:rsidP="00000000" w:rsidRDefault="00000000" w:rsidRPr="00000000" w14:paraId="00000066">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67">
            <w:pPr>
              <w:spacing w:after="0" w:line="240" w:lineRule="auto"/>
              <w:rPr/>
            </w:pPr>
            <w:r w:rsidDel="00000000" w:rsidR="00000000" w:rsidRPr="00000000">
              <w:rPr>
                <w:rtl w:val="0"/>
              </w:rPr>
            </w:r>
          </w:p>
          <w:p w:rsidR="00000000" w:rsidDel="00000000" w:rsidP="00000000" w:rsidRDefault="00000000" w:rsidRPr="00000000" w14:paraId="00000068">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69">
            <w:pPr>
              <w:spacing w:after="0" w:line="240" w:lineRule="auto"/>
              <w:rPr/>
            </w:pPr>
            <w:r w:rsidDel="00000000" w:rsidR="00000000" w:rsidRPr="00000000">
              <w:rPr>
                <w:rFonts w:ascii="Courier New" w:cs="Courier New" w:eastAsia="Courier New" w:hAnsi="Courier New"/>
                <w:sz w:val="14"/>
                <w:szCs w:val="14"/>
                <w:rtl w:val="0"/>
              </w:rPr>
              <w:t xml:space="preserve">| CHOOSE YOUR PATH                                             |</w:t>
            </w:r>
            <w:r w:rsidDel="00000000" w:rsidR="00000000" w:rsidRPr="00000000">
              <w:rPr>
                <w:rtl w:val="0"/>
              </w:rPr>
            </w:r>
          </w:p>
          <w:p w:rsidR="00000000" w:rsidDel="00000000" w:rsidP="00000000" w:rsidRDefault="00000000" w:rsidRPr="00000000" w14:paraId="0000006A">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6B">
            <w:pPr>
              <w:spacing w:after="0" w:line="240" w:lineRule="auto"/>
              <w:rPr/>
            </w:pPr>
            <w:r w:rsidDel="00000000" w:rsidR="00000000" w:rsidRPr="00000000">
              <w:rPr>
                <w:rFonts w:ascii="Courier New" w:cs="Courier New" w:eastAsia="Courier New" w:hAnsi="Courier New"/>
                <w:sz w:val="14"/>
                <w:szCs w:val="14"/>
                <w:rtl w:val="0"/>
              </w:rPr>
              <w:t xml:space="preserve">| +------------------+ +------------------+ +----------------+ |</w:t>
            </w:r>
            <w:r w:rsidDel="00000000" w:rsidR="00000000" w:rsidRPr="00000000">
              <w:rPr>
                <w:rtl w:val="0"/>
              </w:rPr>
            </w:r>
          </w:p>
          <w:p w:rsidR="00000000" w:rsidDel="00000000" w:rsidP="00000000" w:rsidRDefault="00000000" w:rsidRPr="00000000" w14:paraId="0000006C">
            <w:pPr>
              <w:spacing w:after="0" w:line="240" w:lineRule="auto"/>
              <w:rPr/>
            </w:pPr>
            <w:r w:rsidDel="00000000" w:rsidR="00000000" w:rsidRPr="00000000">
              <w:rPr>
                <w:rFonts w:ascii="Courier New" w:cs="Courier New" w:eastAsia="Courier New" w:hAnsi="Courier New"/>
                <w:sz w:val="14"/>
                <w:szCs w:val="14"/>
                <w:rtl w:val="0"/>
              </w:rPr>
              <w:t xml:space="preserve">| | Future undergrad | | Future grad      | | Current student| |</w:t>
            </w:r>
            <w:r w:rsidDel="00000000" w:rsidR="00000000" w:rsidRPr="00000000">
              <w:rPr>
                <w:rtl w:val="0"/>
              </w:rPr>
            </w:r>
          </w:p>
          <w:p w:rsidR="00000000" w:rsidDel="00000000" w:rsidP="00000000" w:rsidRDefault="00000000" w:rsidRPr="00000000" w14:paraId="0000006D">
            <w:pPr>
              <w:spacing w:after="0" w:line="240" w:lineRule="auto"/>
              <w:rPr/>
            </w:pPr>
            <w:r w:rsidDel="00000000" w:rsidR="00000000" w:rsidRPr="00000000">
              <w:rPr>
                <w:rFonts w:ascii="Courier New" w:cs="Courier New" w:eastAsia="Courier New" w:hAnsi="Courier New"/>
                <w:sz w:val="14"/>
                <w:szCs w:val="14"/>
                <w:rtl w:val="0"/>
              </w:rPr>
              <w:t xml:space="preserve">| | Degrees, minors, | | M.Eng., M.S.,    | | Advising/forms | |</w:t>
            </w:r>
            <w:r w:rsidDel="00000000" w:rsidR="00000000" w:rsidRPr="00000000">
              <w:rPr>
                <w:rtl w:val="0"/>
              </w:rPr>
            </w:r>
          </w:p>
          <w:p w:rsidR="00000000" w:rsidDel="00000000" w:rsidP="00000000" w:rsidRDefault="00000000" w:rsidRPr="00000000" w14:paraId="0000006E">
            <w:pPr>
              <w:spacing w:after="0" w:line="240" w:lineRule="auto"/>
              <w:rPr/>
            </w:pPr>
            <w:r w:rsidDel="00000000" w:rsidR="00000000" w:rsidRPr="00000000">
              <w:rPr>
                <w:rFonts w:ascii="Courier New" w:cs="Courier New" w:eastAsia="Courier New" w:hAnsi="Courier New"/>
                <w:sz w:val="14"/>
                <w:szCs w:val="14"/>
                <w:rtl w:val="0"/>
              </w:rPr>
              <w:t xml:space="preserve">| | admissions       | | Ph.D., deadlines | | resources      | |</w:t>
            </w:r>
            <w:r w:rsidDel="00000000" w:rsidR="00000000" w:rsidRPr="00000000">
              <w:rPr>
                <w:rtl w:val="0"/>
              </w:rPr>
            </w:r>
          </w:p>
          <w:p w:rsidR="00000000" w:rsidDel="00000000" w:rsidP="00000000" w:rsidRDefault="00000000" w:rsidRPr="00000000" w14:paraId="0000006F">
            <w:pPr>
              <w:spacing w:after="0" w:line="240" w:lineRule="auto"/>
              <w:rPr/>
            </w:pPr>
            <w:r w:rsidDel="00000000" w:rsidR="00000000" w:rsidRPr="00000000">
              <w:rPr>
                <w:rFonts w:ascii="Courier New" w:cs="Courier New" w:eastAsia="Courier New" w:hAnsi="Courier New"/>
                <w:sz w:val="14"/>
                <w:szCs w:val="14"/>
                <w:rtl w:val="0"/>
              </w:rPr>
              <w:t xml:space="preserve">| | [Start here]     | | [Apply to grad]  | | [Find help]    | |</w:t>
            </w:r>
            <w:r w:rsidDel="00000000" w:rsidR="00000000" w:rsidRPr="00000000">
              <w:rPr>
                <w:rtl w:val="0"/>
              </w:rPr>
            </w:r>
          </w:p>
          <w:p w:rsidR="00000000" w:rsidDel="00000000" w:rsidP="00000000" w:rsidRDefault="00000000" w:rsidRPr="00000000" w14:paraId="00000070">
            <w:pPr>
              <w:spacing w:after="0" w:line="240" w:lineRule="auto"/>
              <w:rPr/>
            </w:pPr>
            <w:r w:rsidDel="00000000" w:rsidR="00000000" w:rsidRPr="00000000">
              <w:rPr>
                <w:rFonts w:ascii="Courier New" w:cs="Courier New" w:eastAsia="Courier New" w:hAnsi="Courier New"/>
                <w:sz w:val="14"/>
                <w:szCs w:val="14"/>
                <w:rtl w:val="0"/>
              </w:rPr>
              <w:t xml:space="preserve">| +------------------+ +------------------+ +----------------+ |</w:t>
            </w:r>
            <w:r w:rsidDel="00000000" w:rsidR="00000000" w:rsidRPr="00000000">
              <w:rPr>
                <w:rtl w:val="0"/>
              </w:rPr>
            </w:r>
          </w:p>
          <w:p w:rsidR="00000000" w:rsidDel="00000000" w:rsidP="00000000" w:rsidRDefault="00000000" w:rsidRPr="00000000" w14:paraId="00000071">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72">
            <w:pPr>
              <w:spacing w:after="0" w:line="240" w:lineRule="auto"/>
              <w:rPr/>
            </w:pPr>
            <w:r w:rsidDel="00000000" w:rsidR="00000000" w:rsidRPr="00000000">
              <w:rPr>
                <w:rFonts w:ascii="Courier New" w:cs="Courier New" w:eastAsia="Courier New" w:hAnsi="Courier New"/>
                <w:sz w:val="14"/>
                <w:szCs w:val="14"/>
                <w:rtl w:val="0"/>
              </w:rPr>
              <w:t xml:space="preserve">| +------------------+ +------------------+ +----------------+ |</w:t>
            </w:r>
            <w:r w:rsidDel="00000000" w:rsidR="00000000" w:rsidRPr="00000000">
              <w:rPr>
                <w:rtl w:val="0"/>
              </w:rPr>
            </w:r>
          </w:p>
          <w:p w:rsidR="00000000" w:rsidDel="00000000" w:rsidP="00000000" w:rsidRDefault="00000000" w:rsidRPr="00000000" w14:paraId="00000073">
            <w:pPr>
              <w:spacing w:after="0" w:line="240" w:lineRule="auto"/>
              <w:rPr/>
            </w:pPr>
            <w:r w:rsidDel="00000000" w:rsidR="00000000" w:rsidRPr="00000000">
              <w:rPr>
                <w:rFonts w:ascii="Courier New" w:cs="Courier New" w:eastAsia="Courier New" w:hAnsi="Courier New"/>
                <w:sz w:val="14"/>
                <w:szCs w:val="14"/>
                <w:rtl w:val="0"/>
              </w:rPr>
              <w:t xml:space="preserve">| | Research partner | | Industry/recruit | | Alumni/donor   | |</w:t>
            </w:r>
            <w:r w:rsidDel="00000000" w:rsidR="00000000" w:rsidRPr="00000000">
              <w:rPr>
                <w:rtl w:val="0"/>
              </w:rPr>
            </w:r>
          </w:p>
          <w:p w:rsidR="00000000" w:rsidDel="00000000" w:rsidP="00000000" w:rsidRDefault="00000000" w:rsidRPr="00000000" w14:paraId="00000074">
            <w:pPr>
              <w:spacing w:after="0" w:line="240" w:lineRule="auto"/>
              <w:rPr/>
            </w:pPr>
            <w:r w:rsidDel="00000000" w:rsidR="00000000" w:rsidRPr="00000000">
              <w:rPr>
                <w:rFonts w:ascii="Courier New" w:cs="Courier New" w:eastAsia="Courier New" w:hAnsi="Courier New"/>
                <w:sz w:val="14"/>
                <w:szCs w:val="14"/>
                <w:rtl w:val="0"/>
              </w:rPr>
              <w:t xml:space="preserve">| | Areas, faculty,  | | Career fair,     | | Giving, events | |</w:t>
            </w:r>
            <w:r w:rsidDel="00000000" w:rsidR="00000000" w:rsidRPr="00000000">
              <w:rPr>
                <w:rtl w:val="0"/>
              </w:rPr>
            </w:r>
          </w:p>
          <w:p w:rsidR="00000000" w:rsidDel="00000000" w:rsidP="00000000" w:rsidRDefault="00000000" w:rsidRPr="00000000" w14:paraId="00000075">
            <w:pPr>
              <w:spacing w:after="0" w:line="240" w:lineRule="auto"/>
              <w:rPr/>
            </w:pPr>
            <w:r w:rsidDel="00000000" w:rsidR="00000000" w:rsidRPr="00000000">
              <w:rPr>
                <w:rFonts w:ascii="Courier New" w:cs="Courier New" w:eastAsia="Courier New" w:hAnsi="Courier New"/>
                <w:sz w:val="14"/>
                <w:szCs w:val="14"/>
                <w:rtl w:val="0"/>
              </w:rPr>
              <w:t xml:space="preserve">| | labs, centers    | | CS|Source        | | connection     | |</w:t>
            </w:r>
            <w:r w:rsidDel="00000000" w:rsidR="00000000" w:rsidRPr="00000000">
              <w:rPr>
                <w:rtl w:val="0"/>
              </w:rPr>
            </w:r>
          </w:p>
          <w:p w:rsidR="00000000" w:rsidDel="00000000" w:rsidP="00000000" w:rsidRDefault="00000000" w:rsidRPr="00000000" w14:paraId="00000076">
            <w:pPr>
              <w:spacing w:after="0" w:line="240" w:lineRule="auto"/>
              <w:rPr/>
            </w:pPr>
            <w:r w:rsidDel="00000000" w:rsidR="00000000" w:rsidRPr="00000000">
              <w:rPr>
                <w:rFonts w:ascii="Courier New" w:cs="Courier New" w:eastAsia="Courier New" w:hAnsi="Courier New"/>
                <w:sz w:val="14"/>
                <w:szCs w:val="14"/>
                <w:rtl w:val="0"/>
              </w:rPr>
              <w:t xml:space="preserve">| | [Explore research]| | [Partner]       | | [Connect]      | |</w:t>
            </w:r>
            <w:r w:rsidDel="00000000" w:rsidR="00000000" w:rsidRPr="00000000">
              <w:rPr>
                <w:rtl w:val="0"/>
              </w:rPr>
            </w:r>
          </w:p>
          <w:p w:rsidR="00000000" w:rsidDel="00000000" w:rsidP="00000000" w:rsidRDefault="00000000" w:rsidRPr="00000000" w14:paraId="00000077">
            <w:pPr>
              <w:spacing w:after="0" w:line="240" w:lineRule="auto"/>
              <w:rPr/>
            </w:pPr>
            <w:r w:rsidDel="00000000" w:rsidR="00000000" w:rsidRPr="00000000">
              <w:rPr>
                <w:rFonts w:ascii="Courier New" w:cs="Courier New" w:eastAsia="Courier New" w:hAnsi="Courier New"/>
                <w:sz w:val="14"/>
                <w:szCs w:val="14"/>
                <w:rtl w:val="0"/>
              </w:rPr>
              <w:t xml:space="preserve">| +------------------+ +------------------+ +----------------+ |</w:t>
            </w:r>
            <w:r w:rsidDel="00000000" w:rsidR="00000000" w:rsidRPr="00000000">
              <w:rPr>
                <w:rtl w:val="0"/>
              </w:rPr>
            </w:r>
          </w:p>
          <w:p w:rsidR="00000000" w:rsidDel="00000000" w:rsidP="00000000" w:rsidRDefault="00000000" w:rsidRPr="00000000" w14:paraId="00000078">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tc>
      </w:tr>
    </w:tbl>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Heading3"/>
        <w:rPr/>
      </w:pPr>
      <w:r w:rsidDel="00000000" w:rsidR="00000000" w:rsidRPr="00000000">
        <w:rPr>
          <w:rFonts w:ascii="Arial" w:cs="Arial" w:eastAsia="Arial" w:hAnsi="Arial"/>
          <w:rtl w:val="0"/>
        </w:rPr>
        <w:t xml:space="preserve">Action 2: Add a concise department proof-point block</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the strongest verified department facts from About, strategic plan, accreditation, rankings, research, and degree pages.</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Keep each proof point short enough to scan in one line.</w:t>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the block to surface existing VT strengths that the peer comparison shows are already competitive but underused on the homepage.</w:t>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Update numbers only when the underlying source changes; assign a review owner and date.</w:t>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B, Content Matrix, identifies the About/by-the-numbers information as a VT strength that should be linked from the homepage.</w:t>
      </w:r>
    </w:p>
    <w:p w:rsidR="00000000" w:rsidDel="00000000" w:rsidP="00000000" w:rsidRDefault="00000000" w:rsidRPr="00000000" w14:paraId="00000080">
      <w:pPr>
        <w:spacing w:after="40" w:lineRule="auto"/>
        <w:rPr/>
      </w:pPr>
      <w:r w:rsidDel="00000000" w:rsidR="00000000" w:rsidRPr="00000000">
        <w:rPr>
          <w:b w:val="1"/>
          <w:bCs w:val="1"/>
          <w:color w:val="861f41"/>
          <w:rtl w:val="0"/>
        </w:rPr>
        <w:t xml:space="preserve">Action 2 wireframe</w:t>
      </w:r>
      <w:r w:rsidDel="00000000" w:rsidR="00000000" w:rsidRPr="00000000">
        <w:rPr>
          <w:rtl w:val="0"/>
        </w:rPr>
      </w:r>
    </w:p>
    <w:tbl>
      <w:tblPr>
        <w:tblStyle w:val="Table6"/>
        <w:tblW w:w="10224.0" w:type="dxa"/>
        <w:jc w:val="center"/>
        <w:tblLayout w:type="fixed"/>
        <w:tblLook w:val="0400"/>
      </w:tblPr>
      <w:tblGrid>
        <w:gridCol w:w="10224"/>
        <w:tblGridChange w:id="0">
          <w:tblGrid>
            <w:gridCol w:w="10224"/>
          </w:tblGrid>
        </w:tblGridChange>
      </w:tblGrid>
      <w:tr>
        <w:trPr>
          <w:cantSplit w:val="0"/>
          <w:tblHeader w:val="0"/>
        </w:trPr>
        <w:tc>
          <w:tcPr>
            <w:shd w:fill="f7f7f7" w:val="clear"/>
          </w:tcPr>
          <w:p w:rsidR="00000000" w:rsidDel="00000000" w:rsidP="00000000" w:rsidRDefault="00000000" w:rsidRPr="00000000" w14:paraId="00000081">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82">
            <w:pPr>
              <w:spacing w:after="0" w:line="240" w:lineRule="auto"/>
              <w:rPr/>
            </w:pPr>
            <w:r w:rsidDel="00000000" w:rsidR="00000000" w:rsidRPr="00000000">
              <w:rPr>
                <w:rFonts w:ascii="Courier New" w:cs="Courier New" w:eastAsia="Courier New" w:hAnsi="Courier New"/>
                <w:sz w:val="14"/>
                <w:szCs w:val="14"/>
                <w:rtl w:val="0"/>
              </w:rPr>
              <w:t xml:space="preserve">| VIRGINIA TECH COMPUTER SCIENCE AT A GLANCE                   |</w:t>
            </w:r>
            <w:r w:rsidDel="00000000" w:rsidR="00000000" w:rsidRPr="00000000">
              <w:rPr>
                <w:rtl w:val="0"/>
              </w:rPr>
            </w:r>
          </w:p>
          <w:p w:rsidR="00000000" w:rsidDel="00000000" w:rsidP="00000000" w:rsidRDefault="00000000" w:rsidRPr="00000000" w14:paraId="00000083">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84">
            <w:pPr>
              <w:spacing w:after="0" w:line="240" w:lineRule="auto"/>
              <w:rPr/>
            </w:pPr>
            <w:r w:rsidDel="00000000" w:rsidR="00000000" w:rsidRPr="00000000">
              <w:rPr>
                <w:rFonts w:ascii="Courier New" w:cs="Courier New" w:eastAsia="Courier New" w:hAnsi="Courier New"/>
                <w:sz w:val="14"/>
                <w:szCs w:val="14"/>
                <w:rtl w:val="0"/>
              </w:rPr>
              <w:t xml:space="preserve">| +------------+ +------------+ +------------+ +------------+   |</w:t>
            </w:r>
            <w:r w:rsidDel="00000000" w:rsidR="00000000" w:rsidRPr="00000000">
              <w:rPr>
                <w:rtl w:val="0"/>
              </w:rPr>
            </w:r>
          </w:p>
          <w:p w:rsidR="00000000" w:rsidDel="00000000" w:rsidP="00000000" w:rsidRDefault="00000000" w:rsidRPr="00000000" w14:paraId="00000085">
            <w:pPr>
              <w:spacing w:after="0" w:line="240" w:lineRule="auto"/>
              <w:rPr/>
            </w:pPr>
            <w:r w:rsidDel="00000000" w:rsidR="00000000" w:rsidRPr="00000000">
              <w:rPr>
                <w:rFonts w:ascii="Courier New" w:cs="Courier New" w:eastAsia="Courier New" w:hAnsi="Courier New"/>
                <w:sz w:val="14"/>
                <w:szCs w:val="14"/>
                <w:rtl w:val="0"/>
              </w:rPr>
              <w:t xml:space="preserve">| | 50+ years  | | 60+ faculty| | Top-ranked | | CAREER     |   |</w:t>
            </w:r>
            <w:r w:rsidDel="00000000" w:rsidR="00000000" w:rsidRPr="00000000">
              <w:rPr>
                <w:rtl w:val="0"/>
              </w:rPr>
            </w:r>
          </w:p>
          <w:p w:rsidR="00000000" w:rsidDel="00000000" w:rsidP="00000000" w:rsidRDefault="00000000" w:rsidRPr="00000000" w14:paraId="00000086">
            <w:pPr>
              <w:spacing w:after="0" w:line="240" w:lineRule="auto"/>
              <w:rPr/>
            </w:pPr>
            <w:r w:rsidDel="00000000" w:rsidR="00000000" w:rsidRPr="00000000">
              <w:rPr>
                <w:rFonts w:ascii="Courier New" w:cs="Courier New" w:eastAsia="Courier New" w:hAnsi="Courier New"/>
                <w:sz w:val="14"/>
                <w:szCs w:val="14"/>
                <w:rtl w:val="0"/>
              </w:rPr>
              <w:t xml:space="preserve">| | of CS at VT| | researchers| | programs   | | awardees   |   |</w:t>
            </w:r>
            <w:r w:rsidDel="00000000" w:rsidR="00000000" w:rsidRPr="00000000">
              <w:rPr>
                <w:rtl w:val="0"/>
              </w:rPr>
            </w:r>
          </w:p>
          <w:p w:rsidR="00000000" w:rsidDel="00000000" w:rsidP="00000000" w:rsidRDefault="00000000" w:rsidRPr="00000000" w14:paraId="00000087">
            <w:pPr>
              <w:spacing w:after="0" w:line="240" w:lineRule="auto"/>
              <w:rPr/>
            </w:pPr>
            <w:r w:rsidDel="00000000" w:rsidR="00000000" w:rsidRPr="00000000">
              <w:rPr>
                <w:rFonts w:ascii="Courier New" w:cs="Courier New" w:eastAsia="Courier New" w:hAnsi="Courier New"/>
                <w:sz w:val="14"/>
                <w:szCs w:val="14"/>
                <w:rtl w:val="0"/>
              </w:rPr>
              <w:t xml:space="preserve">| +------------+ +------------+ +------------+ +------------+   |</w:t>
            </w:r>
            <w:r w:rsidDel="00000000" w:rsidR="00000000" w:rsidRPr="00000000">
              <w:rPr>
                <w:rtl w:val="0"/>
              </w:rPr>
            </w:r>
          </w:p>
          <w:p w:rsidR="00000000" w:rsidDel="00000000" w:rsidP="00000000" w:rsidRDefault="00000000" w:rsidRPr="00000000" w14:paraId="00000088">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89">
            <w:pPr>
              <w:spacing w:after="0" w:line="240" w:lineRule="auto"/>
              <w:rPr/>
            </w:pPr>
            <w:r w:rsidDel="00000000" w:rsidR="00000000" w:rsidRPr="00000000">
              <w:rPr>
                <w:rFonts w:ascii="Courier New" w:cs="Courier New" w:eastAsia="Courier New" w:hAnsi="Courier New"/>
                <w:sz w:val="14"/>
                <w:szCs w:val="14"/>
                <w:rtl w:val="0"/>
              </w:rPr>
              <w:t xml:space="preserve">| +------------+ +------------+ +------------+ +------------+   |</w:t>
            </w:r>
            <w:r w:rsidDel="00000000" w:rsidR="00000000" w:rsidRPr="00000000">
              <w:rPr>
                <w:rtl w:val="0"/>
              </w:rPr>
            </w:r>
          </w:p>
          <w:p w:rsidR="00000000" w:rsidDel="00000000" w:rsidP="00000000" w:rsidRDefault="00000000" w:rsidRPr="00000000" w14:paraId="0000008A">
            <w:pPr>
              <w:spacing w:after="0" w:line="240" w:lineRule="auto"/>
              <w:rPr/>
            </w:pPr>
            <w:r w:rsidDel="00000000" w:rsidR="00000000" w:rsidRPr="00000000">
              <w:rPr>
                <w:rFonts w:ascii="Courier New" w:cs="Courier New" w:eastAsia="Courier New" w:hAnsi="Courier New"/>
                <w:sz w:val="14"/>
                <w:szCs w:val="14"/>
                <w:rtl w:val="0"/>
              </w:rPr>
              <w:t xml:space="preserve">| | Blacksburg | | D.C. area  | | Research   | | Accredited |   |</w:t>
            </w:r>
            <w:r w:rsidDel="00000000" w:rsidR="00000000" w:rsidRPr="00000000">
              <w:rPr>
                <w:rtl w:val="0"/>
              </w:rPr>
            </w:r>
          </w:p>
          <w:p w:rsidR="00000000" w:rsidDel="00000000" w:rsidP="00000000" w:rsidRDefault="00000000" w:rsidRPr="00000000" w14:paraId="0000008B">
            <w:pPr>
              <w:spacing w:after="0" w:line="240" w:lineRule="auto"/>
              <w:rPr/>
            </w:pPr>
            <w:r w:rsidDel="00000000" w:rsidR="00000000" w:rsidRPr="00000000">
              <w:rPr>
                <w:rFonts w:ascii="Courier New" w:cs="Courier New" w:eastAsia="Courier New" w:hAnsi="Courier New"/>
                <w:sz w:val="14"/>
                <w:szCs w:val="14"/>
                <w:rtl w:val="0"/>
              </w:rPr>
              <w:t xml:space="preserve">| | campus     | | presence   | | impact     | | programs   |   |</w:t>
            </w:r>
            <w:r w:rsidDel="00000000" w:rsidR="00000000" w:rsidRPr="00000000">
              <w:rPr>
                <w:rtl w:val="0"/>
              </w:rPr>
            </w:r>
          </w:p>
          <w:p w:rsidR="00000000" w:rsidDel="00000000" w:rsidP="00000000" w:rsidRDefault="00000000" w:rsidRPr="00000000" w14:paraId="0000008C">
            <w:pPr>
              <w:spacing w:after="0" w:line="240" w:lineRule="auto"/>
              <w:rPr/>
            </w:pPr>
            <w:r w:rsidDel="00000000" w:rsidR="00000000" w:rsidRPr="00000000">
              <w:rPr>
                <w:rFonts w:ascii="Courier New" w:cs="Courier New" w:eastAsia="Courier New" w:hAnsi="Courier New"/>
                <w:sz w:val="14"/>
                <w:szCs w:val="14"/>
                <w:rtl w:val="0"/>
              </w:rPr>
              <w:t xml:space="preserve">| +------------+ +------------+ +------------+ +------------+   |</w:t>
            </w:r>
            <w:r w:rsidDel="00000000" w:rsidR="00000000" w:rsidRPr="00000000">
              <w:rPr>
                <w:rtl w:val="0"/>
              </w:rPr>
            </w:r>
          </w:p>
          <w:p w:rsidR="00000000" w:rsidDel="00000000" w:rsidP="00000000" w:rsidRDefault="00000000" w:rsidRPr="00000000" w14:paraId="0000008D">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8E">
            <w:pPr>
              <w:spacing w:after="0" w:line="240" w:lineRule="auto"/>
              <w:rPr/>
            </w:pPr>
            <w:r w:rsidDel="00000000" w:rsidR="00000000" w:rsidRPr="00000000">
              <w:rPr>
                <w:rFonts w:ascii="Courier New" w:cs="Courier New" w:eastAsia="Courier New" w:hAnsi="Courier New"/>
                <w:sz w:val="14"/>
                <w:szCs w:val="14"/>
                <w:rtl w:val="0"/>
              </w:rPr>
              <w:t xml:space="preserve">| [ Learn more about the department ]                          |</w:t>
            </w:r>
            <w:r w:rsidDel="00000000" w:rsidR="00000000" w:rsidRPr="00000000">
              <w:rPr>
                <w:rtl w:val="0"/>
              </w:rPr>
            </w:r>
          </w:p>
          <w:p w:rsidR="00000000" w:rsidDel="00000000" w:rsidP="00000000" w:rsidRDefault="00000000" w:rsidRPr="00000000" w14:paraId="0000008F">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3"/>
        <w:rPr/>
      </w:pPr>
      <w:r w:rsidDel="00000000" w:rsidR="00000000" w:rsidRPr="00000000">
        <w:rPr>
          <w:rFonts w:ascii="Arial" w:cs="Arial" w:eastAsia="Arial" w:hAnsi="Arial"/>
          <w:rtl w:val="0"/>
        </w:rPr>
        <w:t xml:space="preserve">Action 3: Replace generic homepage cards with audience decision blocks</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Replace vague cards such as “Academic Programs” with audience-specific blocks that answer: Who is this for? Why does it matter? What do I do next?</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Limit each card to one primary action and, where essential, one secondary link.</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the same pattern across undergraduate, graduate, research, industry, alumni, and giving cards to reduce future maintenance.</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A shows that specific, task-oriented pages hold attention better than broad landing pages; Appendix B rates VT card/module design as medium-low relative to Cornell.</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spacing w:after="40" w:lineRule="auto"/>
        <w:rPr/>
      </w:pPr>
      <w:r w:rsidDel="00000000" w:rsidR="00000000" w:rsidRPr="00000000">
        <w:rPr>
          <w:b w:val="1"/>
          <w:bCs w:val="1"/>
          <w:color w:val="861f41"/>
          <w:rtl w:val="0"/>
        </w:rPr>
        <w:t xml:space="preserve">Action 3 before model</w:t>
      </w:r>
      <w:r w:rsidDel="00000000" w:rsidR="00000000" w:rsidRPr="00000000">
        <w:rPr>
          <w:rtl w:val="0"/>
        </w:rPr>
      </w:r>
    </w:p>
    <w:tbl>
      <w:tblPr>
        <w:tblStyle w:val="Table7"/>
        <w:tblW w:w="10224.0" w:type="dxa"/>
        <w:jc w:val="center"/>
        <w:tblLayout w:type="fixed"/>
        <w:tblLook w:val="0400"/>
      </w:tblPr>
      <w:tblGrid>
        <w:gridCol w:w="10224"/>
        <w:tblGridChange w:id="0">
          <w:tblGrid>
            <w:gridCol w:w="10224"/>
          </w:tblGrid>
        </w:tblGridChange>
      </w:tblGrid>
      <w:tr>
        <w:trPr>
          <w:cantSplit w:val="0"/>
          <w:tblHeader w:val="0"/>
        </w:trPr>
        <w:tc>
          <w:tcPr>
            <w:shd w:fill="f7f7f7" w:val="clear"/>
          </w:tcPr>
          <w:p w:rsidR="00000000" w:rsidDel="00000000" w:rsidP="00000000" w:rsidRDefault="00000000" w:rsidRPr="00000000" w14:paraId="00000098">
            <w:pPr>
              <w:spacing w:after="0" w:line="240" w:lineRule="auto"/>
              <w:rPr/>
            </w:pPr>
            <w:r w:rsidDel="00000000" w:rsidR="00000000" w:rsidRPr="00000000">
              <w:rPr>
                <w:rFonts w:ascii="Courier New" w:cs="Courier New" w:eastAsia="Courier New" w:hAnsi="Courier New"/>
                <w:sz w:val="14"/>
                <w:szCs w:val="14"/>
                <w:rtl w:val="0"/>
              </w:rPr>
              <w:t xml:space="preserve">BEFORE: GENERIC CARD</w:t>
            </w:r>
            <w:r w:rsidDel="00000000" w:rsidR="00000000" w:rsidRPr="00000000">
              <w:rPr>
                <w:rtl w:val="0"/>
              </w:rPr>
            </w:r>
          </w:p>
          <w:p w:rsidR="00000000" w:rsidDel="00000000" w:rsidP="00000000" w:rsidRDefault="00000000" w:rsidRPr="00000000" w14:paraId="00000099">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9A">
            <w:pPr>
              <w:spacing w:after="0" w:line="240" w:lineRule="auto"/>
              <w:rPr/>
            </w:pPr>
            <w:r w:rsidDel="00000000" w:rsidR="00000000" w:rsidRPr="00000000">
              <w:rPr>
                <w:rFonts w:ascii="Courier New" w:cs="Courier New" w:eastAsia="Courier New" w:hAnsi="Courier New"/>
                <w:sz w:val="14"/>
                <w:szCs w:val="14"/>
                <w:rtl w:val="0"/>
              </w:rPr>
              <w:t xml:space="preserve">| Academic Programs             |</w:t>
            </w:r>
            <w:r w:rsidDel="00000000" w:rsidR="00000000" w:rsidRPr="00000000">
              <w:rPr>
                <w:rtl w:val="0"/>
              </w:rPr>
            </w:r>
          </w:p>
          <w:p w:rsidR="00000000" w:rsidDel="00000000" w:rsidP="00000000" w:rsidRDefault="00000000" w:rsidRPr="00000000" w14:paraId="0000009B">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9C">
            <w:pPr>
              <w:spacing w:after="0" w:line="240" w:lineRule="auto"/>
              <w:rPr/>
            </w:pPr>
            <w:r w:rsidDel="00000000" w:rsidR="00000000" w:rsidRPr="00000000">
              <w:rPr>
                <w:rFonts w:ascii="Courier New" w:cs="Courier New" w:eastAsia="Courier New" w:hAnsi="Courier New"/>
                <w:sz w:val="14"/>
                <w:szCs w:val="14"/>
                <w:rtl w:val="0"/>
              </w:rPr>
              <w:t xml:space="preserve">| Learn about our academic      |</w:t>
            </w:r>
            <w:r w:rsidDel="00000000" w:rsidR="00000000" w:rsidRPr="00000000">
              <w:rPr>
                <w:rtl w:val="0"/>
              </w:rPr>
            </w:r>
          </w:p>
          <w:p w:rsidR="00000000" w:rsidDel="00000000" w:rsidP="00000000" w:rsidRDefault="00000000" w:rsidRPr="00000000" w14:paraId="0000009D">
            <w:pPr>
              <w:spacing w:after="0" w:line="240" w:lineRule="auto"/>
              <w:rPr/>
            </w:pPr>
            <w:r w:rsidDel="00000000" w:rsidR="00000000" w:rsidRPr="00000000">
              <w:rPr>
                <w:rFonts w:ascii="Courier New" w:cs="Courier New" w:eastAsia="Courier New" w:hAnsi="Courier New"/>
                <w:sz w:val="14"/>
                <w:szCs w:val="14"/>
                <w:rtl w:val="0"/>
              </w:rPr>
              <w:t xml:space="preserve">| programs and degrees.         |</w:t>
            </w:r>
            <w:r w:rsidDel="00000000" w:rsidR="00000000" w:rsidRPr="00000000">
              <w:rPr>
                <w:rtl w:val="0"/>
              </w:rPr>
            </w:r>
          </w:p>
          <w:p w:rsidR="00000000" w:rsidDel="00000000" w:rsidP="00000000" w:rsidRDefault="00000000" w:rsidRPr="00000000" w14:paraId="0000009E">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9F">
            <w:pPr>
              <w:spacing w:after="0" w:line="240" w:lineRule="auto"/>
              <w:rPr/>
            </w:pPr>
            <w:r w:rsidDel="00000000" w:rsidR="00000000" w:rsidRPr="00000000">
              <w:rPr>
                <w:rFonts w:ascii="Courier New" w:cs="Courier New" w:eastAsia="Courier New" w:hAnsi="Courier New"/>
                <w:sz w:val="14"/>
                <w:szCs w:val="14"/>
                <w:rtl w:val="0"/>
              </w:rPr>
              <w:t xml:space="preserve">| [ Read more ]                 |</w:t>
            </w:r>
            <w:r w:rsidDel="00000000" w:rsidR="00000000" w:rsidRPr="00000000">
              <w:rPr>
                <w:rtl w:val="0"/>
              </w:rPr>
            </w:r>
          </w:p>
          <w:p w:rsidR="00000000" w:rsidDel="00000000" w:rsidP="00000000" w:rsidRDefault="00000000" w:rsidRPr="00000000" w14:paraId="000000A0">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A1">
            <w:pPr>
              <w:spacing w:after="0" w:line="240" w:lineRule="auto"/>
              <w:rPr/>
            </w:pPr>
            <w:r w:rsidDel="00000000" w:rsidR="00000000" w:rsidRPr="00000000">
              <w:rPr>
                <w:rtl w:val="0"/>
              </w:rPr>
            </w:r>
          </w:p>
          <w:p w:rsidR="00000000" w:rsidDel="00000000" w:rsidP="00000000" w:rsidRDefault="00000000" w:rsidRPr="00000000" w14:paraId="000000A2">
            <w:pPr>
              <w:spacing w:after="0" w:line="240" w:lineRule="auto"/>
              <w:rPr/>
            </w:pPr>
            <w:r w:rsidDel="00000000" w:rsidR="00000000" w:rsidRPr="00000000">
              <w:rPr>
                <w:rFonts w:ascii="Courier New" w:cs="Courier New" w:eastAsia="Courier New" w:hAnsi="Courier New"/>
                <w:sz w:val="14"/>
                <w:szCs w:val="14"/>
                <w:rtl w:val="0"/>
              </w:rPr>
              <w:t xml:space="preserve">User still has to infer: undergraduate, graduate, admissions, minors, advising, or deadlines?</w:t>
            </w:r>
            <w:r w:rsidDel="00000000" w:rsidR="00000000" w:rsidRPr="00000000">
              <w:rPr>
                <w:rtl w:val="0"/>
              </w:rPr>
            </w:r>
          </w:p>
        </w:tc>
      </w:tr>
    </w:tbl>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spacing w:after="40" w:lineRule="auto"/>
        <w:rPr/>
      </w:pPr>
      <w:r w:rsidDel="00000000" w:rsidR="00000000" w:rsidRPr="00000000">
        <w:rPr>
          <w:b w:val="1"/>
          <w:bCs w:val="1"/>
          <w:color w:val="861f41"/>
          <w:rtl w:val="0"/>
        </w:rPr>
        <w:t xml:space="preserve">Action 3 after model</w:t>
      </w:r>
      <w:r w:rsidDel="00000000" w:rsidR="00000000" w:rsidRPr="00000000">
        <w:rPr>
          <w:rtl w:val="0"/>
        </w:rPr>
      </w:r>
    </w:p>
    <w:tbl>
      <w:tblPr>
        <w:tblStyle w:val="Table8"/>
        <w:tblW w:w="10224.0" w:type="dxa"/>
        <w:jc w:val="center"/>
        <w:tblLayout w:type="fixed"/>
        <w:tblLook w:val="0400"/>
      </w:tblPr>
      <w:tblGrid>
        <w:gridCol w:w="10224"/>
        <w:tblGridChange w:id="0">
          <w:tblGrid>
            <w:gridCol w:w="10224"/>
          </w:tblGrid>
        </w:tblGridChange>
      </w:tblGrid>
      <w:tr>
        <w:trPr>
          <w:cantSplit w:val="0"/>
          <w:tblHeader w:val="0"/>
        </w:trPr>
        <w:tc>
          <w:tcPr>
            <w:shd w:fill="f7f7f7" w:val="clear"/>
          </w:tcPr>
          <w:p w:rsidR="00000000" w:rsidDel="00000000" w:rsidP="00000000" w:rsidRDefault="00000000" w:rsidRPr="00000000" w14:paraId="000000A5">
            <w:pPr>
              <w:spacing w:after="0" w:line="240" w:lineRule="auto"/>
              <w:rPr/>
            </w:pPr>
            <w:r w:rsidDel="00000000" w:rsidR="00000000" w:rsidRPr="00000000">
              <w:rPr>
                <w:rFonts w:ascii="Courier New" w:cs="Courier New" w:eastAsia="Courier New" w:hAnsi="Courier New"/>
                <w:sz w:val="14"/>
                <w:szCs w:val="14"/>
                <w:rtl w:val="0"/>
              </w:rPr>
              <w:t xml:space="preserve">AFTER: AUDIENCE DECISION BLOCK</w:t>
            </w:r>
            <w:r w:rsidDel="00000000" w:rsidR="00000000" w:rsidRPr="00000000">
              <w:rPr>
                <w:rtl w:val="0"/>
              </w:rPr>
            </w:r>
          </w:p>
          <w:p w:rsidR="00000000" w:rsidDel="00000000" w:rsidP="00000000" w:rsidRDefault="00000000" w:rsidRPr="00000000" w14:paraId="000000A6">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A7">
            <w:pPr>
              <w:spacing w:after="0" w:line="240" w:lineRule="auto"/>
              <w:rPr/>
            </w:pPr>
            <w:r w:rsidDel="00000000" w:rsidR="00000000" w:rsidRPr="00000000">
              <w:rPr>
                <w:rFonts w:ascii="Courier New" w:cs="Courier New" w:eastAsia="Courier New" w:hAnsi="Courier New"/>
                <w:sz w:val="14"/>
                <w:szCs w:val="14"/>
                <w:rtl w:val="0"/>
              </w:rPr>
              <w:t xml:space="preserve">| Future undergraduates                         |</w:t>
            </w:r>
            <w:r w:rsidDel="00000000" w:rsidR="00000000" w:rsidRPr="00000000">
              <w:rPr>
                <w:rtl w:val="0"/>
              </w:rPr>
            </w:r>
          </w:p>
          <w:p w:rsidR="00000000" w:rsidDel="00000000" w:rsidP="00000000" w:rsidRDefault="00000000" w:rsidRPr="00000000" w14:paraId="000000A8">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A9">
            <w:pPr>
              <w:spacing w:after="0" w:line="240" w:lineRule="auto"/>
              <w:rPr/>
            </w:pPr>
            <w:r w:rsidDel="00000000" w:rsidR="00000000" w:rsidRPr="00000000">
              <w:rPr>
                <w:rFonts w:ascii="Courier New" w:cs="Courier New" w:eastAsia="Courier New" w:hAnsi="Courier New"/>
                <w:sz w:val="14"/>
                <w:szCs w:val="14"/>
                <w:rtl w:val="0"/>
              </w:rPr>
              <w:t xml:space="preserve">| Explore majors, minors, student life,         |</w:t>
            </w:r>
            <w:r w:rsidDel="00000000" w:rsidR="00000000" w:rsidRPr="00000000">
              <w:rPr>
                <w:rtl w:val="0"/>
              </w:rPr>
            </w:r>
          </w:p>
          <w:p w:rsidR="00000000" w:rsidDel="00000000" w:rsidP="00000000" w:rsidRDefault="00000000" w:rsidRPr="00000000" w14:paraId="000000AA">
            <w:pPr>
              <w:spacing w:after="0" w:line="240" w:lineRule="auto"/>
              <w:rPr/>
            </w:pPr>
            <w:r w:rsidDel="00000000" w:rsidR="00000000" w:rsidRPr="00000000">
              <w:rPr>
                <w:rFonts w:ascii="Courier New" w:cs="Courier New" w:eastAsia="Courier New" w:hAnsi="Courier New"/>
                <w:sz w:val="14"/>
                <w:szCs w:val="14"/>
                <w:rtl w:val="0"/>
              </w:rPr>
              <w:t xml:space="preserve">| admissions pathways, and career outcomes      |</w:t>
            </w:r>
            <w:r w:rsidDel="00000000" w:rsidR="00000000" w:rsidRPr="00000000">
              <w:rPr>
                <w:rtl w:val="0"/>
              </w:rPr>
            </w:r>
          </w:p>
          <w:p w:rsidR="00000000" w:rsidDel="00000000" w:rsidP="00000000" w:rsidRDefault="00000000" w:rsidRPr="00000000" w14:paraId="000000AB">
            <w:pPr>
              <w:spacing w:after="0" w:line="240" w:lineRule="auto"/>
              <w:rPr/>
            </w:pPr>
            <w:r w:rsidDel="00000000" w:rsidR="00000000" w:rsidRPr="00000000">
              <w:rPr>
                <w:rFonts w:ascii="Courier New" w:cs="Courier New" w:eastAsia="Courier New" w:hAnsi="Courier New"/>
                <w:sz w:val="14"/>
                <w:szCs w:val="14"/>
                <w:rtl w:val="0"/>
              </w:rPr>
              <w:t xml:space="preserve">| in computer science at Virginia Tech.         |</w:t>
            </w:r>
            <w:r w:rsidDel="00000000" w:rsidR="00000000" w:rsidRPr="00000000">
              <w:rPr>
                <w:rtl w:val="0"/>
              </w:rPr>
            </w:r>
          </w:p>
          <w:p w:rsidR="00000000" w:rsidDel="00000000" w:rsidP="00000000" w:rsidRDefault="00000000" w:rsidRPr="00000000" w14:paraId="000000AC">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AD">
            <w:pPr>
              <w:spacing w:after="0" w:line="240" w:lineRule="auto"/>
              <w:rPr/>
            </w:pPr>
            <w:r w:rsidDel="00000000" w:rsidR="00000000" w:rsidRPr="00000000">
              <w:rPr>
                <w:rFonts w:ascii="Courier New" w:cs="Courier New" w:eastAsia="Courier New" w:hAnsi="Courier New"/>
                <w:sz w:val="14"/>
                <w:szCs w:val="14"/>
                <w:rtl w:val="0"/>
              </w:rPr>
              <w:t xml:space="preserve">| Primary action:                               |</w:t>
            </w:r>
            <w:r w:rsidDel="00000000" w:rsidR="00000000" w:rsidRPr="00000000">
              <w:rPr>
                <w:rtl w:val="0"/>
              </w:rPr>
            </w:r>
          </w:p>
          <w:p w:rsidR="00000000" w:rsidDel="00000000" w:rsidP="00000000" w:rsidRDefault="00000000" w:rsidRPr="00000000" w14:paraId="000000AE">
            <w:pPr>
              <w:spacing w:after="0" w:line="240" w:lineRule="auto"/>
              <w:rPr/>
            </w:pPr>
            <w:r w:rsidDel="00000000" w:rsidR="00000000" w:rsidRPr="00000000">
              <w:rPr>
                <w:rFonts w:ascii="Courier New" w:cs="Courier New" w:eastAsia="Courier New" w:hAnsi="Courier New"/>
                <w:sz w:val="14"/>
                <w:szCs w:val="14"/>
                <w:rtl w:val="0"/>
              </w:rPr>
              <w:t xml:space="preserve">| [ Explore undergraduate CS ]                  |</w:t>
            </w:r>
            <w:r w:rsidDel="00000000" w:rsidR="00000000" w:rsidRPr="00000000">
              <w:rPr>
                <w:rtl w:val="0"/>
              </w:rPr>
            </w:r>
          </w:p>
          <w:p w:rsidR="00000000" w:rsidDel="00000000" w:rsidP="00000000" w:rsidRDefault="00000000" w:rsidRPr="00000000" w14:paraId="000000AF">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B0">
            <w:pPr>
              <w:spacing w:after="0" w:line="240" w:lineRule="auto"/>
              <w:rPr/>
            </w:pPr>
            <w:r w:rsidDel="00000000" w:rsidR="00000000" w:rsidRPr="00000000">
              <w:rPr>
                <w:rFonts w:ascii="Courier New" w:cs="Courier New" w:eastAsia="Courier New" w:hAnsi="Courier New"/>
                <w:sz w:val="14"/>
                <w:szCs w:val="14"/>
                <w:rtl w:val="0"/>
              </w:rPr>
              <w:t xml:space="preserve">| Secondary link:                               |</w:t>
            </w:r>
            <w:r w:rsidDel="00000000" w:rsidR="00000000" w:rsidRPr="00000000">
              <w:rPr>
                <w:rtl w:val="0"/>
              </w:rPr>
            </w:r>
          </w:p>
          <w:p w:rsidR="00000000" w:rsidDel="00000000" w:rsidP="00000000" w:rsidRDefault="00000000" w:rsidRPr="00000000" w14:paraId="000000B1">
            <w:pPr>
              <w:spacing w:after="0" w:line="240" w:lineRule="auto"/>
              <w:rPr/>
            </w:pPr>
            <w:r w:rsidDel="00000000" w:rsidR="00000000" w:rsidRPr="00000000">
              <w:rPr>
                <w:rFonts w:ascii="Courier New" w:cs="Courier New" w:eastAsia="Courier New" w:hAnsi="Courier New"/>
                <w:sz w:val="14"/>
                <w:szCs w:val="14"/>
                <w:rtl w:val="0"/>
              </w:rPr>
              <w:t xml:space="preserve">| View admissions information                   |</w:t>
            </w:r>
            <w:r w:rsidDel="00000000" w:rsidR="00000000" w:rsidRPr="00000000">
              <w:rPr>
                <w:rtl w:val="0"/>
              </w:rPr>
            </w:r>
          </w:p>
          <w:p w:rsidR="00000000" w:rsidDel="00000000" w:rsidP="00000000" w:rsidRDefault="00000000" w:rsidRPr="00000000" w14:paraId="000000B2">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B3">
            <w:pPr>
              <w:spacing w:after="0" w:line="240" w:lineRule="auto"/>
              <w:rPr/>
            </w:pPr>
            <w:r w:rsidDel="00000000" w:rsidR="00000000" w:rsidRPr="00000000">
              <w:rPr>
                <w:rtl w:val="0"/>
              </w:rPr>
            </w:r>
          </w:p>
          <w:p w:rsidR="00000000" w:rsidDel="00000000" w:rsidP="00000000" w:rsidRDefault="00000000" w:rsidRPr="00000000" w14:paraId="000000B4">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B5">
            <w:pPr>
              <w:spacing w:after="0" w:line="240" w:lineRule="auto"/>
              <w:rPr/>
            </w:pPr>
            <w:r w:rsidDel="00000000" w:rsidR="00000000" w:rsidRPr="00000000">
              <w:rPr>
                <w:rFonts w:ascii="Courier New" w:cs="Courier New" w:eastAsia="Courier New" w:hAnsi="Courier New"/>
                <w:sz w:val="14"/>
                <w:szCs w:val="14"/>
                <w:rtl w:val="0"/>
              </w:rPr>
              <w:t xml:space="preserve">| Future graduate students                      |</w:t>
            </w:r>
            <w:r w:rsidDel="00000000" w:rsidR="00000000" w:rsidRPr="00000000">
              <w:rPr>
                <w:rtl w:val="0"/>
              </w:rPr>
            </w:r>
          </w:p>
          <w:p w:rsidR="00000000" w:rsidDel="00000000" w:rsidP="00000000" w:rsidRDefault="00000000" w:rsidRPr="00000000" w14:paraId="000000B6">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B7">
            <w:pPr>
              <w:spacing w:after="0" w:line="240" w:lineRule="auto"/>
              <w:rPr/>
            </w:pPr>
            <w:r w:rsidDel="00000000" w:rsidR="00000000" w:rsidRPr="00000000">
              <w:rPr>
                <w:rFonts w:ascii="Courier New" w:cs="Courier New" w:eastAsia="Courier New" w:hAnsi="Courier New"/>
                <w:sz w:val="14"/>
                <w:szCs w:val="14"/>
                <w:rtl w:val="0"/>
              </w:rPr>
              <w:t xml:space="preserve">| Compare the M.Eng., M.S., and Ph.D. paths,    |</w:t>
            </w:r>
            <w:r w:rsidDel="00000000" w:rsidR="00000000" w:rsidRPr="00000000">
              <w:rPr>
                <w:rtl w:val="0"/>
              </w:rPr>
            </w:r>
          </w:p>
          <w:p w:rsidR="00000000" w:rsidDel="00000000" w:rsidP="00000000" w:rsidRDefault="00000000" w:rsidRPr="00000000" w14:paraId="000000B8">
            <w:pPr>
              <w:spacing w:after="0" w:line="240" w:lineRule="auto"/>
              <w:rPr/>
            </w:pPr>
            <w:r w:rsidDel="00000000" w:rsidR="00000000" w:rsidRPr="00000000">
              <w:rPr>
                <w:rFonts w:ascii="Courier New" w:cs="Courier New" w:eastAsia="Courier New" w:hAnsi="Courier New"/>
                <w:sz w:val="14"/>
                <w:szCs w:val="14"/>
                <w:rtl w:val="0"/>
              </w:rPr>
              <w:t xml:space="preserve">| review funding information, and find          |</w:t>
            </w:r>
            <w:r w:rsidDel="00000000" w:rsidR="00000000" w:rsidRPr="00000000">
              <w:rPr>
                <w:rtl w:val="0"/>
              </w:rPr>
            </w:r>
          </w:p>
          <w:p w:rsidR="00000000" w:rsidDel="00000000" w:rsidP="00000000" w:rsidRDefault="00000000" w:rsidRPr="00000000" w14:paraId="000000B9">
            <w:pPr>
              <w:spacing w:after="0" w:line="240" w:lineRule="auto"/>
              <w:rPr/>
            </w:pPr>
            <w:r w:rsidDel="00000000" w:rsidR="00000000" w:rsidRPr="00000000">
              <w:rPr>
                <w:rFonts w:ascii="Courier New" w:cs="Courier New" w:eastAsia="Courier New" w:hAnsi="Courier New"/>
                <w:sz w:val="14"/>
                <w:szCs w:val="14"/>
                <w:rtl w:val="0"/>
              </w:rPr>
              <w:t xml:space="preserve">| application deadlines.                        |</w:t>
            </w:r>
            <w:r w:rsidDel="00000000" w:rsidR="00000000" w:rsidRPr="00000000">
              <w:rPr>
                <w:rtl w:val="0"/>
              </w:rPr>
            </w:r>
          </w:p>
          <w:p w:rsidR="00000000" w:rsidDel="00000000" w:rsidP="00000000" w:rsidRDefault="00000000" w:rsidRPr="00000000" w14:paraId="000000BA">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BB">
            <w:pPr>
              <w:spacing w:after="0" w:line="240" w:lineRule="auto"/>
              <w:rPr/>
            </w:pPr>
            <w:r w:rsidDel="00000000" w:rsidR="00000000" w:rsidRPr="00000000">
              <w:rPr>
                <w:rFonts w:ascii="Courier New" w:cs="Courier New" w:eastAsia="Courier New" w:hAnsi="Courier New"/>
                <w:sz w:val="14"/>
                <w:szCs w:val="14"/>
                <w:rtl w:val="0"/>
              </w:rPr>
              <w:t xml:space="preserve">| Primary action:                               |</w:t>
            </w:r>
            <w:r w:rsidDel="00000000" w:rsidR="00000000" w:rsidRPr="00000000">
              <w:rPr>
                <w:rtl w:val="0"/>
              </w:rPr>
            </w:r>
          </w:p>
          <w:p w:rsidR="00000000" w:rsidDel="00000000" w:rsidP="00000000" w:rsidRDefault="00000000" w:rsidRPr="00000000" w14:paraId="000000BC">
            <w:pPr>
              <w:spacing w:after="0" w:line="240" w:lineRule="auto"/>
              <w:rPr/>
            </w:pPr>
            <w:r w:rsidDel="00000000" w:rsidR="00000000" w:rsidRPr="00000000">
              <w:rPr>
                <w:rFonts w:ascii="Courier New" w:cs="Courier New" w:eastAsia="Courier New" w:hAnsi="Courier New"/>
                <w:sz w:val="14"/>
                <w:szCs w:val="14"/>
                <w:rtl w:val="0"/>
              </w:rPr>
              <w:t xml:space="preserve">| [ See graduate programs and deadlines ]       |</w:t>
            </w:r>
            <w:r w:rsidDel="00000000" w:rsidR="00000000" w:rsidRPr="00000000">
              <w:rPr>
                <w:rtl w:val="0"/>
              </w:rPr>
            </w:r>
          </w:p>
          <w:p w:rsidR="00000000" w:rsidDel="00000000" w:rsidP="00000000" w:rsidRDefault="00000000" w:rsidRPr="00000000" w14:paraId="000000BD">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BE">
            <w:pPr>
              <w:spacing w:after="0" w:line="240" w:lineRule="auto"/>
              <w:rPr/>
            </w:pPr>
            <w:r w:rsidDel="00000000" w:rsidR="00000000" w:rsidRPr="00000000">
              <w:rPr>
                <w:rFonts w:ascii="Courier New" w:cs="Courier New" w:eastAsia="Courier New" w:hAnsi="Courier New"/>
                <w:sz w:val="14"/>
                <w:szCs w:val="14"/>
                <w:rtl w:val="0"/>
              </w:rPr>
              <w:t xml:space="preserve">| Secondary link:                               |</w:t>
            </w:r>
            <w:r w:rsidDel="00000000" w:rsidR="00000000" w:rsidRPr="00000000">
              <w:rPr>
                <w:rtl w:val="0"/>
              </w:rPr>
            </w:r>
          </w:p>
          <w:p w:rsidR="00000000" w:rsidDel="00000000" w:rsidP="00000000" w:rsidRDefault="00000000" w:rsidRPr="00000000" w14:paraId="000000BF">
            <w:pPr>
              <w:spacing w:after="0" w:line="240" w:lineRule="auto"/>
              <w:rPr/>
            </w:pPr>
            <w:r w:rsidDel="00000000" w:rsidR="00000000" w:rsidRPr="00000000">
              <w:rPr>
                <w:rFonts w:ascii="Courier New" w:cs="Courier New" w:eastAsia="Courier New" w:hAnsi="Courier New"/>
                <w:sz w:val="14"/>
                <w:szCs w:val="14"/>
                <w:rtl w:val="0"/>
              </w:rPr>
              <w:t xml:space="preserve">| Contact graduate admissions                   |</w:t>
            </w:r>
            <w:r w:rsidDel="00000000" w:rsidR="00000000" w:rsidRPr="00000000">
              <w:rPr>
                <w:rtl w:val="0"/>
              </w:rPr>
            </w:r>
          </w:p>
          <w:p w:rsidR="00000000" w:rsidDel="00000000" w:rsidP="00000000" w:rsidRDefault="00000000" w:rsidRPr="00000000" w14:paraId="000000C0">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tc>
      </w:tr>
    </w:tb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pStyle w:val="Heading3"/>
        <w:rPr/>
      </w:pPr>
      <w:r w:rsidDel="00000000" w:rsidR="00000000" w:rsidRPr="00000000">
        <w:rPr>
          <w:rFonts w:ascii="Arial" w:cs="Arial" w:eastAsia="Arial" w:hAnsi="Arial"/>
          <w:rtl w:val="0"/>
        </w:rPr>
        <w:t xml:space="preserve">Action 4: Supplement Apply/Visit/Give with CS-specific pathways</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Keep institutional Apply/Visit/Give actions intact, but pair them with CS-specific decision pathways.</w:t>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 department-level next steps for the site’s highest-value audiences: Why CS at Virginia Tech, undergraduate admissions, graduate admissions and deadlines, research areas, CS|Source, and Give to CS.</w:t>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contextual CTA blocks rather than scattering links across the page.</w:t>
      </w:r>
    </w:p>
    <w:p w:rsidR="00000000" w:rsidDel="00000000" w:rsidP="00000000" w:rsidRDefault="00000000" w:rsidRPr="00000000" w14:paraId="000000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B rates VT CTA conversion strength as a high gap because top paths are often generic university-level actions rather than department-specific next steps.</w:t>
      </w:r>
    </w:p>
    <w:p w:rsidR="00000000" w:rsidDel="00000000" w:rsidP="00000000" w:rsidRDefault="00000000" w:rsidRPr="00000000" w14:paraId="000000C7">
      <w:pPr>
        <w:spacing w:after="40" w:lineRule="auto"/>
        <w:rPr/>
      </w:pPr>
      <w:r w:rsidDel="00000000" w:rsidR="00000000" w:rsidRPr="00000000">
        <w:rPr>
          <w:b w:val="1"/>
          <w:bCs w:val="1"/>
          <w:color w:val="861f41"/>
          <w:rtl w:val="0"/>
        </w:rPr>
        <w:t xml:space="preserve">Action 4 wireframe</w:t>
      </w:r>
      <w:r w:rsidDel="00000000" w:rsidR="00000000" w:rsidRPr="00000000">
        <w:rPr>
          <w:rtl w:val="0"/>
        </w:rPr>
      </w:r>
    </w:p>
    <w:tbl>
      <w:tblPr>
        <w:tblStyle w:val="Table9"/>
        <w:tblW w:w="10224.0" w:type="dxa"/>
        <w:jc w:val="center"/>
        <w:tblLayout w:type="fixed"/>
        <w:tblLook w:val="0400"/>
      </w:tblPr>
      <w:tblGrid>
        <w:gridCol w:w="10224"/>
        <w:tblGridChange w:id="0">
          <w:tblGrid>
            <w:gridCol w:w="10224"/>
          </w:tblGrid>
        </w:tblGridChange>
      </w:tblGrid>
      <w:tr>
        <w:trPr>
          <w:cantSplit w:val="0"/>
          <w:tblHeader w:val="0"/>
        </w:trPr>
        <w:tc>
          <w:tcPr>
            <w:shd w:fill="f7f7f7" w:val="clear"/>
          </w:tcPr>
          <w:p w:rsidR="00000000" w:rsidDel="00000000" w:rsidP="00000000" w:rsidRDefault="00000000" w:rsidRPr="00000000" w14:paraId="000000C8">
            <w:pPr>
              <w:spacing w:after="0" w:line="240" w:lineRule="auto"/>
              <w:rPr/>
            </w:pPr>
            <w:r w:rsidDel="00000000" w:rsidR="00000000" w:rsidRPr="00000000">
              <w:rPr>
                <w:rFonts w:ascii="Courier New" w:cs="Courier New" w:eastAsia="Courier New" w:hAnsi="Courier New"/>
                <w:sz w:val="14"/>
                <w:szCs w:val="14"/>
                <w:rtl w:val="0"/>
              </w:rPr>
              <w:t xml:space="preserve">CURRENT-STYLE MODEL</w:t>
            </w:r>
            <w:r w:rsidDel="00000000" w:rsidR="00000000" w:rsidRPr="00000000">
              <w:rPr>
                <w:rtl w:val="0"/>
              </w:rPr>
            </w:r>
          </w:p>
          <w:p w:rsidR="00000000" w:rsidDel="00000000" w:rsidP="00000000" w:rsidRDefault="00000000" w:rsidRPr="00000000" w14:paraId="000000C9">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CA">
            <w:pPr>
              <w:spacing w:after="0" w:line="240" w:lineRule="auto"/>
              <w:rPr/>
            </w:pPr>
            <w:r w:rsidDel="00000000" w:rsidR="00000000" w:rsidRPr="00000000">
              <w:rPr>
                <w:rFonts w:ascii="Courier New" w:cs="Courier New" w:eastAsia="Courier New" w:hAnsi="Courier New"/>
                <w:sz w:val="14"/>
                <w:szCs w:val="14"/>
                <w:rtl w:val="0"/>
              </w:rPr>
              <w:t xml:space="preserve">| [ Apply ]        [ Visit ]        [ Give ]    |</w:t>
            </w:r>
            <w:r w:rsidDel="00000000" w:rsidR="00000000" w:rsidRPr="00000000">
              <w:rPr>
                <w:rtl w:val="0"/>
              </w:rPr>
            </w:r>
          </w:p>
          <w:p w:rsidR="00000000" w:rsidDel="00000000" w:rsidP="00000000" w:rsidRDefault="00000000" w:rsidRPr="00000000" w14:paraId="000000CB">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CC">
            <w:pPr>
              <w:spacing w:after="0" w:line="240" w:lineRule="auto"/>
              <w:rPr/>
            </w:pPr>
            <w:r w:rsidDel="00000000" w:rsidR="00000000" w:rsidRPr="00000000">
              <w:rPr>
                <w:rtl w:val="0"/>
              </w:rPr>
            </w:r>
          </w:p>
          <w:p w:rsidR="00000000" w:rsidDel="00000000" w:rsidP="00000000" w:rsidRDefault="00000000" w:rsidRPr="00000000" w14:paraId="000000CD">
            <w:pPr>
              <w:spacing w:after="0" w:line="240" w:lineRule="auto"/>
              <w:rPr/>
            </w:pPr>
            <w:r w:rsidDel="00000000" w:rsidR="00000000" w:rsidRPr="00000000">
              <w:rPr>
                <w:rFonts w:ascii="Courier New" w:cs="Courier New" w:eastAsia="Courier New" w:hAnsi="Courier New"/>
                <w:sz w:val="14"/>
                <w:szCs w:val="14"/>
                <w:rtl w:val="0"/>
              </w:rPr>
              <w:t xml:space="preserve">RECOMMENDED MODEL</w:t>
            </w:r>
            <w:r w:rsidDel="00000000" w:rsidR="00000000" w:rsidRPr="00000000">
              <w:rPr>
                <w:rtl w:val="0"/>
              </w:rPr>
            </w:r>
          </w:p>
          <w:p w:rsidR="00000000" w:rsidDel="00000000" w:rsidP="00000000" w:rsidRDefault="00000000" w:rsidRPr="00000000" w14:paraId="000000CE">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CF">
            <w:pPr>
              <w:spacing w:after="0" w:line="240" w:lineRule="auto"/>
              <w:rPr/>
            </w:pPr>
            <w:r w:rsidDel="00000000" w:rsidR="00000000" w:rsidRPr="00000000">
              <w:rPr>
                <w:rFonts w:ascii="Courier New" w:cs="Courier New" w:eastAsia="Courier New" w:hAnsi="Courier New"/>
                <w:sz w:val="14"/>
                <w:szCs w:val="14"/>
                <w:rtl w:val="0"/>
              </w:rPr>
              <w:t xml:space="preserve">| UNIVERSITY ACTIONS                                           |</w:t>
            </w:r>
            <w:r w:rsidDel="00000000" w:rsidR="00000000" w:rsidRPr="00000000">
              <w:rPr>
                <w:rtl w:val="0"/>
              </w:rPr>
            </w:r>
          </w:p>
          <w:p w:rsidR="00000000" w:rsidDel="00000000" w:rsidP="00000000" w:rsidRDefault="00000000" w:rsidRPr="00000000" w14:paraId="000000D0">
            <w:pPr>
              <w:spacing w:after="0" w:line="240" w:lineRule="auto"/>
              <w:rPr/>
            </w:pPr>
            <w:r w:rsidDel="00000000" w:rsidR="00000000" w:rsidRPr="00000000">
              <w:rPr>
                <w:rFonts w:ascii="Courier New" w:cs="Courier New" w:eastAsia="Courier New" w:hAnsi="Courier New"/>
                <w:sz w:val="14"/>
                <w:szCs w:val="14"/>
                <w:rtl w:val="0"/>
              </w:rPr>
              <w:t xml:space="preserve">| [ Apply to Virginia Tech ]  [ Visit Virginia Tech ] [ Give ]  |</w:t>
            </w:r>
            <w:r w:rsidDel="00000000" w:rsidR="00000000" w:rsidRPr="00000000">
              <w:rPr>
                <w:rtl w:val="0"/>
              </w:rPr>
            </w:r>
          </w:p>
          <w:p w:rsidR="00000000" w:rsidDel="00000000" w:rsidP="00000000" w:rsidRDefault="00000000" w:rsidRPr="00000000" w14:paraId="000000D1">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D2">
            <w:pPr>
              <w:spacing w:after="0" w:line="240" w:lineRule="auto"/>
              <w:rPr/>
            </w:pPr>
            <w:r w:rsidDel="00000000" w:rsidR="00000000" w:rsidRPr="00000000">
              <w:rPr>
                <w:rtl w:val="0"/>
              </w:rPr>
            </w:r>
          </w:p>
          <w:p w:rsidR="00000000" w:rsidDel="00000000" w:rsidP="00000000" w:rsidRDefault="00000000" w:rsidRPr="00000000" w14:paraId="000000D3">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D4">
            <w:pPr>
              <w:spacing w:after="0" w:line="240" w:lineRule="auto"/>
              <w:rPr/>
            </w:pPr>
            <w:r w:rsidDel="00000000" w:rsidR="00000000" w:rsidRPr="00000000">
              <w:rPr>
                <w:rFonts w:ascii="Courier New" w:cs="Courier New" w:eastAsia="Courier New" w:hAnsi="Courier New"/>
                <w:sz w:val="14"/>
                <w:szCs w:val="14"/>
                <w:rtl w:val="0"/>
              </w:rPr>
              <w:t xml:space="preserve">| COMPUTER SCIENCE ACTIONS                                     |</w:t>
            </w:r>
            <w:r w:rsidDel="00000000" w:rsidR="00000000" w:rsidRPr="00000000">
              <w:rPr>
                <w:rtl w:val="0"/>
              </w:rPr>
            </w:r>
          </w:p>
          <w:p w:rsidR="00000000" w:rsidDel="00000000" w:rsidP="00000000" w:rsidRDefault="00000000" w:rsidRPr="00000000" w14:paraId="000000D5">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D6">
            <w:pPr>
              <w:spacing w:after="0" w:line="240" w:lineRule="auto"/>
              <w:rPr/>
            </w:pPr>
            <w:r w:rsidDel="00000000" w:rsidR="00000000" w:rsidRPr="00000000">
              <w:rPr>
                <w:rFonts w:ascii="Courier New" w:cs="Courier New" w:eastAsia="Courier New" w:hAnsi="Courier New"/>
                <w:sz w:val="14"/>
                <w:szCs w:val="14"/>
                <w:rtl w:val="0"/>
              </w:rPr>
              <w:t xml:space="preserve">| [ Why CS at Virginia Tech ]                                  |</w:t>
            </w:r>
            <w:r w:rsidDel="00000000" w:rsidR="00000000" w:rsidRPr="00000000">
              <w:rPr>
                <w:rtl w:val="0"/>
              </w:rPr>
            </w:r>
          </w:p>
          <w:p w:rsidR="00000000" w:rsidDel="00000000" w:rsidP="00000000" w:rsidRDefault="00000000" w:rsidRPr="00000000" w14:paraId="000000D7">
            <w:pPr>
              <w:spacing w:after="0" w:line="240" w:lineRule="auto"/>
              <w:rPr/>
            </w:pPr>
            <w:r w:rsidDel="00000000" w:rsidR="00000000" w:rsidRPr="00000000">
              <w:rPr>
                <w:rFonts w:ascii="Courier New" w:cs="Courier New" w:eastAsia="Courier New" w:hAnsi="Courier New"/>
                <w:sz w:val="14"/>
                <w:szCs w:val="14"/>
                <w:rtl w:val="0"/>
              </w:rPr>
              <w:t xml:space="preserve">| [ Undergraduate admissions ]                                 |</w:t>
            </w:r>
            <w:r w:rsidDel="00000000" w:rsidR="00000000" w:rsidRPr="00000000">
              <w:rPr>
                <w:rtl w:val="0"/>
              </w:rPr>
            </w:r>
          </w:p>
          <w:p w:rsidR="00000000" w:rsidDel="00000000" w:rsidP="00000000" w:rsidRDefault="00000000" w:rsidRPr="00000000" w14:paraId="000000D8">
            <w:pPr>
              <w:spacing w:after="0" w:line="240" w:lineRule="auto"/>
              <w:rPr/>
            </w:pPr>
            <w:r w:rsidDel="00000000" w:rsidR="00000000" w:rsidRPr="00000000">
              <w:rPr>
                <w:rFonts w:ascii="Courier New" w:cs="Courier New" w:eastAsia="Courier New" w:hAnsi="Courier New"/>
                <w:sz w:val="14"/>
                <w:szCs w:val="14"/>
                <w:rtl w:val="0"/>
              </w:rPr>
              <w:t xml:space="preserve">| [ Graduate admissions and deadlines ]                        |</w:t>
            </w:r>
            <w:r w:rsidDel="00000000" w:rsidR="00000000" w:rsidRPr="00000000">
              <w:rPr>
                <w:rtl w:val="0"/>
              </w:rPr>
            </w:r>
          </w:p>
          <w:p w:rsidR="00000000" w:rsidDel="00000000" w:rsidP="00000000" w:rsidRDefault="00000000" w:rsidRPr="00000000" w14:paraId="000000D9">
            <w:pPr>
              <w:spacing w:after="0" w:line="240" w:lineRule="auto"/>
              <w:rPr/>
            </w:pPr>
            <w:r w:rsidDel="00000000" w:rsidR="00000000" w:rsidRPr="00000000">
              <w:rPr>
                <w:rFonts w:ascii="Courier New" w:cs="Courier New" w:eastAsia="Courier New" w:hAnsi="Courier New"/>
                <w:sz w:val="14"/>
                <w:szCs w:val="14"/>
                <w:rtl w:val="0"/>
              </w:rPr>
              <w:t xml:space="preserve">| [ Explore research areas ]                                   |</w:t>
            </w:r>
            <w:r w:rsidDel="00000000" w:rsidR="00000000" w:rsidRPr="00000000">
              <w:rPr>
                <w:rtl w:val="0"/>
              </w:rPr>
            </w:r>
          </w:p>
          <w:p w:rsidR="00000000" w:rsidDel="00000000" w:rsidP="00000000" w:rsidRDefault="00000000" w:rsidRPr="00000000" w14:paraId="000000DA">
            <w:pPr>
              <w:spacing w:after="0" w:line="240" w:lineRule="auto"/>
              <w:rPr/>
            </w:pPr>
            <w:r w:rsidDel="00000000" w:rsidR="00000000" w:rsidRPr="00000000">
              <w:rPr>
                <w:rFonts w:ascii="Courier New" w:cs="Courier New" w:eastAsia="Courier New" w:hAnsi="Courier New"/>
                <w:sz w:val="14"/>
                <w:szCs w:val="14"/>
                <w:rtl w:val="0"/>
              </w:rPr>
              <w:t xml:space="preserve">| [ Partner with CS|Source ]                                   |</w:t>
            </w:r>
            <w:r w:rsidDel="00000000" w:rsidR="00000000" w:rsidRPr="00000000">
              <w:rPr>
                <w:rtl w:val="0"/>
              </w:rPr>
            </w:r>
          </w:p>
          <w:p w:rsidR="00000000" w:rsidDel="00000000" w:rsidP="00000000" w:rsidRDefault="00000000" w:rsidRPr="00000000" w14:paraId="000000DB">
            <w:pPr>
              <w:spacing w:after="0" w:line="240" w:lineRule="auto"/>
              <w:rPr/>
            </w:pPr>
            <w:r w:rsidDel="00000000" w:rsidR="00000000" w:rsidRPr="00000000">
              <w:rPr>
                <w:rFonts w:ascii="Courier New" w:cs="Courier New" w:eastAsia="Courier New" w:hAnsi="Courier New"/>
                <w:sz w:val="14"/>
                <w:szCs w:val="14"/>
                <w:rtl w:val="0"/>
              </w:rPr>
              <w:t xml:space="preserve">| [ Give directly to Computer Science ]                        |</w:t>
            </w:r>
            <w:r w:rsidDel="00000000" w:rsidR="00000000" w:rsidRPr="00000000">
              <w:rPr>
                <w:rtl w:val="0"/>
              </w:rPr>
            </w:r>
          </w:p>
          <w:p w:rsidR="00000000" w:rsidDel="00000000" w:rsidP="00000000" w:rsidRDefault="00000000" w:rsidRPr="00000000" w14:paraId="000000DC">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DD">
            <w:pPr>
              <w:spacing w:after="0" w:line="240" w:lineRule="auto"/>
              <w:rPr/>
            </w:pPr>
            <w:r w:rsidDel="00000000" w:rsidR="00000000" w:rsidRPr="00000000">
              <w:rPr>
                <w:rtl w:val="0"/>
              </w:rPr>
            </w:r>
          </w:p>
          <w:p w:rsidR="00000000" w:rsidDel="00000000" w:rsidP="00000000" w:rsidRDefault="00000000" w:rsidRPr="00000000" w14:paraId="000000DE">
            <w:pPr>
              <w:spacing w:after="0" w:line="240" w:lineRule="auto"/>
              <w:rPr/>
            </w:pPr>
            <w:r w:rsidDel="00000000" w:rsidR="00000000" w:rsidRPr="00000000">
              <w:rPr>
                <w:rFonts w:ascii="Courier New" w:cs="Courier New" w:eastAsia="Courier New" w:hAnsi="Courier New"/>
                <w:sz w:val="14"/>
                <w:szCs w:val="14"/>
                <w:rtl w:val="0"/>
              </w:rPr>
              <w:t xml:space="preserve">CONTEXTUAL CTA BLOCK</w:t>
            </w:r>
            <w:r w:rsidDel="00000000" w:rsidR="00000000" w:rsidRPr="00000000">
              <w:rPr>
                <w:rtl w:val="0"/>
              </w:rPr>
            </w:r>
          </w:p>
          <w:p w:rsidR="00000000" w:rsidDel="00000000" w:rsidP="00000000" w:rsidRDefault="00000000" w:rsidRPr="00000000" w14:paraId="000000DF">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p w:rsidR="00000000" w:rsidDel="00000000" w:rsidP="00000000" w:rsidRDefault="00000000" w:rsidRPr="00000000" w14:paraId="000000E0">
            <w:pPr>
              <w:spacing w:after="0" w:line="240" w:lineRule="auto"/>
              <w:rPr/>
            </w:pPr>
            <w:r w:rsidDel="00000000" w:rsidR="00000000" w:rsidRPr="00000000">
              <w:rPr>
                <w:rFonts w:ascii="Courier New" w:cs="Courier New" w:eastAsia="Courier New" w:hAnsi="Courier New"/>
                <w:sz w:val="14"/>
                <w:szCs w:val="14"/>
                <w:rtl w:val="0"/>
              </w:rPr>
              <w:t xml:space="preserve">| Ready to take the next step?                                 |</w:t>
            </w:r>
            <w:r w:rsidDel="00000000" w:rsidR="00000000" w:rsidRPr="00000000">
              <w:rPr>
                <w:rtl w:val="0"/>
              </w:rPr>
            </w:r>
          </w:p>
          <w:p w:rsidR="00000000" w:rsidDel="00000000" w:rsidP="00000000" w:rsidRDefault="00000000" w:rsidRPr="00000000" w14:paraId="000000E1">
            <w:pPr>
              <w:spacing w:after="0" w:line="240" w:lineRule="auto"/>
              <w:rPr/>
            </w:pPr>
            <w:r w:rsidDel="00000000" w:rsidR="00000000" w:rsidRPr="00000000">
              <w:rPr>
                <w:rFonts w:ascii="Courier New" w:cs="Courier New" w:eastAsia="Courier New" w:hAnsi="Courier New"/>
                <w:sz w:val="14"/>
                <w:szCs w:val="14"/>
                <w:rtl w:val="0"/>
              </w:rPr>
              <w:t xml:space="preserve">|                                                              |</w:t>
            </w:r>
            <w:r w:rsidDel="00000000" w:rsidR="00000000" w:rsidRPr="00000000">
              <w:rPr>
                <w:rtl w:val="0"/>
              </w:rPr>
            </w:r>
          </w:p>
          <w:p w:rsidR="00000000" w:rsidDel="00000000" w:rsidP="00000000" w:rsidRDefault="00000000" w:rsidRPr="00000000" w14:paraId="000000E2">
            <w:pPr>
              <w:spacing w:after="0" w:line="240" w:lineRule="auto"/>
              <w:rPr/>
            </w:pPr>
            <w:r w:rsidDel="00000000" w:rsidR="00000000" w:rsidRPr="00000000">
              <w:rPr>
                <w:rFonts w:ascii="Courier New" w:cs="Courier New" w:eastAsia="Courier New" w:hAnsi="Courier New"/>
                <w:sz w:val="14"/>
                <w:szCs w:val="14"/>
                <w:rtl w:val="0"/>
              </w:rPr>
              <w:t xml:space="preserve">| For students:  [ Undergraduate admissions ] [ Graduate info ] |</w:t>
            </w:r>
            <w:r w:rsidDel="00000000" w:rsidR="00000000" w:rsidRPr="00000000">
              <w:rPr>
                <w:rtl w:val="0"/>
              </w:rPr>
            </w:r>
          </w:p>
          <w:p w:rsidR="00000000" w:rsidDel="00000000" w:rsidP="00000000" w:rsidRDefault="00000000" w:rsidRPr="00000000" w14:paraId="000000E3">
            <w:pPr>
              <w:spacing w:after="0" w:line="240" w:lineRule="auto"/>
              <w:rPr/>
            </w:pPr>
            <w:r w:rsidDel="00000000" w:rsidR="00000000" w:rsidRPr="00000000">
              <w:rPr>
                <w:rFonts w:ascii="Courier New" w:cs="Courier New" w:eastAsia="Courier New" w:hAnsi="Courier New"/>
                <w:sz w:val="14"/>
                <w:szCs w:val="14"/>
                <w:rtl w:val="0"/>
              </w:rPr>
              <w:t xml:space="preserve">| For partners:  [ Recruit CS students ] [ Partner with CS ]    |</w:t>
            </w:r>
            <w:r w:rsidDel="00000000" w:rsidR="00000000" w:rsidRPr="00000000">
              <w:rPr>
                <w:rtl w:val="0"/>
              </w:rPr>
            </w:r>
          </w:p>
          <w:p w:rsidR="00000000" w:rsidDel="00000000" w:rsidP="00000000" w:rsidRDefault="00000000" w:rsidRPr="00000000" w14:paraId="000000E4">
            <w:pPr>
              <w:spacing w:after="0" w:line="240" w:lineRule="auto"/>
              <w:rPr/>
            </w:pPr>
            <w:r w:rsidDel="00000000" w:rsidR="00000000" w:rsidRPr="00000000">
              <w:rPr>
                <w:rFonts w:ascii="Courier New" w:cs="Courier New" w:eastAsia="Courier New" w:hAnsi="Courier New"/>
                <w:sz w:val="14"/>
                <w:szCs w:val="14"/>
                <w:rtl w:val="0"/>
              </w:rPr>
              <w:t xml:space="preserve">| For alumni:    [ Update profile ] [ Give to CS ]              |</w:t>
            </w:r>
            <w:r w:rsidDel="00000000" w:rsidR="00000000" w:rsidRPr="00000000">
              <w:rPr>
                <w:rtl w:val="0"/>
              </w:rPr>
            </w:r>
          </w:p>
          <w:p w:rsidR="00000000" w:rsidDel="00000000" w:rsidP="00000000" w:rsidRDefault="00000000" w:rsidRPr="00000000" w14:paraId="000000E5">
            <w:pPr>
              <w:spacing w:after="0" w:line="240" w:lineRule="auto"/>
              <w:rPr/>
            </w:pPr>
            <w:r w:rsidDel="00000000" w:rsidR="00000000" w:rsidRPr="00000000">
              <w:rPr>
                <w:rFonts w:ascii="Courier New" w:cs="Courier New" w:eastAsia="Courier New" w:hAnsi="Courier New"/>
                <w:sz w:val="14"/>
                <w:szCs w:val="14"/>
                <w:rtl w:val="0"/>
              </w:rPr>
              <w:t xml:space="preserve">+--------------------------------------------------------------+</w:t>
            </w:r>
            <w:r w:rsidDel="00000000" w:rsidR="00000000" w:rsidRPr="00000000">
              <w:rPr>
                <w:rtl w:val="0"/>
              </w:rPr>
            </w:r>
          </w:p>
        </w:tc>
      </w:tr>
    </w:tbl>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pStyle w:val="Heading3"/>
        <w:rPr/>
      </w:pPr>
      <w:r w:rsidDel="00000000" w:rsidR="00000000" w:rsidRPr="00000000">
        <w:rPr>
          <w:rFonts w:ascii="Arial" w:cs="Arial" w:eastAsia="Arial" w:hAnsi="Arial"/>
          <w:rtl w:val="0"/>
        </w:rPr>
        <w:t xml:space="preserve">Phase 2 deliverables</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Revised homepage wireframe/content outline</w:t>
      </w:r>
    </w:p>
    <w:p w:rsidR="00000000" w:rsidDel="00000000" w:rsidP="00000000" w:rsidRDefault="00000000" w:rsidRPr="00000000" w14:paraId="000000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Updated homepage hero copy</w:t>
      </w:r>
    </w:p>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Six-card audience gateway</w:t>
      </w:r>
    </w:p>
    <w:p w:rsidR="00000000" w:rsidDel="00000000" w:rsidP="00000000" w:rsidRDefault="00000000" w:rsidRPr="00000000" w14:paraId="000000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Department proof-point block</w:t>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CS-specific CTA block</w:t>
      </w:r>
    </w:p>
    <w:p w:rsidR="00000000" w:rsidDel="00000000" w:rsidP="00000000" w:rsidRDefault="00000000" w:rsidRPr="00000000" w14:paraId="000000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Page owner and review schedule for homepage components</w:t>
      </w:r>
    </w:p>
    <w:tbl>
      <w:tblPr>
        <w:tblStyle w:val="Table10"/>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0EE">
            <w:pPr>
              <w:spacing w:after="0" w:lineRule="auto"/>
              <w:rPr/>
            </w:pPr>
            <w:r w:rsidDel="00000000" w:rsidR="00000000" w:rsidRPr="00000000">
              <w:rPr>
                <w:b w:val="1"/>
                <w:bCs w:val="1"/>
                <w:color w:val="861f41"/>
                <w:rtl w:val="0"/>
              </w:rPr>
              <w:t xml:space="preserve">Success standard: </w:t>
            </w:r>
            <w:r w:rsidDel="00000000" w:rsidR="00000000" w:rsidRPr="00000000">
              <w:rPr>
                <w:rtl w:val="0"/>
              </w:rPr>
              <w:t xml:space="preserve">A first-time user should identify the department’s value, choose the right audience path, and reach a high-value destination within one click.</w:t>
            </w:r>
          </w:p>
        </w:tc>
      </w:tr>
    </w:tbl>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pStyle w:val="Heading2"/>
        <w:rPr/>
      </w:pPr>
      <w:r w:rsidDel="00000000" w:rsidR="00000000" w:rsidRPr="00000000">
        <w:rPr>
          <w:rFonts w:ascii="Arial" w:cs="Arial" w:eastAsia="Arial" w:hAnsi="Arial"/>
          <w:rtl w:val="0"/>
        </w:rPr>
        <w:t xml:space="preserve">Phase 3: Rebuild the core user pathways</w:t>
      </w:r>
      <w:r w:rsidDel="00000000" w:rsidR="00000000" w:rsidRPr="00000000">
        <w:rPr>
          <w:rtl w:val="0"/>
        </w:rPr>
      </w:r>
    </w:p>
    <w:tbl>
      <w:tblPr>
        <w:tblStyle w:val="Table11"/>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0F1">
            <w:pPr>
              <w:spacing w:after="0" w:lineRule="auto"/>
              <w:rPr/>
            </w:pPr>
            <w:r w:rsidDel="00000000" w:rsidR="00000000" w:rsidRPr="00000000">
              <w:rPr>
                <w:b w:val="1"/>
                <w:bCs w:val="1"/>
                <w:color w:val="861f41"/>
                <w:rtl w:val="0"/>
              </w:rPr>
              <w:t xml:space="preserve">Timing: </w:t>
            </w:r>
            <w:r w:rsidDel="00000000" w:rsidR="00000000" w:rsidRPr="00000000">
              <w:rPr>
                <w:rtl w:val="0"/>
              </w:rPr>
              <w:t xml:space="preserve">July 20–Aug. 2  |  Goal: Turn the highest-demand landing pages into clear decision hubs.</w:t>
            </w:r>
          </w:p>
        </w:tc>
      </w:tr>
    </w:tbl>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pStyle w:val="Heading3"/>
        <w:rPr/>
      </w:pPr>
      <w:r w:rsidDel="00000000" w:rsidR="00000000" w:rsidRPr="00000000">
        <w:rPr>
          <w:rFonts w:ascii="Arial" w:cs="Arial" w:eastAsia="Arial" w:hAnsi="Arial"/>
          <w:rtl w:val="0"/>
        </w:rPr>
        <w:t xml:space="preserve">Graduate programs hub</w:t>
      </w: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 a one-screen graduate degree comparison for M.Eng., M.S. thesis, and Ph.D.</w:t>
      </w:r>
    </w:p>
    <w:p w:rsidR="00000000" w:rsidDel="00000000" w:rsidP="00000000" w:rsidRDefault="00000000" w:rsidRPr="00000000" w14:paraId="000000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Include location, funding, application deadline, apply link, and contact path.</w:t>
      </w:r>
    </w:p>
    <w:p w:rsidR="00000000" w:rsidDel="00000000" w:rsidP="00000000" w:rsidRDefault="00000000" w:rsidRPr="00000000" w14:paraId="000000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 admissions timeline and “Before you apply” checklist.</w:t>
      </w:r>
    </w:p>
    <w:p w:rsidR="00000000" w:rsidDel="00000000" w:rsidP="00000000" w:rsidRDefault="00000000" w:rsidRPr="00000000" w14:paraId="000000F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A shows graduate program detail pages and application deadlines are high-value destinations.</w:t>
      </w:r>
    </w:p>
    <w:p w:rsidR="00000000" w:rsidDel="00000000" w:rsidP="00000000" w:rsidRDefault="00000000" w:rsidRPr="00000000" w14:paraId="000000F8">
      <w:pPr>
        <w:pStyle w:val="Heading3"/>
        <w:rPr/>
      </w:pPr>
      <w:r w:rsidDel="00000000" w:rsidR="00000000" w:rsidRPr="00000000">
        <w:rPr>
          <w:rFonts w:ascii="Arial" w:cs="Arial" w:eastAsia="Arial" w:hAnsi="Arial"/>
          <w:rtl w:val="0"/>
        </w:rPr>
        <w:t xml:space="preserve">Undergraduate programs hub</w:t>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Move strongest future-undergraduate content closer to the undergraduate landing page.</w:t>
      </w:r>
    </w:p>
    <w:p w:rsidR="00000000" w:rsidDel="00000000" w:rsidP="00000000" w:rsidRDefault="00000000" w:rsidRPr="00000000" w14:paraId="000000F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 decision blocks for Why CS at Virginia Tech, degrees and minors, admissions, careers and outcomes, student life, accreditation, advising, and current-student resources.</w:t>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Clearly label current-student resources and remove any transition to students.cs.vt.edu or replacement pages.</w:t>
      </w:r>
    </w:p>
    <w:p w:rsidR="00000000" w:rsidDel="00000000" w:rsidP="00000000" w:rsidRDefault="00000000" w:rsidRPr="00000000" w14:paraId="000000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B identifies the future-undergraduate page as strong once found, while the undergraduate landing page is thin.</w:t>
      </w:r>
    </w:p>
    <w:p w:rsidR="00000000" w:rsidDel="00000000" w:rsidP="00000000" w:rsidRDefault="00000000" w:rsidRPr="00000000" w14:paraId="000000FD">
      <w:pPr>
        <w:pStyle w:val="Heading3"/>
        <w:rPr/>
      </w:pPr>
      <w:r w:rsidDel="00000000" w:rsidR="00000000" w:rsidRPr="00000000">
        <w:rPr>
          <w:rFonts w:ascii="Arial" w:cs="Arial" w:eastAsia="Arial" w:hAnsi="Arial"/>
          <w:rtl w:val="0"/>
        </w:rPr>
        <w:t xml:space="preserve">Research hub</w:t>
      </w:r>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Convert the research page from a directory into a reputation-building hub.</w:t>
      </w:r>
    </w:p>
    <w:p w:rsidR="00000000" w:rsidDel="00000000" w:rsidP="00000000" w:rsidRDefault="00000000" w:rsidRPr="00000000" w14:paraId="000000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Create six to eight research theme tiles, starting with strategic/high-demand areas such as artificial intelligence, cybersecurity, data science, quantum, software systems, human</w:t>
      </w:r>
      <w:r w:rsidDel="00000000" w:rsidR="00000000" w:rsidRPr="00000000">
        <w:rPr>
          <w:rtl w:val="0"/>
        </w:rPr>
        <w:t xml:space="preserve">-computer interaction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theory/algorithms, computational science/health.</w:t>
      </w:r>
    </w:p>
    <w:p w:rsidR="00000000" w:rsidDel="00000000" w:rsidP="00000000" w:rsidRDefault="00000000" w:rsidRPr="00000000" w14:paraId="000001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Connect each theme to faculty, centers/labs, stories, graduate opportunities, and industry relevance.</w:t>
      </w:r>
    </w:p>
    <w:p w:rsidR="00000000" w:rsidDel="00000000" w:rsidP="00000000" w:rsidRDefault="00000000" w:rsidRPr="00000000" w14:paraId="0000010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A shows specific research-area pages outperform the broad research landing page.</w:t>
      </w:r>
    </w:p>
    <w:p w:rsidR="00000000" w:rsidDel="00000000" w:rsidP="00000000" w:rsidRDefault="00000000" w:rsidRPr="00000000" w14:paraId="00000102">
      <w:pPr>
        <w:pStyle w:val="Heading3"/>
        <w:rPr/>
      </w:pPr>
      <w:r w:rsidDel="00000000" w:rsidR="00000000" w:rsidRPr="00000000">
        <w:rPr>
          <w:rFonts w:ascii="Arial" w:cs="Arial" w:eastAsia="Arial" w:hAnsi="Arial"/>
          <w:rtl w:val="0"/>
        </w:rPr>
        <w:t xml:space="preserve">People and contact pathway</w:t>
      </w: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Keep the faculty directory prominent.</w:t>
      </w:r>
    </w:p>
    <w:p w:rsidR="00000000" w:rsidDel="00000000" w:rsidP="00000000" w:rsidRDefault="00000000" w:rsidRPr="00000000" w14:paraId="000001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 an “I need help with…” contact-routing block for advising, graduate admissions, current graduate program questions, industry partnerships, alumni engagement, giving, </w:t>
      </w:r>
      <w:r w:rsidDel="00000000" w:rsidR="00000000" w:rsidRPr="00000000">
        <w:rPr>
          <w:rtl w:val="0"/>
        </w:rPr>
        <w:t xml:space="preserve">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nd website updates.</w:t>
      </w:r>
    </w:p>
    <w:p w:rsidR="00000000" w:rsidDel="00000000" w:rsidP="00000000" w:rsidRDefault="00000000" w:rsidRPr="00000000" w14:paraId="000001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A identifies people/faculty lookup as one of the dominant user tasks.</w:t>
      </w:r>
    </w:p>
    <w:p w:rsidR="00000000" w:rsidDel="00000000" w:rsidP="00000000" w:rsidRDefault="00000000" w:rsidRPr="00000000" w14:paraId="00000106">
      <w:pPr>
        <w:pStyle w:val="Heading3"/>
        <w:rPr/>
      </w:pPr>
      <w:r w:rsidDel="00000000" w:rsidR="00000000" w:rsidRPr="00000000">
        <w:rPr>
          <w:rFonts w:ascii="Arial" w:cs="Arial" w:eastAsia="Arial" w:hAnsi="Arial"/>
          <w:rtl w:val="0"/>
        </w:rPr>
        <w:t xml:space="preserve">Industry/CS|Source pathway</w:t>
      </w:r>
      <w:r w:rsidDel="00000000" w:rsidR="00000000" w:rsidRPr="00000000">
        <w:rPr>
          <w:rtl w:val="0"/>
        </w:rPr>
      </w:r>
    </w:p>
    <w:p w:rsidR="00000000" w:rsidDel="00000000" w:rsidP="00000000" w:rsidRDefault="00000000" w:rsidRPr="00000000" w14:paraId="000001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 an unmistakable next step: Request partnership information.</w:t>
      </w:r>
    </w:p>
    <w:p w:rsidR="00000000" w:rsidDel="00000000" w:rsidP="00000000" w:rsidRDefault="00000000" w:rsidRPr="00000000" w14:paraId="000001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 named contact, partner benefits, employer FAQ, career fair pathway, student recruiting options, and sponsor/member levels.</w:t>
      </w:r>
    </w:p>
    <w:p w:rsidR="00000000" w:rsidDel="00000000" w:rsidP="00000000" w:rsidRDefault="00000000" w:rsidRPr="00000000" w14:paraId="000001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B identifies industry conversion as a high-priority gap with a good existing foundation.</w:t>
      </w:r>
    </w:p>
    <w:p w:rsidR="00000000" w:rsidDel="00000000" w:rsidP="00000000" w:rsidRDefault="00000000" w:rsidRPr="00000000" w14:paraId="0000010A">
      <w:pPr>
        <w:pStyle w:val="Heading3"/>
        <w:rPr/>
      </w:pPr>
      <w:r w:rsidDel="00000000" w:rsidR="00000000" w:rsidRPr="00000000">
        <w:rPr>
          <w:rFonts w:ascii="Arial" w:cs="Arial" w:eastAsia="Arial" w:hAnsi="Arial"/>
          <w:rtl w:val="0"/>
        </w:rPr>
        <w:t xml:space="preserve">Alumni and giving pathways</w:t>
      </w:r>
      <w:r w:rsidDel="00000000" w:rsidR="00000000" w:rsidRPr="00000000">
        <w:rPr>
          <w:rtl w:val="0"/>
        </w:rPr>
      </w:r>
    </w:p>
    <w:p w:rsidR="00000000" w:rsidDel="00000000" w:rsidP="00000000" w:rsidRDefault="00000000" w:rsidRPr="00000000" w14:paraId="000001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 alumni newsletter archive, alumni outcomes, mentor/volunteer CTA, event module, giving impact block, named funds table, and Give to CS CTA from alumni pages.</w:t>
      </w:r>
    </w:p>
    <w:p w:rsidR="00000000" w:rsidDel="00000000" w:rsidP="00000000" w:rsidRDefault="00000000" w:rsidRPr="00000000" w14:paraId="000001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B identifies alumni and giving content as good foundations that need stronger integration and conversion.</w:t>
      </w:r>
    </w:p>
    <w:p w:rsidR="00000000" w:rsidDel="00000000" w:rsidP="00000000" w:rsidRDefault="00000000" w:rsidRPr="00000000" w14:paraId="0000010D">
      <w:pPr>
        <w:pStyle w:val="Heading3"/>
        <w:rPr/>
      </w:pPr>
      <w:r w:rsidDel="00000000" w:rsidR="00000000" w:rsidRPr="00000000">
        <w:rPr>
          <w:rFonts w:ascii="Arial" w:cs="Arial" w:eastAsia="Arial" w:hAnsi="Arial"/>
          <w:rtl w:val="0"/>
        </w:rPr>
        <w:t xml:space="preserve">Deliverables</w:t>
      </w:r>
      <w:r w:rsidDel="00000000" w:rsidR="00000000" w:rsidRPr="00000000">
        <w:rPr>
          <w:rtl w:val="0"/>
        </w:rPr>
      </w:r>
    </w:p>
    <w:p w:rsidR="00000000" w:rsidDel="00000000" w:rsidP="00000000" w:rsidRDefault="00000000" w:rsidRPr="00000000" w14:paraId="000001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Rebuilt graduate hub</w:t>
      </w:r>
    </w:p>
    <w:p w:rsidR="00000000" w:rsidDel="00000000" w:rsidP="00000000" w:rsidRDefault="00000000" w:rsidRPr="00000000" w14:paraId="000001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Rebuilt undergraduate hub</w:t>
      </w:r>
    </w:p>
    <w:p w:rsidR="00000000" w:rsidDel="00000000" w:rsidP="00000000" w:rsidRDefault="00000000" w:rsidRPr="00000000" w14:paraId="000001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Rebuilt research hub</w:t>
      </w:r>
    </w:p>
    <w:p w:rsidR="00000000" w:rsidDel="00000000" w:rsidP="00000000" w:rsidRDefault="00000000" w:rsidRPr="00000000" w14:paraId="000001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Contact-routing block</w:t>
      </w:r>
    </w:p>
    <w:p w:rsidR="00000000" w:rsidDel="00000000" w:rsidP="00000000" w:rsidRDefault="00000000" w:rsidRPr="00000000" w14:paraId="000001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Industry conversion section</w:t>
      </w:r>
    </w:p>
    <w:p w:rsidR="00000000" w:rsidDel="00000000" w:rsidP="00000000" w:rsidRDefault="00000000" w:rsidRPr="00000000" w14:paraId="000001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Alumni/giving integration updates</w:t>
      </w:r>
    </w:p>
    <w:tbl>
      <w:tblPr>
        <w:tblStyle w:val="Table12"/>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114">
            <w:pPr>
              <w:spacing w:after="0" w:lineRule="auto"/>
              <w:rPr/>
            </w:pPr>
            <w:r w:rsidDel="00000000" w:rsidR="00000000" w:rsidRPr="00000000">
              <w:rPr>
                <w:b w:val="1"/>
                <w:bCs w:val="1"/>
                <w:color w:val="861f41"/>
                <w:rtl w:val="0"/>
              </w:rPr>
              <w:t xml:space="preserve">Success standard: </w:t>
            </w:r>
            <w:r w:rsidDel="00000000" w:rsidR="00000000" w:rsidRPr="00000000">
              <w:rPr>
                <w:rtl w:val="0"/>
              </w:rPr>
              <w:t xml:space="preserve">Every major audience has a clear pathway, a specific next step, and a relevant conversion point.</w:t>
            </w:r>
          </w:p>
        </w:tc>
      </w:tr>
    </w:tbl>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pStyle w:val="Heading2"/>
        <w:rPr/>
      </w:pPr>
      <w:r w:rsidDel="00000000" w:rsidR="00000000" w:rsidRPr="00000000">
        <w:rPr>
          <w:rFonts w:ascii="Arial" w:cs="Arial" w:eastAsia="Arial" w:hAnsi="Arial"/>
          <w:rtl w:val="0"/>
        </w:rPr>
        <w:t xml:space="preserve">Phase 4: Cornell-level polish pass</w:t>
      </w:r>
      <w:r w:rsidDel="00000000" w:rsidR="00000000" w:rsidRPr="00000000">
        <w:rPr>
          <w:rtl w:val="0"/>
        </w:rPr>
      </w:r>
    </w:p>
    <w:tbl>
      <w:tblPr>
        <w:tblStyle w:val="Table13"/>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117">
            <w:pPr>
              <w:spacing w:after="0" w:lineRule="auto"/>
              <w:rPr/>
            </w:pPr>
            <w:r w:rsidDel="00000000" w:rsidR="00000000" w:rsidRPr="00000000">
              <w:rPr>
                <w:b w:val="1"/>
                <w:bCs w:val="1"/>
                <w:color w:val="861f41"/>
                <w:rtl w:val="0"/>
              </w:rPr>
              <w:t xml:space="preserve">Timing: </w:t>
            </w:r>
            <w:r w:rsidDel="00000000" w:rsidR="00000000" w:rsidRPr="00000000">
              <w:rPr>
                <w:rtl w:val="0"/>
              </w:rPr>
              <w:t xml:space="preserve">Aug. 5–16  |  Goal: Raise design quality from functional to polished while staying realistic for staffing.</w:t>
            </w:r>
          </w:p>
        </w:tc>
      </w:tr>
    </w:tbl>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Standardize page structure across core hubs: audience-centered headline, short value proposition, proof points, decision cards, primary CTA, secondary links, and contact/help block.</w:t>
      </w:r>
    </w:p>
    <w:p w:rsidR="00000000" w:rsidDel="00000000" w:rsidP="00000000" w:rsidRDefault="00000000" w:rsidRPr="00000000" w14:paraId="000001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Create a lightweight image standard: prioritize authentic faculty, student, alumni, lab, and event photography; avoid mixed-quality or off-brand graphics on core landing pages.</w:t>
      </w:r>
    </w:p>
    <w:p w:rsidR="00000000" w:rsidDel="00000000" w:rsidP="00000000" w:rsidRDefault="00000000" w:rsidRPr="00000000" w14:paraId="000001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Improve scanability: shorten intros, move priority links above the fold, convert mobile-hostile tables to other formats, avoid right-side navigation as the only CTA path, and reduce repeated global content where possible.</w:t>
      </w:r>
    </w:p>
    <w:p w:rsidR="00000000" w:rsidDel="00000000" w:rsidP="00000000" w:rsidRDefault="00000000" w:rsidRPr="00000000" w14:paraId="000001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Create reusable modules: At a glance, degree comparison, research theme tile, audience gateway card, contact-routing block, giving impact block, alumni card, and industry partner CTA.</w:t>
      </w:r>
    </w:p>
    <w:p w:rsidR="00000000" w:rsidDel="00000000" w:rsidP="00000000" w:rsidRDefault="00000000" w:rsidRPr="00000000" w14:paraId="000001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B rates Cornell design quality high and VT design quality medium-low to low in the highest-visibility areas.</w:t>
      </w:r>
    </w:p>
    <w:tbl>
      <w:tblPr>
        <w:tblStyle w:val="Table14"/>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11E">
            <w:pPr>
              <w:spacing w:after="0" w:lineRule="auto"/>
              <w:rPr/>
            </w:pPr>
            <w:r w:rsidDel="00000000" w:rsidR="00000000" w:rsidRPr="00000000">
              <w:rPr>
                <w:b w:val="1"/>
                <w:bCs w:val="1"/>
                <w:color w:val="861f41"/>
                <w:rtl w:val="0"/>
              </w:rPr>
              <w:t xml:space="preserve">Success standard: </w:t>
            </w:r>
            <w:r w:rsidDel="00000000" w:rsidR="00000000" w:rsidRPr="00000000">
              <w:rPr>
                <w:rtl w:val="0"/>
              </w:rPr>
              <w:t xml:space="preserve">The site should feel intentional, current, and governed. Users should not have to interpret broad labels or scroll deeply to find the most common next step.</w:t>
            </w:r>
          </w:p>
        </w:tc>
      </w:tr>
    </w:tbl>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Style w:val="Heading2"/>
        <w:rPr/>
      </w:pPr>
      <w:r w:rsidDel="00000000" w:rsidR="00000000" w:rsidRPr="00000000">
        <w:rPr>
          <w:rFonts w:ascii="Arial" w:cs="Arial" w:eastAsia="Arial" w:hAnsi="Arial"/>
          <w:rtl w:val="0"/>
        </w:rPr>
        <w:t xml:space="preserve">Phase 5: QA, analytics, and launch readiness</w:t>
      </w:r>
      <w:r w:rsidDel="00000000" w:rsidR="00000000" w:rsidRPr="00000000">
        <w:rPr>
          <w:rtl w:val="0"/>
        </w:rPr>
      </w:r>
    </w:p>
    <w:tbl>
      <w:tblPr>
        <w:tblStyle w:val="Table15"/>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121">
            <w:pPr>
              <w:spacing w:after="0" w:lineRule="auto"/>
              <w:rPr/>
            </w:pPr>
            <w:r w:rsidDel="00000000" w:rsidR="00000000" w:rsidRPr="00000000">
              <w:rPr>
                <w:b w:val="1"/>
                <w:bCs w:val="1"/>
                <w:color w:val="861f41"/>
                <w:rtl w:val="0"/>
              </w:rPr>
              <w:t xml:space="preserve">Timing: </w:t>
            </w:r>
            <w:r w:rsidDel="00000000" w:rsidR="00000000" w:rsidRPr="00000000">
              <w:rPr>
                <w:rtl w:val="0"/>
              </w:rPr>
              <w:t xml:space="preserve">Aug. 19–30  |  Goal: Launch with measurement, not just redesigned pages.</w:t>
            </w:r>
          </w:p>
        </w:tc>
      </w:tr>
    </w:tbl>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Run QA on desktop and mobile across Chrome (most used browser</w:t>
      </w:r>
      <w:r w:rsidDel="00000000" w:rsidR="00000000" w:rsidRPr="00000000">
        <w:rPr>
          <w:rtl w:val="0"/>
        </w:rPr>
        <w:t xml:space="preserve"> according to data)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Safari, Edge, and Firefox.</w:t>
      </w:r>
    </w:p>
    <w:p w:rsidR="00000000" w:rsidDel="00000000" w:rsidP="00000000" w:rsidRDefault="00000000" w:rsidRPr="00000000" w14:paraId="000001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Test viewports called out in the baseline report: 375x812, 800x600, 1280x1200, and 1920x1080.</w:t>
      </w:r>
    </w:p>
    <w:p w:rsidR="00000000" w:rsidDel="00000000" w:rsidP="00000000" w:rsidRDefault="00000000" w:rsidRPr="00000000" w14:paraId="000001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Audit broken links, redirects, forms, CTA labels, image alt text, headings, page titles, meta descriptions, search snippets, UTM links, analytics events, outbound links, and mobile/desktop pathway completion.</w:t>
      </w:r>
    </w:p>
    <w:p w:rsidR="00000000" w:rsidDel="00000000" w:rsidP="00000000" w:rsidRDefault="00000000" w:rsidRPr="00000000" w14:paraId="000001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Configure analytics (</w:t>
      </w:r>
      <w:r w:rsidDel="00000000" w:rsidR="00000000" w:rsidRPr="00000000">
        <w:rPr>
          <w:rtl w:val="0"/>
        </w:rPr>
        <w:t xml:space="preserve">will investigate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t xml:space="preserve">if this is possible in GA4 or with UTMs)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homepage audienc</w:t>
      </w:r>
      <w:r w:rsidDel="00000000" w:rsidR="00000000" w:rsidRPr="00000000">
        <w:rPr>
          <w:rtl w:val="0"/>
        </w:rPr>
        <w:t xml:space="preserve">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card clicks, undergraduate pathway clicks, graduate pathway clicks, research-area clicks, faculty directory clicks, CS|Source clicks, giving clicks, alumni clicks, contact-routing clicks, form starts/submits, file downloads, search terms, and outbound links.</w:t>
      </w:r>
    </w:p>
    <w:p w:rsidR="00000000" w:rsidDel="00000000" w:rsidP="00000000" w:rsidRDefault="00000000" w:rsidRPr="00000000" w14:paraId="000001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Create a launch dashboard to review quarterly.</w:t>
      </w:r>
    </w:p>
    <w:p w:rsidR="00000000" w:rsidDel="00000000" w:rsidP="00000000" w:rsidRDefault="00000000" w:rsidRPr="00000000" w14:paraId="000001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Reference: Appendix A flags form completion, search behavior, scroll behavior, and acquisition-source gaps as critical measurement issues.</w:t>
      </w:r>
    </w:p>
    <w:tbl>
      <w:tblPr>
        <w:tblStyle w:val="Table16"/>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129">
            <w:pPr>
              <w:spacing w:after="0" w:lineRule="auto"/>
              <w:rPr/>
            </w:pPr>
            <w:r w:rsidDel="00000000" w:rsidR="00000000" w:rsidRPr="00000000">
              <w:rPr>
                <w:b w:val="1"/>
                <w:bCs w:val="1"/>
                <w:color w:val="861f41"/>
                <w:rtl w:val="0"/>
              </w:rPr>
              <w:t xml:space="preserve">Success standard: </w:t>
            </w:r>
            <w:r w:rsidDel="00000000" w:rsidR="00000000" w:rsidRPr="00000000">
              <w:rPr>
                <w:rtl w:val="0"/>
              </w:rPr>
              <w:t xml:space="preserve">No redesigned page launches without analytics, QA, mobile review, and a named content owner.</w:t>
            </w:r>
          </w:p>
        </w:tc>
      </w:tr>
    </w:tbl>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pStyle w:val="Heading2"/>
        <w:rPr/>
      </w:pPr>
      <w:r w:rsidDel="00000000" w:rsidR="00000000" w:rsidRPr="00000000">
        <w:rPr>
          <w:rFonts w:ascii="Arial" w:cs="Arial" w:eastAsia="Arial" w:hAnsi="Arial"/>
          <w:rtl w:val="0"/>
        </w:rPr>
        <w:t xml:space="preserve">September stabilization and reporting</w:t>
      </w:r>
      <w:r w:rsidDel="00000000" w:rsidR="00000000" w:rsidRPr="00000000">
        <w:rPr>
          <w:rtl w:val="0"/>
        </w:rPr>
      </w:r>
    </w:p>
    <w:tbl>
      <w:tblPr>
        <w:tblStyle w:val="Table17"/>
        <w:tblW w:w="10224.0" w:type="dxa"/>
        <w:jc w:val="left"/>
        <w:tblLayout w:type="fixed"/>
        <w:tblLook w:val="0400"/>
      </w:tblPr>
      <w:tblGrid>
        <w:gridCol w:w="10224"/>
        <w:tblGridChange w:id="0">
          <w:tblGrid>
            <w:gridCol w:w="10224"/>
          </w:tblGrid>
        </w:tblGridChange>
      </w:tblGrid>
      <w:tr>
        <w:trPr>
          <w:cantSplit w:val="0"/>
          <w:tblHeader w:val="0"/>
        </w:trPr>
        <w:tc>
          <w:tcPr>
            <w:shd w:fill="f5e7ed" w:val="clear"/>
          </w:tcPr>
          <w:p w:rsidR="00000000" w:rsidDel="00000000" w:rsidP="00000000" w:rsidRDefault="00000000" w:rsidRPr="00000000" w14:paraId="0000012C">
            <w:pPr>
              <w:spacing w:after="0" w:lineRule="auto"/>
              <w:rPr/>
            </w:pPr>
            <w:r w:rsidDel="00000000" w:rsidR="00000000" w:rsidRPr="00000000">
              <w:rPr>
                <w:b w:val="1"/>
                <w:bCs w:val="1"/>
                <w:color w:val="861f41"/>
                <w:rtl w:val="0"/>
              </w:rPr>
              <w:t xml:space="preserve">Timing: </w:t>
            </w:r>
            <w:r w:rsidDel="00000000" w:rsidR="00000000" w:rsidRPr="00000000">
              <w:rPr>
                <w:rtl w:val="0"/>
              </w:rPr>
              <w:t xml:space="preserve">Sept. 1–30  |  Goal: Measure, repair, and report early redesign performance.</w:t>
            </w:r>
          </w:p>
        </w:tc>
      </w:tr>
    </w:tbl>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Monitor redesigned pages weekly to flag issues; report quarterly performance to leadership.</w:t>
      </w:r>
    </w:p>
    <w:p w:rsidR="00000000" w:rsidDel="00000000" w:rsidP="00000000" w:rsidRDefault="00000000" w:rsidRPr="00000000" w14:paraId="000001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Fix broken links, low-performing CTAs, confusing labels, form drop-offs, search terms revealing missing content, high-traffic/low-engagement pages, and mobile-specific problems.</w:t>
      </w:r>
    </w:p>
    <w:p w:rsidR="00000000" w:rsidDel="00000000" w:rsidP="00000000" w:rsidRDefault="00000000" w:rsidRPr="00000000" w14:paraId="000001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Prepare a 30-day post-launch report for department leadership showing what changed, what improved, what still needs work, what should be deferred, and what requires staffing or policy support.</w:t>
      </w:r>
    </w:p>
    <w:p w:rsidR="00000000" w:rsidDel="00000000" w:rsidP="00000000" w:rsidRDefault="00000000" w:rsidRPr="00000000" w14:paraId="000001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Create an October–December content-priority list based on September data.</w:t>
      </w:r>
    </w:p>
    <w:p w:rsidR="00000000" w:rsidDel="00000000" w:rsidP="00000000" w:rsidRDefault="00000000" w:rsidRPr="00000000" w14:paraId="00000132">
      <w:pPr>
        <w:pStyle w:val="Heading1"/>
        <w:rPr/>
      </w:pPr>
      <w:r w:rsidDel="00000000" w:rsidR="00000000" w:rsidRPr="00000000">
        <w:rPr>
          <w:rFonts w:ascii="Arial" w:cs="Arial" w:eastAsia="Arial" w:hAnsi="Arial"/>
          <w:rtl w:val="0"/>
        </w:rPr>
        <w:t xml:space="preserve">Metrics plan for post-redesign success</w:t>
      </w: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three comparison windows: baseline Jan. 1–May 14, 2026; launch stabilization Sept. 1–30, 2026; and post-launch performance Oct. 1–Dec. 15, 2026. Avoid judging the redesign only by raw page views. The core question is whether users find high-value content and complete audience-specific actions.</w:t>
      </w:r>
    </w:p>
    <w:tbl>
      <w:tblPr>
        <w:tblStyle w:val="Table18"/>
        <w:tblW w:w="1021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4"/>
        <w:gridCol w:w="2554"/>
        <w:gridCol w:w="2553"/>
        <w:gridCol w:w="2553"/>
        <w:tblGridChange w:id="0">
          <w:tblGrid>
            <w:gridCol w:w="2554"/>
            <w:gridCol w:w="2554"/>
            <w:gridCol w:w="2553"/>
            <w:gridCol w:w="2553"/>
          </w:tblGrid>
        </w:tblGridChange>
      </w:tblGrid>
      <w:tr>
        <w:trPr>
          <w:cantSplit w:val="0"/>
          <w:tblHeader w:val="0"/>
        </w:trPr>
        <w:tc>
          <w:tcPr>
            <w:shd w:fill="861f41" w:val="clear"/>
          </w:tcPr>
          <w:p w:rsidR="00000000" w:rsidDel="00000000" w:rsidP="00000000" w:rsidRDefault="00000000" w:rsidRPr="00000000" w14:paraId="00000134">
            <w:pPr>
              <w:rPr/>
            </w:pPr>
            <w:r w:rsidDel="00000000" w:rsidR="00000000" w:rsidRPr="00000000">
              <w:rPr>
                <w:b w:val="1"/>
                <w:bCs w:val="1"/>
                <w:color w:val="ffffff"/>
                <w:sz w:val="14"/>
                <w:szCs w:val="14"/>
                <w:rtl w:val="0"/>
              </w:rPr>
              <w:t xml:space="preserve">KPI area</w:t>
            </w:r>
            <w:r w:rsidDel="00000000" w:rsidR="00000000" w:rsidRPr="00000000">
              <w:rPr>
                <w:rtl w:val="0"/>
              </w:rPr>
            </w:r>
          </w:p>
        </w:tc>
        <w:tc>
          <w:tcPr>
            <w:shd w:fill="861f41" w:val="clear"/>
          </w:tcPr>
          <w:p w:rsidR="00000000" w:rsidDel="00000000" w:rsidP="00000000" w:rsidRDefault="00000000" w:rsidRPr="00000000" w14:paraId="00000135">
            <w:pPr>
              <w:rPr/>
            </w:pPr>
            <w:r w:rsidDel="00000000" w:rsidR="00000000" w:rsidRPr="00000000">
              <w:rPr>
                <w:b w:val="1"/>
                <w:bCs w:val="1"/>
                <w:color w:val="ffffff"/>
                <w:sz w:val="14"/>
                <w:szCs w:val="14"/>
                <w:rtl w:val="0"/>
              </w:rPr>
              <w:t xml:space="preserve">Measure</w:t>
            </w:r>
            <w:r w:rsidDel="00000000" w:rsidR="00000000" w:rsidRPr="00000000">
              <w:rPr>
                <w:rtl w:val="0"/>
              </w:rPr>
            </w:r>
          </w:p>
        </w:tc>
        <w:tc>
          <w:tcPr>
            <w:shd w:fill="861f41" w:val="clear"/>
          </w:tcPr>
          <w:p w:rsidR="00000000" w:rsidDel="00000000" w:rsidP="00000000" w:rsidRDefault="00000000" w:rsidRPr="00000000" w14:paraId="00000136">
            <w:pPr>
              <w:rPr/>
            </w:pPr>
            <w:r w:rsidDel="00000000" w:rsidR="00000000" w:rsidRPr="00000000">
              <w:rPr>
                <w:b w:val="1"/>
                <w:bCs w:val="1"/>
                <w:color w:val="ffffff"/>
                <w:sz w:val="14"/>
                <w:szCs w:val="14"/>
                <w:rtl w:val="0"/>
              </w:rPr>
              <w:t xml:space="preserve">Target</w:t>
            </w:r>
            <w:r w:rsidDel="00000000" w:rsidR="00000000" w:rsidRPr="00000000">
              <w:rPr>
                <w:rtl w:val="0"/>
              </w:rPr>
            </w:r>
          </w:p>
        </w:tc>
        <w:tc>
          <w:tcPr>
            <w:shd w:fill="861f41" w:val="clear"/>
          </w:tcPr>
          <w:p w:rsidR="00000000" w:rsidDel="00000000" w:rsidP="00000000" w:rsidRDefault="00000000" w:rsidRPr="00000000" w14:paraId="00000137">
            <w:pPr>
              <w:rPr/>
            </w:pPr>
            <w:r w:rsidDel="00000000" w:rsidR="00000000" w:rsidRPr="00000000">
              <w:rPr>
                <w:b w:val="1"/>
                <w:bCs w:val="1"/>
                <w:color w:val="ffffff"/>
                <w:sz w:val="14"/>
                <w:szCs w:val="14"/>
                <w:rtl w:val="0"/>
              </w:rPr>
              <w:t xml:space="preserve">Evidence reference</w:t>
            </w:r>
            <w:r w:rsidDel="00000000" w:rsidR="00000000" w:rsidRPr="00000000">
              <w:rPr>
                <w:rtl w:val="0"/>
              </w:rPr>
            </w:r>
          </w:p>
        </w:tc>
      </w:tr>
      <w:tr>
        <w:trPr>
          <w:cantSplit w:val="0"/>
          <w:tblHeader w:val="0"/>
        </w:trPr>
        <w:tc>
          <w:tcPr/>
          <w:p w:rsidR="00000000" w:rsidDel="00000000" w:rsidP="00000000" w:rsidRDefault="00000000" w:rsidRPr="00000000" w14:paraId="00000138">
            <w:pPr>
              <w:rPr/>
            </w:pPr>
            <w:r w:rsidDel="00000000" w:rsidR="00000000" w:rsidRPr="00000000">
              <w:rPr>
                <w:sz w:val="14"/>
                <w:szCs w:val="14"/>
                <w:rtl w:val="0"/>
              </w:rPr>
              <w:t xml:space="preserve">Homepage routing</w:t>
            </w:r>
            <w:r w:rsidDel="00000000" w:rsidR="00000000" w:rsidRPr="00000000">
              <w:rPr>
                <w:rtl w:val="0"/>
              </w:rPr>
            </w:r>
          </w:p>
        </w:tc>
        <w:tc>
          <w:tcPr/>
          <w:p w:rsidR="00000000" w:rsidDel="00000000" w:rsidP="00000000" w:rsidRDefault="00000000" w:rsidRPr="00000000" w14:paraId="00000139">
            <w:pPr>
              <w:rPr/>
            </w:pPr>
            <w:r w:rsidDel="00000000" w:rsidR="00000000" w:rsidRPr="00000000">
              <w:rPr>
                <w:sz w:val="14"/>
                <w:szCs w:val="14"/>
                <w:rtl w:val="0"/>
              </w:rPr>
              <w:t xml:space="preserve">Engagement time, audience-card CTR, clicks to pathways, exit rate, scroll depth, mobile CTA clicks</w:t>
            </w:r>
            <w:r w:rsidDel="00000000" w:rsidR="00000000" w:rsidRPr="00000000">
              <w:rPr>
                <w:rtl w:val="0"/>
              </w:rPr>
            </w:r>
          </w:p>
        </w:tc>
        <w:tc>
          <w:tcPr/>
          <w:p w:rsidR="00000000" w:rsidDel="00000000" w:rsidP="00000000" w:rsidRDefault="00000000" w:rsidRPr="00000000" w14:paraId="0000013A">
            <w:pPr>
              <w:rPr/>
            </w:pPr>
            <w:r w:rsidDel="00000000" w:rsidR="00000000" w:rsidRPr="00000000">
              <w:rPr>
                <w:sz w:val="14"/>
                <w:szCs w:val="14"/>
                <w:rtl w:val="0"/>
              </w:rPr>
              <w:t xml:space="preserve">Raise homepage engagement from 12.1 seconds to at least 20 seconds; establish September CTR baseline; improve top pathway CTR by 15% by December.</w:t>
            </w:r>
            <w:r w:rsidDel="00000000" w:rsidR="00000000" w:rsidRPr="00000000">
              <w:rPr>
                <w:rtl w:val="0"/>
              </w:rPr>
            </w:r>
          </w:p>
        </w:tc>
        <w:tc>
          <w:tcPr/>
          <w:p w:rsidR="00000000" w:rsidDel="00000000" w:rsidP="00000000" w:rsidRDefault="00000000" w:rsidRPr="00000000" w14:paraId="0000013B">
            <w:pPr>
              <w:rPr/>
            </w:pPr>
            <w:r w:rsidDel="00000000" w:rsidR="00000000" w:rsidRPr="00000000">
              <w:rPr>
                <w:sz w:val="14"/>
                <w:szCs w:val="14"/>
                <w:rtl w:val="0"/>
              </w:rPr>
              <w:t xml:space="preserve">Appendix A: high-traffic/low-engagement homepage; Appendix B: audience gateway gap</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3C">
            <w:pPr>
              <w:rPr/>
            </w:pPr>
            <w:r w:rsidDel="00000000" w:rsidR="00000000" w:rsidRPr="00000000">
              <w:rPr>
                <w:sz w:val="14"/>
                <w:szCs w:val="14"/>
                <w:rtl w:val="0"/>
              </w:rPr>
              <w:t xml:space="preserve">Landing-page effectiveness</w:t>
            </w:r>
            <w:r w:rsidDel="00000000" w:rsidR="00000000" w:rsidRPr="00000000">
              <w:rPr>
                <w:rtl w:val="0"/>
              </w:rPr>
            </w:r>
          </w:p>
        </w:tc>
        <w:tc>
          <w:tcPr>
            <w:shd w:fill="fafafa" w:val="clear"/>
          </w:tcPr>
          <w:p w:rsidR="00000000" w:rsidDel="00000000" w:rsidP="00000000" w:rsidRDefault="00000000" w:rsidRPr="00000000" w14:paraId="0000013D">
            <w:pPr>
              <w:rPr/>
            </w:pPr>
            <w:r w:rsidDel="00000000" w:rsidR="00000000" w:rsidRPr="00000000">
              <w:rPr>
                <w:sz w:val="14"/>
                <w:szCs w:val="14"/>
                <w:rtl w:val="0"/>
              </w:rPr>
              <w:t xml:space="preserve">Graduate, undergraduate, research, people, industry, alumni, giving page engagement and click-through</w:t>
            </w:r>
            <w:r w:rsidDel="00000000" w:rsidR="00000000" w:rsidRPr="00000000">
              <w:rPr>
                <w:rtl w:val="0"/>
              </w:rPr>
            </w:r>
          </w:p>
        </w:tc>
        <w:tc>
          <w:tcPr>
            <w:shd w:fill="fafafa" w:val="clear"/>
          </w:tcPr>
          <w:p w:rsidR="00000000" w:rsidDel="00000000" w:rsidP="00000000" w:rsidRDefault="00000000" w:rsidRPr="00000000" w14:paraId="0000013E">
            <w:pPr>
              <w:rPr/>
            </w:pPr>
            <w:r w:rsidDel="00000000" w:rsidR="00000000" w:rsidRPr="00000000">
              <w:rPr>
                <w:sz w:val="14"/>
                <w:szCs w:val="14"/>
                <w:rtl w:val="0"/>
              </w:rPr>
              <w:t xml:space="preserve">Graduate hub 25+ sec; undergraduate hub 25+ sec; research hub 20+ sec; increase hub-to-detail clicks.</w:t>
            </w:r>
            <w:r w:rsidDel="00000000" w:rsidR="00000000" w:rsidRPr="00000000">
              <w:rPr>
                <w:rtl w:val="0"/>
              </w:rPr>
            </w:r>
          </w:p>
        </w:tc>
        <w:tc>
          <w:tcPr>
            <w:shd w:fill="fafafa" w:val="clear"/>
          </w:tcPr>
          <w:p w:rsidR="00000000" w:rsidDel="00000000" w:rsidP="00000000" w:rsidRDefault="00000000" w:rsidRPr="00000000" w14:paraId="0000013F">
            <w:pPr>
              <w:rPr/>
            </w:pPr>
            <w:r w:rsidDel="00000000" w:rsidR="00000000" w:rsidRPr="00000000">
              <w:rPr>
                <w:sz w:val="14"/>
                <w:szCs w:val="14"/>
                <w:rtl w:val="0"/>
              </w:rPr>
              <w:t xml:space="preserve">Appendix A: high-traffic, lower-engagement pages</w:t>
            </w:r>
            <w:r w:rsidDel="00000000" w:rsidR="00000000" w:rsidRPr="00000000">
              <w:rPr>
                <w:rtl w:val="0"/>
              </w:rPr>
            </w:r>
          </w:p>
        </w:tc>
      </w:tr>
      <w:tr>
        <w:trPr>
          <w:cantSplit w:val="0"/>
          <w:tblHeader w:val="0"/>
        </w:trPr>
        <w:tc>
          <w:tcPr/>
          <w:p w:rsidR="00000000" w:rsidDel="00000000" w:rsidP="00000000" w:rsidRDefault="00000000" w:rsidRPr="00000000" w14:paraId="00000140">
            <w:pPr>
              <w:rPr/>
            </w:pPr>
            <w:r w:rsidDel="00000000" w:rsidR="00000000" w:rsidRPr="00000000">
              <w:rPr>
                <w:sz w:val="14"/>
                <w:szCs w:val="14"/>
                <w:rtl w:val="0"/>
              </w:rPr>
              <w:t xml:space="preserve">High-intent pathway conversions</w:t>
            </w:r>
            <w:r w:rsidDel="00000000" w:rsidR="00000000" w:rsidRPr="00000000">
              <w:rPr>
                <w:rtl w:val="0"/>
              </w:rPr>
            </w:r>
          </w:p>
        </w:tc>
        <w:tc>
          <w:tcPr/>
          <w:p w:rsidR="00000000" w:rsidDel="00000000" w:rsidP="00000000" w:rsidRDefault="00000000" w:rsidRPr="00000000" w14:paraId="00000141">
            <w:pPr>
              <w:rPr/>
            </w:pPr>
            <w:r w:rsidDel="00000000" w:rsidR="00000000" w:rsidRPr="00000000">
              <w:rPr>
                <w:sz w:val="14"/>
                <w:szCs w:val="14"/>
                <w:rtl w:val="0"/>
              </w:rPr>
              <w:t xml:space="preserve">Faculty directory clicks, grad deadlines, degree pages, future-undergrad page, research areas, CS|Source, giving, alumni actions, contact routing</w:t>
            </w:r>
            <w:r w:rsidDel="00000000" w:rsidR="00000000" w:rsidRPr="00000000">
              <w:rPr>
                <w:rtl w:val="0"/>
              </w:rPr>
            </w:r>
          </w:p>
        </w:tc>
        <w:tc>
          <w:tcPr/>
          <w:p w:rsidR="00000000" w:rsidDel="00000000" w:rsidP="00000000" w:rsidRDefault="00000000" w:rsidRPr="00000000" w14:paraId="00000142">
            <w:pPr>
              <w:rPr/>
            </w:pPr>
            <w:r w:rsidDel="00000000" w:rsidR="00000000" w:rsidRPr="00000000">
              <w:rPr>
                <w:sz w:val="14"/>
                <w:szCs w:val="14"/>
                <w:rtl w:val="0"/>
              </w:rPr>
              <w:t xml:space="preserve">Create September baseline; improve top pathway CTR by 15% by December.</w:t>
            </w:r>
            <w:r w:rsidDel="00000000" w:rsidR="00000000" w:rsidRPr="00000000">
              <w:rPr>
                <w:rtl w:val="0"/>
              </w:rPr>
            </w:r>
          </w:p>
        </w:tc>
        <w:tc>
          <w:tcPr/>
          <w:p w:rsidR="00000000" w:rsidDel="00000000" w:rsidP="00000000" w:rsidRDefault="00000000" w:rsidRPr="00000000" w14:paraId="00000143">
            <w:pPr>
              <w:rPr/>
            </w:pPr>
            <w:r w:rsidDel="00000000" w:rsidR="00000000" w:rsidRPr="00000000">
              <w:rPr>
                <w:sz w:val="14"/>
                <w:szCs w:val="14"/>
                <w:rtl w:val="0"/>
              </w:rPr>
              <w:t xml:space="preserve">Appendix A: high-engagement destination pages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44">
            <w:pPr>
              <w:rPr/>
            </w:pPr>
            <w:r w:rsidDel="00000000" w:rsidR="00000000" w:rsidRPr="00000000">
              <w:rPr>
                <w:sz w:val="14"/>
                <w:szCs w:val="14"/>
                <w:rtl w:val="0"/>
              </w:rPr>
              <w:t xml:space="preserve">Form completion</w:t>
            </w:r>
            <w:r w:rsidDel="00000000" w:rsidR="00000000" w:rsidRPr="00000000">
              <w:rPr>
                <w:rtl w:val="0"/>
              </w:rPr>
            </w:r>
          </w:p>
        </w:tc>
        <w:tc>
          <w:tcPr>
            <w:shd w:fill="fafafa" w:val="clear"/>
          </w:tcPr>
          <w:p w:rsidR="00000000" w:rsidDel="00000000" w:rsidP="00000000" w:rsidRDefault="00000000" w:rsidRPr="00000000" w14:paraId="00000145">
            <w:pPr>
              <w:rPr/>
            </w:pPr>
            <w:r w:rsidDel="00000000" w:rsidR="00000000" w:rsidRPr="00000000">
              <w:rPr>
                <w:sz w:val="14"/>
                <w:szCs w:val="14"/>
                <w:rtl w:val="0"/>
              </w:rPr>
              <w:t xml:space="preserve">form_start, form_submit, completion rate, abandon point, device, source page</w:t>
            </w:r>
            <w:r w:rsidDel="00000000" w:rsidR="00000000" w:rsidRPr="00000000">
              <w:rPr>
                <w:rtl w:val="0"/>
              </w:rPr>
            </w:r>
          </w:p>
        </w:tc>
        <w:tc>
          <w:tcPr>
            <w:shd w:fill="fafafa" w:val="clear"/>
          </w:tcPr>
          <w:p w:rsidR="00000000" w:rsidDel="00000000" w:rsidP="00000000" w:rsidRDefault="00000000" w:rsidRPr="00000000" w14:paraId="00000146">
            <w:pPr>
              <w:rPr/>
            </w:pPr>
            <w:r w:rsidDel="00000000" w:rsidR="00000000" w:rsidRPr="00000000">
              <w:rPr>
                <w:sz w:val="14"/>
                <w:szCs w:val="14"/>
                <w:rtl w:val="0"/>
              </w:rPr>
              <w:t xml:space="preserve">Audit every active form; raise essential-form completion rate from roughly 5% to at least 25%.</w:t>
            </w:r>
            <w:r w:rsidDel="00000000" w:rsidR="00000000" w:rsidRPr="00000000">
              <w:rPr>
                <w:rtl w:val="0"/>
              </w:rPr>
            </w:r>
          </w:p>
        </w:tc>
        <w:tc>
          <w:tcPr>
            <w:shd w:fill="fafafa" w:val="clear"/>
          </w:tcPr>
          <w:p w:rsidR="00000000" w:rsidDel="00000000" w:rsidP="00000000" w:rsidRDefault="00000000" w:rsidRPr="00000000" w14:paraId="00000147">
            <w:pPr>
              <w:rPr/>
            </w:pPr>
            <w:r w:rsidDel="00000000" w:rsidR="00000000" w:rsidRPr="00000000">
              <w:rPr>
                <w:sz w:val="14"/>
                <w:szCs w:val="14"/>
                <w:rtl w:val="0"/>
              </w:rPr>
              <w:t xml:space="preserve">Appendix A: 407 starts vs. 22 submits</w:t>
            </w:r>
            <w:r w:rsidDel="00000000" w:rsidR="00000000" w:rsidRPr="00000000">
              <w:rPr>
                <w:rtl w:val="0"/>
              </w:rPr>
            </w:r>
          </w:p>
        </w:tc>
      </w:tr>
      <w:tr>
        <w:trPr>
          <w:cantSplit w:val="0"/>
          <w:tblHeader w:val="0"/>
        </w:trPr>
        <w:tc>
          <w:tcPr/>
          <w:p w:rsidR="00000000" w:rsidDel="00000000" w:rsidP="00000000" w:rsidRDefault="00000000" w:rsidRPr="00000000" w14:paraId="00000148">
            <w:pPr>
              <w:rPr/>
            </w:pPr>
            <w:r w:rsidDel="00000000" w:rsidR="00000000" w:rsidRPr="00000000">
              <w:rPr>
                <w:sz w:val="14"/>
                <w:szCs w:val="14"/>
                <w:rtl w:val="0"/>
              </w:rPr>
              <w:t xml:space="preserve">Search behavior</w:t>
            </w:r>
            <w:r w:rsidDel="00000000" w:rsidR="00000000" w:rsidRPr="00000000">
              <w:rPr>
                <w:rtl w:val="0"/>
              </w:rPr>
            </w:r>
          </w:p>
        </w:tc>
        <w:tc>
          <w:tcPr/>
          <w:p w:rsidR="00000000" w:rsidDel="00000000" w:rsidP="00000000" w:rsidRDefault="00000000" w:rsidRPr="00000000" w14:paraId="00000149">
            <w:pPr>
              <w:rPr/>
            </w:pPr>
            <w:r w:rsidDel="00000000" w:rsidR="00000000" w:rsidRPr="00000000">
              <w:rPr>
                <w:sz w:val="14"/>
                <w:szCs w:val="14"/>
                <w:rtl w:val="0"/>
              </w:rPr>
              <w:t xml:space="preserve">Internal search terms, zero-result searches, repeated search terms, search-to-click rate</w:t>
            </w:r>
            <w:r w:rsidDel="00000000" w:rsidR="00000000" w:rsidRPr="00000000">
              <w:rPr>
                <w:rtl w:val="0"/>
              </w:rPr>
            </w:r>
          </w:p>
        </w:tc>
        <w:tc>
          <w:tcPr/>
          <w:p w:rsidR="00000000" w:rsidDel="00000000" w:rsidP="00000000" w:rsidRDefault="00000000" w:rsidRPr="00000000" w14:paraId="0000014A">
            <w:pPr>
              <w:rPr/>
            </w:pPr>
            <w:r w:rsidDel="00000000" w:rsidR="00000000" w:rsidRPr="00000000">
              <w:rPr>
                <w:sz w:val="14"/>
                <w:szCs w:val="14"/>
                <w:rtl w:val="0"/>
              </w:rPr>
              <w:t xml:space="preserve">Export terms monthly; add recurring terms to labels, headings, quick links; reduce searches for core tasks.</w:t>
            </w:r>
            <w:r w:rsidDel="00000000" w:rsidR="00000000" w:rsidRPr="00000000">
              <w:rPr>
                <w:rtl w:val="0"/>
              </w:rPr>
            </w:r>
          </w:p>
        </w:tc>
        <w:tc>
          <w:tcPr/>
          <w:p w:rsidR="00000000" w:rsidDel="00000000" w:rsidP="00000000" w:rsidRDefault="00000000" w:rsidRPr="00000000" w14:paraId="0000014B">
            <w:pPr>
              <w:rPr/>
            </w:pPr>
            <w:r w:rsidDel="00000000" w:rsidR="00000000" w:rsidRPr="00000000">
              <w:rPr>
                <w:sz w:val="14"/>
                <w:szCs w:val="14"/>
                <w:rtl w:val="0"/>
              </w:rPr>
              <w:t xml:space="preserve">Appendix A: 526 search-results views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4C">
            <w:pPr>
              <w:rPr/>
            </w:pPr>
            <w:r w:rsidDel="00000000" w:rsidR="00000000" w:rsidRPr="00000000">
              <w:rPr>
                <w:sz w:val="14"/>
                <w:szCs w:val="14"/>
                <w:rtl w:val="0"/>
              </w:rPr>
              <w:t xml:space="preserve">Mobile usability</w:t>
            </w:r>
            <w:r w:rsidDel="00000000" w:rsidR="00000000" w:rsidRPr="00000000">
              <w:rPr>
                <w:rtl w:val="0"/>
              </w:rPr>
            </w:r>
          </w:p>
        </w:tc>
        <w:tc>
          <w:tcPr>
            <w:shd w:fill="fafafa" w:val="clear"/>
          </w:tcPr>
          <w:p w:rsidR="00000000" w:rsidDel="00000000" w:rsidP="00000000" w:rsidRDefault="00000000" w:rsidRPr="00000000" w14:paraId="0000014D">
            <w:pPr>
              <w:rPr/>
            </w:pPr>
            <w:r w:rsidDel="00000000" w:rsidR="00000000" w:rsidRPr="00000000">
              <w:rPr>
                <w:sz w:val="14"/>
                <w:szCs w:val="14"/>
                <w:rtl w:val="0"/>
              </w:rPr>
              <w:t xml:space="preserve">Mobile engagement, CTA CTR, form completion, scroll depth, exits from landing pages</w:t>
            </w:r>
            <w:r w:rsidDel="00000000" w:rsidR="00000000" w:rsidRPr="00000000">
              <w:rPr>
                <w:rtl w:val="0"/>
              </w:rPr>
            </w:r>
          </w:p>
        </w:tc>
        <w:tc>
          <w:tcPr>
            <w:shd w:fill="fafafa" w:val="clear"/>
          </w:tcPr>
          <w:p w:rsidR="00000000" w:rsidDel="00000000" w:rsidP="00000000" w:rsidRDefault="00000000" w:rsidRPr="00000000" w14:paraId="0000014E">
            <w:pPr>
              <w:rPr/>
            </w:pPr>
            <w:r w:rsidDel="00000000" w:rsidR="00000000" w:rsidRPr="00000000">
              <w:rPr>
                <w:sz w:val="14"/>
                <w:szCs w:val="14"/>
                <w:rtl w:val="0"/>
              </w:rPr>
              <w:t xml:space="preserve">Core CTAs visible without deep scrolling; mobile engagement within 20% of desktop for core pathways.</w:t>
            </w:r>
            <w:r w:rsidDel="00000000" w:rsidR="00000000" w:rsidRPr="00000000">
              <w:rPr>
                <w:rtl w:val="0"/>
              </w:rPr>
            </w:r>
          </w:p>
        </w:tc>
        <w:tc>
          <w:tcPr>
            <w:shd w:fill="fafafa" w:val="clear"/>
          </w:tcPr>
          <w:p w:rsidR="00000000" w:rsidDel="00000000" w:rsidP="00000000" w:rsidRDefault="00000000" w:rsidRPr="00000000" w14:paraId="0000014F">
            <w:pPr>
              <w:rPr/>
            </w:pPr>
            <w:r w:rsidDel="00000000" w:rsidR="00000000" w:rsidRPr="00000000">
              <w:rPr>
                <w:sz w:val="14"/>
                <w:szCs w:val="14"/>
                <w:rtl w:val="0"/>
              </w:rPr>
              <w:t xml:space="preserve">Appendix A: 19.6% mobile users and side-nav/mobile concern</w:t>
            </w:r>
            <w:r w:rsidDel="00000000" w:rsidR="00000000" w:rsidRPr="00000000">
              <w:rPr>
                <w:rtl w:val="0"/>
              </w:rPr>
            </w:r>
          </w:p>
        </w:tc>
      </w:tr>
      <w:tr>
        <w:trPr>
          <w:cantSplit w:val="0"/>
          <w:tblHeader w:val="0"/>
        </w:trPr>
        <w:tc>
          <w:tcPr/>
          <w:p w:rsidR="00000000" w:rsidDel="00000000" w:rsidP="00000000" w:rsidRDefault="00000000" w:rsidRPr="00000000" w14:paraId="00000150">
            <w:pPr>
              <w:rPr/>
            </w:pPr>
            <w:r w:rsidDel="00000000" w:rsidR="00000000" w:rsidRPr="00000000">
              <w:rPr>
                <w:sz w:val="14"/>
                <w:szCs w:val="14"/>
                <w:rtl w:val="0"/>
              </w:rPr>
              <w:t xml:space="preserve">Research/reputation</w:t>
            </w:r>
            <w:r w:rsidDel="00000000" w:rsidR="00000000" w:rsidRPr="00000000">
              <w:rPr>
                <w:rtl w:val="0"/>
              </w:rPr>
            </w:r>
          </w:p>
        </w:tc>
        <w:tc>
          <w:tcPr/>
          <w:p w:rsidR="00000000" w:rsidDel="00000000" w:rsidP="00000000" w:rsidRDefault="00000000" w:rsidRPr="00000000" w14:paraId="00000151">
            <w:pPr>
              <w:rPr/>
            </w:pPr>
            <w:r w:rsidDel="00000000" w:rsidR="00000000" w:rsidRPr="00000000">
              <w:rPr>
                <w:sz w:val="14"/>
                <w:szCs w:val="14"/>
                <w:rtl w:val="0"/>
              </w:rPr>
              <w:t xml:space="preserve">Research hub engagement, theme-tile clicks, faculty clicks, story clicks, grad opportunity clicks, organic traffic</w:t>
            </w:r>
            <w:r w:rsidDel="00000000" w:rsidR="00000000" w:rsidRPr="00000000">
              <w:rPr>
                <w:rtl w:val="0"/>
              </w:rPr>
            </w:r>
          </w:p>
        </w:tc>
        <w:tc>
          <w:tcPr/>
          <w:p w:rsidR="00000000" w:rsidDel="00000000" w:rsidP="00000000" w:rsidRDefault="00000000" w:rsidRPr="00000000" w14:paraId="00000152">
            <w:pPr>
              <w:rPr/>
            </w:pPr>
            <w:r w:rsidDel="00000000" w:rsidR="00000000" w:rsidRPr="00000000">
              <w:rPr>
                <w:sz w:val="14"/>
                <w:szCs w:val="14"/>
                <w:rtl w:val="0"/>
              </w:rPr>
              <w:t xml:space="preserve">Research hub engagement 20+ sec; maintain or exceed research-area page engagement.</w:t>
            </w:r>
            <w:r w:rsidDel="00000000" w:rsidR="00000000" w:rsidRPr="00000000">
              <w:rPr>
                <w:rtl w:val="0"/>
              </w:rPr>
            </w:r>
          </w:p>
        </w:tc>
        <w:tc>
          <w:tcPr/>
          <w:p w:rsidR="00000000" w:rsidDel="00000000" w:rsidP="00000000" w:rsidRDefault="00000000" w:rsidRPr="00000000" w14:paraId="00000153">
            <w:pPr>
              <w:rPr/>
            </w:pPr>
            <w:r w:rsidDel="00000000" w:rsidR="00000000" w:rsidRPr="00000000">
              <w:rPr>
                <w:sz w:val="14"/>
                <w:szCs w:val="14"/>
                <w:rtl w:val="0"/>
              </w:rPr>
              <w:t xml:space="preserve">Appendices A and B: research-page gap</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54">
            <w:pPr>
              <w:rPr/>
            </w:pPr>
            <w:r w:rsidDel="00000000" w:rsidR="00000000" w:rsidRPr="00000000">
              <w:rPr>
                <w:sz w:val="14"/>
                <w:szCs w:val="14"/>
                <w:rtl w:val="0"/>
              </w:rPr>
              <w:t xml:space="preserve">Alumni/industry/giving</w:t>
            </w:r>
            <w:r w:rsidDel="00000000" w:rsidR="00000000" w:rsidRPr="00000000">
              <w:rPr>
                <w:rtl w:val="0"/>
              </w:rPr>
            </w:r>
          </w:p>
        </w:tc>
        <w:tc>
          <w:tcPr>
            <w:shd w:fill="fafafa" w:val="clear"/>
          </w:tcPr>
          <w:p w:rsidR="00000000" w:rsidDel="00000000" w:rsidP="00000000" w:rsidRDefault="00000000" w:rsidRPr="00000000" w14:paraId="00000155">
            <w:pPr>
              <w:rPr/>
            </w:pPr>
            <w:r w:rsidDel="00000000" w:rsidR="00000000" w:rsidRPr="00000000">
              <w:rPr>
                <w:sz w:val="14"/>
                <w:szCs w:val="14"/>
                <w:rtl w:val="0"/>
              </w:rPr>
              <w:t xml:space="preserve">Alumni page engagement, newsletter archive clicks, events, CS|Source inquiry clicks, career fair clicks, giving CTA clicks</w:t>
            </w:r>
            <w:r w:rsidDel="00000000" w:rsidR="00000000" w:rsidRPr="00000000">
              <w:rPr>
                <w:rtl w:val="0"/>
              </w:rPr>
            </w:r>
          </w:p>
        </w:tc>
        <w:tc>
          <w:tcPr>
            <w:shd w:fill="fafafa" w:val="clear"/>
          </w:tcPr>
          <w:p w:rsidR="00000000" w:rsidDel="00000000" w:rsidP="00000000" w:rsidRDefault="00000000" w:rsidRPr="00000000" w14:paraId="00000156">
            <w:pPr>
              <w:rPr/>
            </w:pPr>
            <w:r w:rsidDel="00000000" w:rsidR="00000000" w:rsidRPr="00000000">
              <w:rPr>
                <w:sz w:val="14"/>
                <w:szCs w:val="14"/>
                <w:rtl w:val="0"/>
              </w:rPr>
              <w:t xml:space="preserve">Establish September baseline; increase industry and giving CTA clicks by December.</w:t>
            </w:r>
            <w:r w:rsidDel="00000000" w:rsidR="00000000" w:rsidRPr="00000000">
              <w:rPr>
                <w:rtl w:val="0"/>
              </w:rPr>
            </w:r>
          </w:p>
        </w:tc>
        <w:tc>
          <w:tcPr>
            <w:shd w:fill="fafafa" w:val="clear"/>
          </w:tcPr>
          <w:p w:rsidR="00000000" w:rsidDel="00000000" w:rsidP="00000000" w:rsidRDefault="00000000" w:rsidRPr="00000000" w14:paraId="00000157">
            <w:pPr>
              <w:rPr/>
            </w:pPr>
            <w:r w:rsidDel="00000000" w:rsidR="00000000" w:rsidRPr="00000000">
              <w:rPr>
                <w:sz w:val="14"/>
                <w:szCs w:val="14"/>
                <w:rtl w:val="0"/>
              </w:rPr>
              <w:t xml:space="preserve">Appendix B: alumni, industry, giving recommendations</w:t>
            </w:r>
            <w:r w:rsidDel="00000000" w:rsidR="00000000" w:rsidRPr="00000000">
              <w:rPr>
                <w:rtl w:val="0"/>
              </w:rPr>
            </w:r>
          </w:p>
        </w:tc>
      </w:tr>
      <w:tr>
        <w:trPr>
          <w:cantSplit w:val="0"/>
          <w:tblHeader w:val="0"/>
        </w:trPr>
        <w:tc>
          <w:tcPr/>
          <w:p w:rsidR="00000000" w:rsidDel="00000000" w:rsidP="00000000" w:rsidRDefault="00000000" w:rsidRPr="00000000" w14:paraId="00000158">
            <w:pPr>
              <w:rPr/>
            </w:pPr>
            <w:r w:rsidDel="00000000" w:rsidR="00000000" w:rsidRPr="00000000">
              <w:rPr>
                <w:sz w:val="14"/>
                <w:szCs w:val="14"/>
                <w:rtl w:val="0"/>
              </w:rPr>
              <w:t xml:space="preserve">SEO/discovery</w:t>
            </w:r>
            <w:r w:rsidDel="00000000" w:rsidR="00000000" w:rsidRPr="00000000">
              <w:rPr>
                <w:rtl w:val="0"/>
              </w:rPr>
            </w:r>
          </w:p>
        </w:tc>
        <w:tc>
          <w:tcPr/>
          <w:p w:rsidR="00000000" w:rsidDel="00000000" w:rsidP="00000000" w:rsidRDefault="00000000" w:rsidRPr="00000000" w14:paraId="00000159">
            <w:pPr>
              <w:rPr/>
            </w:pPr>
            <w:r w:rsidDel="00000000" w:rsidR="00000000" w:rsidRPr="00000000">
              <w:rPr>
                <w:sz w:val="14"/>
                <w:szCs w:val="14"/>
                <w:rtl w:val="0"/>
              </w:rPr>
              <w:t xml:space="preserve">Organic search traffic, top landing pages, Search Console clicks/impressions, page titles, meta descriptions</w:t>
            </w:r>
            <w:r w:rsidDel="00000000" w:rsidR="00000000" w:rsidRPr="00000000">
              <w:rPr>
                <w:rtl w:val="0"/>
              </w:rPr>
            </w:r>
          </w:p>
        </w:tc>
        <w:tc>
          <w:tcPr/>
          <w:p w:rsidR="00000000" w:rsidDel="00000000" w:rsidP="00000000" w:rsidRDefault="00000000" w:rsidRPr="00000000" w14:paraId="0000015A">
            <w:pPr>
              <w:rPr/>
            </w:pPr>
            <w:r w:rsidDel="00000000" w:rsidR="00000000" w:rsidRPr="00000000">
              <w:rPr>
                <w:sz w:val="14"/>
                <w:szCs w:val="14"/>
                <w:rtl w:val="0"/>
              </w:rPr>
              <w:t xml:space="preserve">Every core page has title, meta description, H1, and audience-centered intro; track organic growth through December.</w:t>
            </w:r>
            <w:r w:rsidDel="00000000" w:rsidR="00000000" w:rsidRPr="00000000">
              <w:rPr>
                <w:rtl w:val="0"/>
              </w:rPr>
            </w:r>
          </w:p>
        </w:tc>
        <w:tc>
          <w:tcPr/>
          <w:p w:rsidR="00000000" w:rsidDel="00000000" w:rsidP="00000000" w:rsidRDefault="00000000" w:rsidRPr="00000000" w14:paraId="0000015B">
            <w:pPr>
              <w:rPr/>
            </w:pPr>
            <w:r w:rsidDel="00000000" w:rsidR="00000000" w:rsidRPr="00000000">
              <w:rPr>
                <w:sz w:val="14"/>
                <w:szCs w:val="14"/>
                <w:rtl w:val="0"/>
              </w:rPr>
              <w:t xml:space="preserve">Appendix A: acquisition source gap; Appendix B: content pathway gaps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5C">
            <w:pPr>
              <w:rPr/>
            </w:pPr>
            <w:r w:rsidDel="00000000" w:rsidR="00000000" w:rsidRPr="00000000">
              <w:rPr>
                <w:sz w:val="14"/>
                <w:szCs w:val="14"/>
                <w:rtl w:val="0"/>
              </w:rPr>
              <w:t xml:space="preserve">Governance health</w:t>
            </w:r>
            <w:r w:rsidDel="00000000" w:rsidR="00000000" w:rsidRPr="00000000">
              <w:rPr>
                <w:rtl w:val="0"/>
              </w:rPr>
            </w:r>
          </w:p>
        </w:tc>
        <w:tc>
          <w:tcPr>
            <w:shd w:fill="fafafa" w:val="clear"/>
          </w:tcPr>
          <w:p w:rsidR="00000000" w:rsidDel="00000000" w:rsidP="00000000" w:rsidRDefault="00000000" w:rsidRPr="00000000" w14:paraId="0000015D">
            <w:pPr>
              <w:rPr/>
            </w:pPr>
            <w:r w:rsidDel="00000000" w:rsidR="00000000" w:rsidRPr="00000000">
              <w:rPr>
                <w:sz w:val="14"/>
                <w:szCs w:val="14"/>
                <w:rtl w:val="0"/>
              </w:rPr>
              <w:t xml:space="preserve">Pages with owner, reviewed pages, broken links, outdated event pages, placeholder content, accessibility issues, pages missing metadata/CTA</w:t>
            </w:r>
            <w:r w:rsidDel="00000000" w:rsidR="00000000" w:rsidRPr="00000000">
              <w:rPr>
                <w:rtl w:val="0"/>
              </w:rPr>
            </w:r>
          </w:p>
        </w:tc>
        <w:tc>
          <w:tcPr>
            <w:shd w:fill="fafafa" w:val="clear"/>
          </w:tcPr>
          <w:p w:rsidR="00000000" w:rsidDel="00000000" w:rsidP="00000000" w:rsidRDefault="00000000" w:rsidRPr="00000000" w14:paraId="0000015E">
            <w:pPr>
              <w:rPr/>
            </w:pPr>
            <w:r w:rsidDel="00000000" w:rsidR="00000000" w:rsidRPr="00000000">
              <w:rPr>
                <w:sz w:val="14"/>
                <w:szCs w:val="14"/>
                <w:rtl w:val="0"/>
              </w:rPr>
              <w:t xml:space="preserve">100% core-page owners; 100% redesigned pages with review dates; zero visible placeholders; zero critical broken links.</w:t>
            </w:r>
            <w:r w:rsidDel="00000000" w:rsidR="00000000" w:rsidRPr="00000000">
              <w:rPr>
                <w:rtl w:val="0"/>
              </w:rPr>
            </w:r>
          </w:p>
        </w:tc>
        <w:tc>
          <w:tcPr>
            <w:shd w:fill="fafafa" w:val="clear"/>
          </w:tcPr>
          <w:p w:rsidR="00000000" w:rsidDel="00000000" w:rsidP="00000000" w:rsidRDefault="00000000" w:rsidRPr="00000000" w14:paraId="0000015F">
            <w:pPr>
              <w:rPr/>
            </w:pPr>
            <w:r w:rsidDel="00000000" w:rsidR="00000000" w:rsidRPr="00000000">
              <w:rPr>
                <w:sz w:val="14"/>
                <w:szCs w:val="14"/>
                <w:rtl w:val="0"/>
              </w:rPr>
              <w:t xml:space="preserve">Appendix B: governance signal rated critical</w:t>
            </w:r>
            <w:r w:rsidDel="00000000" w:rsidR="00000000" w:rsidRPr="00000000">
              <w:rPr>
                <w:rtl w:val="0"/>
              </w:rPr>
            </w:r>
          </w:p>
        </w:tc>
      </w:tr>
    </w:tbl>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pStyle w:val="Heading2"/>
        <w:rPr/>
      </w:pPr>
      <w:r w:rsidDel="00000000" w:rsidR="00000000" w:rsidRPr="00000000">
        <w:rPr>
          <w:rFonts w:ascii="Arial" w:cs="Arial" w:eastAsia="Arial" w:hAnsi="Arial"/>
          <w:rtl w:val="0"/>
        </w:rPr>
        <w:t xml:space="preserve">Reporting cadence</w:t>
      </w: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Weekly in September: </w:t>
      </w:r>
      <w:r w:rsidDel="00000000" w:rsidR="00000000" w:rsidRPr="00000000">
        <w:rPr>
          <w:rtl w:val="0"/>
        </w:rPr>
        <w:t xml:space="preserve">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op pages, top CTA clicks, form problems, search terms, broken links, and urgent fixes.</w:t>
      </w:r>
    </w:p>
    <w:p w:rsidR="00000000" w:rsidDel="00000000" w:rsidP="00000000" w:rsidRDefault="00000000" w:rsidRPr="00000000" w14:paraId="000001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Monthly after September: </w:t>
      </w:r>
      <w:r w:rsidDel="00000000" w:rsidR="00000000" w:rsidRPr="00000000">
        <w:rPr>
          <w:rtl w:val="0"/>
        </w:rPr>
        <w:t xml:space="preserve">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udience pathway performance, hub-to-detail conversion, organic search trends, form completion, alumni/industry/giving conversions, and governance score.</w:t>
      </w:r>
    </w:p>
    <w:p w:rsidR="00000000" w:rsidDel="00000000" w:rsidP="00000000" w:rsidRDefault="00000000" w:rsidRPr="00000000" w14:paraId="000001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sectPr>
          <w:pgSz w:h="15840" w:w="12240" w:orient="portrait"/>
          <w:pgMar w:bottom="1008" w:top="1008" w:left="1008" w:right="1008" w:header="720" w:footer="720"/>
          <w:pgNumType w:start="1"/>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Quarterly: </w:t>
      </w:r>
      <w:r w:rsidDel="00000000" w:rsidR="00000000" w:rsidRPr="00000000">
        <w:rPr>
          <w:rtl w:val="0"/>
        </w:rPr>
        <w:t xml:space="preserv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trategic content gaps, redesign performance against baseline, content-owner compliance, SEO opportunities, and next-phase recommendations.</w:t>
      </w:r>
    </w:p>
    <w:p w:rsidR="00000000" w:rsidDel="00000000" w:rsidP="00000000" w:rsidRDefault="00000000" w:rsidRPr="00000000" w14:paraId="00000165">
      <w:pPr>
        <w:pStyle w:val="Heading1"/>
        <w:rPr/>
      </w:pPr>
      <w:r w:rsidDel="00000000" w:rsidR="00000000" w:rsidRPr="00000000">
        <w:rPr>
          <w:rFonts w:ascii="Arial" w:cs="Arial" w:eastAsia="Arial" w:hAnsi="Arial"/>
          <w:rtl w:val="0"/>
        </w:rPr>
        <w:t xml:space="preserve">Appendix A: cs.vt.edu baseline report</w:t>
      </w: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Source appended from: cs-vt-edu-baseline-report.docx. The content below preserves the report narrative and tables in simplified Word formatting for reference from the operational plan.</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cs.vt.edu baseline report</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Department of Computer Science • January 1–May 14, 2026</w:t>
      </w:r>
    </w:p>
    <w:p w:rsidR="00000000" w:rsidDel="00000000" w:rsidP="00000000" w:rsidRDefault="00000000" w:rsidRPr="00000000" w14:paraId="00000169">
      <w:pPr>
        <w:pStyle w:val="Heading2"/>
        <w:rPr/>
      </w:pPr>
      <w:r w:rsidDel="00000000" w:rsidR="00000000" w:rsidRPr="00000000">
        <w:rPr>
          <w:rFonts w:ascii="Arial" w:cs="Arial" w:eastAsia="Arial" w:hAnsi="Arial"/>
          <w:rtl w:val="0"/>
        </w:rPr>
        <w:t xml:space="preserve">Summary</w:t>
      </w: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cs.vt.edu isn’t failing its users. They’re clicking, scrolling, searching, and interacting. The problem is that the navigation and top-level landing pages aren’t carrying enough of that demand cleanly to the right places.</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recorded 52,805 active users and 146,573 page views between January 1 and May 14, 2026.</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data makes clear that the pages doing the most work for our audiences are focused and deep. The faculty directory, graduate application deadlines, the M.Eng. and M.S. program pages, career fair student information (not employer info, which is a much heavier updating lift), and research area pages are all holding user attention well above the site average.</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broad landing pages like the homepage, the graduate hub, the undergraduate hub, and the research landing page are getting traffic but not converting it. Users are arriving, not finding a clear path forward quickly enough, and leaving. In some cases, that makes sense as they were created as waystations/content funnels or, in the case of the academic program hubs, a less confusing way to connect students.cs.vt.edu content to the main site.</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top 20 pages account for 37.5 percent of all page views, which means the navigation overhaul has a focused target. We can make the pages people already want easier to reach, and we need the section landing pages to do a better job routing people to them.</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Christine has recommended creating a UX</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focused design that targets audiences over pages i.e. developing user profiles and using those in developing a navigation markedly different from the standard Ensemble navigation. She has also requested a peer benchmarking exercise that may provide guidance that will change my recommendations. More discussion will be needed.</w:t>
      </w:r>
    </w:p>
    <w:p w:rsidR="00000000" w:rsidDel="00000000" w:rsidP="00000000" w:rsidRDefault="00000000" w:rsidRPr="00000000" w14:paraId="00000170">
      <w:pPr>
        <w:pStyle w:val="Heading2"/>
        <w:rPr/>
      </w:pPr>
      <w:r w:rsidDel="00000000" w:rsidR="00000000" w:rsidRPr="00000000">
        <w:rPr>
          <w:rFonts w:ascii="Arial" w:cs="Arial" w:eastAsia="Arial" w:hAnsi="Arial"/>
          <w:rtl w:val="0"/>
        </w:rPr>
        <w:t xml:space="preserve">Recommendations</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Here’s what I’d prioritize for the navigation overhaul and site redesign, based on what the data is telling us:</w:t>
      </w:r>
    </w:p>
    <w:p w:rsidR="00000000" w:rsidDel="00000000" w:rsidP="00000000" w:rsidRDefault="00000000" w:rsidRPr="00000000" w14:paraId="000001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recommend decommissioning students.cs.vt.edu immediately (</w:t>
      </w:r>
      <w:r w:rsidDel="00000000" w:rsidR="00000000" w:rsidRPr="00000000">
        <w:rPr>
          <w:rtl w:val="0"/>
        </w:rPr>
        <w:t xml:space="preserve">operational plan has been submitted for approval)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 have collaborated with Sara Coulson and Amy Jordan to identify which pages/information on students.cs they need to keep. That information will be integrated into cs.vt.edu academic program pages as appropriate.</w:t>
      </w:r>
    </w:p>
    <w:p w:rsidR="00000000" w:rsidDel="00000000" w:rsidP="00000000" w:rsidRDefault="00000000" w:rsidRPr="00000000" w14:paraId="000001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comprehensive link audit and analysis (both submitted along with this report) show that two sections of the site are rife with broken and dead links. The Seminars landing page and the Undergraduate Handbook, a legacy section that has not been updated since before I arrived three years ago. A number of broken forms also show up in the analysis. They are located in this handbook section and should be moved to Canvas (maybe already have been; am conferring with adv</w:t>
      </w:r>
      <w:r w:rsidDel="00000000" w:rsidR="00000000" w:rsidRPr="00000000">
        <w:rPr>
          <w:rtl w:val="0"/>
        </w:rPr>
        <w:t xml:space="preserve">isor Ben Cheng on this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 recommend unpublishing the handbook now, during summer, and assigning undergrad program staff to review and update </w:t>
      </w:r>
      <w:r w:rsidDel="00000000" w:rsidR="00000000" w:rsidRPr="00000000">
        <w:rPr>
          <w:rtl w:val="0"/>
        </w:rPr>
        <w:t xml:space="preserve">it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or if it exists elsewhere, link to an updated version. The Seminars section is addressed with Research below.</w:t>
      </w:r>
    </w:p>
    <w:p w:rsidR="00000000" w:rsidDel="00000000" w:rsidP="00000000" w:rsidRDefault="00000000" w:rsidRPr="00000000" w14:paraId="000001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Reorganize the cs.vt.edu front page to funnel users quickly to the four most popular evergreen areas of the site as noted in the data below. They are: People pages (especially T&amp;R faculty), research graduate programs, undergraduate admissions, and faculty research areas. Career fair information targeted to students is biannual content and can be featured in fall and spring on the front page, as well as promoted via LinkedIn. Consider doing away with the career fair employer information page. It’s a very detailed page to put together and update </w:t>
      </w:r>
      <w:r w:rsidDel="00000000" w:rsidR="00000000" w:rsidRPr="00000000">
        <w:rPr>
          <w:rtl w:val="0"/>
        </w:rPr>
        <w:t xml:space="preserve">but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doesn’t get much use. That information can be sent directly to industry partners by the</w:t>
      </w:r>
      <w:r w:rsidDel="00000000" w:rsidR="00000000" w:rsidRPr="00000000">
        <w:rPr>
          <w:rtl w:val="0"/>
        </w:rPr>
        <w:t xml:space="preserve"> industry relationships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manager.</w:t>
      </w:r>
      <w:r w:rsidDel="00000000" w:rsidR="00000000" w:rsidRPr="00000000">
        <w:rPr>
          <w:rtl w:val="0"/>
        </w:rPr>
      </w:r>
    </w:p>
    <w:p w:rsidR="00000000" w:rsidDel="00000000" w:rsidP="00000000" w:rsidRDefault="00000000" w:rsidRPr="00000000" w14:paraId="000001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Convert the graduate landing page to a hub for the most popular program info. It’s the third most-visited page on the site and has an average engagement time of only 13.8 seconds. Users who land there want to know their degree options, what the deadlines are, and how to apply. The page should answer those questions immediately and link directly to MEng, M.S., and Ph.D. pages, plus application deadlines. Doing away with the need for a funnel page to route current students.cs will expedite this change.</w:t>
      </w:r>
    </w:p>
    <w:p w:rsidR="00000000" w:rsidDel="00000000" w:rsidP="00000000" w:rsidRDefault="00000000" w:rsidRPr="00000000" w14:paraId="000001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Give the undergraduate landing page the same treatment. It has 2,213 views and only 10.1 seconds of engagement. The future-undergrads page is the only section doing well with visitors (50.5 seconds of engagement). Again, doing away with students.cs will expedite this.</w:t>
      </w:r>
    </w:p>
    <w:p w:rsidR="00000000" w:rsidDel="00000000" w:rsidP="00000000" w:rsidRDefault="00000000" w:rsidRPr="00000000" w14:paraId="000001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Rebuild the research landing page. It’s getting 1,430 views but users spend only 6.6 seconds there (that’s the intention of the current setup – it’s a funnel). The specific research area pages are doing much better. Route users straight to research areas, faculty by area, centers, seminars, and graduate research opportunities as soon as they land. Christine has mentioned rebuilding the research areas section to highlight the department’s particular strength areas, with an eye to computer science trends (such as AI and cybersecurity). More discussion will be needed about how we accomplish this without affecting the morale of faculty in less trendy or smaller research areas. The Seminars pages are part of the research section. </w:t>
      </w:r>
      <w:r w:rsidDel="00000000" w:rsidR="00000000" w:rsidRPr="00000000">
        <w:rPr>
          <w:rtl w:val="0"/>
        </w:rPr>
        <w:t xml:space="preserve">Christine has noted that the seminar pages must remain up indefinitely to serve speakers who link to them from their CVs. I have identified the broken link issues within this section, and they are tied to pages from 2023 and earlier. It’s a simple fix, but will take time and manual work to repair each relevant page link</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 recommend </w:t>
      </w:r>
      <w:r w:rsidDel="00000000" w:rsidR="00000000" w:rsidRPr="00000000">
        <w:rPr>
          <w:rtl w:val="0"/>
        </w:rPr>
        <w:t xml:space="preserve">adding</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t xml:space="preserve">this task to the operational redesign plan.</w:t>
      </w:r>
      <w:r w:rsidDel="00000000" w:rsidR="00000000" w:rsidRPr="00000000">
        <w:rPr>
          <w:rtl w:val="0"/>
        </w:rPr>
      </w:r>
    </w:p>
    <w:p w:rsidR="00000000" w:rsidDel="00000000" w:rsidP="00000000" w:rsidRDefault="00000000" w:rsidRPr="00000000" w14:paraId="000001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Note: I am exploring a way to add “sticky” call to action links to the tops of pages in each major section to reduce the need to scroll, especially for mobile users. Currently, we use right navigation call to action links, which work for the majority of our visitors using desktop/laptops. But on mobile devices, Ensemble puts that side nav at the very bottom of the page, essentially hiding it. Another point of concern: The native tables in Ensemble don’t render on devices. All information in table format needs to be redesigned.</w:t>
      </w:r>
    </w:p>
    <w:p w:rsidR="00000000" w:rsidDel="00000000" w:rsidP="00000000" w:rsidRDefault="00000000" w:rsidRPr="00000000" w14:paraId="000001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t xml:space="preserve">I suggest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explo</w:t>
      </w:r>
      <w:r w:rsidDel="00000000" w:rsidR="00000000" w:rsidRPr="00000000">
        <w:rPr>
          <w:rtl w:val="0"/>
        </w:rPr>
        <w:t xml:space="preserve">ring</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elevating rankings and other</w:t>
      </w:r>
      <w:r w:rsidDel="00000000" w:rsidR="00000000" w:rsidRPr="00000000">
        <w:rPr>
          <w:rtl w:val="0"/>
        </w:rPr>
        <w:t xml:space="preserve"> relevant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brag points near the top of major hub pages. Leadership is keen to increase visibility and reputation, and prospective students and industry partners are influenced by them, so it might be something to consider.</w:t>
      </w:r>
    </w:p>
    <w:p w:rsidR="00000000" w:rsidDel="00000000" w:rsidP="00000000" w:rsidRDefault="00000000" w:rsidRPr="00000000" w14:paraId="000001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search behavior to inform navigation labels. There were 526 search-results </w:t>
      </w:r>
      <w:r w:rsidDel="00000000" w:rsidR="00000000" w:rsidRPr="00000000">
        <w:rPr>
          <w:rtl w:val="0"/>
        </w:rPr>
        <w:t xml:space="preserve">views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over the past year. Those terms should be mapped directly to navigation labels and homepage quick links to help visitors find what they’re looking for more quickly.</w:t>
      </w:r>
    </w:p>
    <w:p w:rsidR="00000000" w:rsidDel="00000000" w:rsidP="00000000" w:rsidRDefault="00000000" w:rsidRPr="00000000" w14:paraId="000001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Convert the department lookbook to a suite of webpages on cs.vt.edu that can be more easily updated and will comply with university branding, style, and editorial policies. That approach would allow collection of more granular data on what lookbook content visitors engage with. Another option is to use the newsletter web pages under development now as a dynamic “lookbook” available to all our audiences, not just alumni. Bonus: It’ll be updated quarterly. More discussion will be needed as </w:t>
      </w:r>
      <w:r w:rsidDel="00000000" w:rsidR="00000000" w:rsidRPr="00000000">
        <w:rPr>
          <w:rtl w:val="0"/>
        </w:rPr>
        <w:t xml:space="preserve">leadership considers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w:t>
      </w:r>
      <w:r w:rsidDel="00000000" w:rsidR="00000000" w:rsidRPr="00000000">
        <w:rPr>
          <w:rtl w:val="0"/>
        </w:rPr>
        <w:t xml:space="preserve">ese options.</w:t>
      </w:r>
      <w:r w:rsidDel="00000000" w:rsidR="00000000" w:rsidRPr="00000000">
        <w:rPr>
          <w:rtl w:val="0"/>
        </w:rPr>
      </w:r>
    </w:p>
    <w:p w:rsidR="00000000" w:rsidDel="00000000" w:rsidP="00000000" w:rsidRDefault="00000000" w:rsidRPr="00000000" w14:paraId="0000017C">
      <w:pPr>
        <w:pStyle w:val="Heading1"/>
        <w:rPr/>
      </w:pPr>
      <w:bookmarkStart w:colFirst="0" w:colLast="0" w:name="_heading=h.ujlsivuy0cv" w:id="0"/>
      <w:bookmarkEnd w:id="0"/>
      <w:r w:rsidDel="00000000" w:rsidR="00000000" w:rsidRPr="00000000">
        <w:rPr>
          <w:rtl w:val="0"/>
        </w:rPr>
        <w:t xml:space="preserve">Who is visiting</w:t>
      </w:r>
    </w:p>
    <w:p w:rsidR="00000000" w:rsidDel="00000000" w:rsidP="00000000" w:rsidRDefault="00000000" w:rsidRPr="00000000" w14:paraId="0000017D">
      <w:pPr>
        <w:pStyle w:val="Heading2"/>
        <w:rPr/>
      </w:pPr>
      <w:r w:rsidDel="00000000" w:rsidR="00000000" w:rsidRPr="00000000">
        <w:rPr>
          <w:rFonts w:ascii="Arial" w:cs="Arial" w:eastAsia="Arial" w:hAnsi="Arial"/>
          <w:rtl w:val="0"/>
        </w:rPr>
        <w:t xml:space="preserve">Geographic audience</w:t>
      </w: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About 61 percent of the site’s active users are in the United States, which is the core audience. India is the most engaged large international market by a significant margin — users there are spending 32 seconds on average and engaging at a 32.6 percent rate, which is more meaningful behavior than the raw user counts from China or Singapore would suggest.</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China, Singapore, Brazil, Romania, and Vietnam bring volume but very low engagement, which could mean they’re not finding what they’re looking for, or that some of that traffic is automated.</w:t>
      </w:r>
    </w:p>
    <w:tbl>
      <w:tblPr>
        <w:tblStyle w:val="Table19"/>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3"/>
        <w:gridCol w:w="2422"/>
        <w:gridCol w:w="2422"/>
        <w:gridCol w:w="2422"/>
        <w:gridCol w:w="2423"/>
        <w:gridCol w:w="2422"/>
        <w:tblGridChange w:id="0">
          <w:tblGrid>
            <w:gridCol w:w="2423"/>
            <w:gridCol w:w="2422"/>
            <w:gridCol w:w="2422"/>
            <w:gridCol w:w="2422"/>
            <w:gridCol w:w="2423"/>
            <w:gridCol w:w="2422"/>
          </w:tblGrid>
        </w:tblGridChange>
      </w:tblGrid>
      <w:tr>
        <w:trPr>
          <w:cantSplit w:val="0"/>
          <w:tblHeader w:val="0"/>
        </w:trPr>
        <w:tc>
          <w:tcPr>
            <w:shd w:fill="fafafa" w:val="clear"/>
          </w:tcPr>
          <w:p w:rsidR="00000000" w:rsidDel="00000000" w:rsidP="00000000" w:rsidRDefault="00000000" w:rsidRPr="00000000" w14:paraId="00000180">
            <w:pPr>
              <w:rPr/>
            </w:pPr>
            <w:r w:rsidDel="00000000" w:rsidR="00000000" w:rsidRPr="00000000">
              <w:rPr>
                <w:sz w:val="12"/>
                <w:szCs w:val="12"/>
                <w:rtl w:val="0"/>
              </w:rPr>
              <w:t xml:space="preserve">Country</w:t>
            </w:r>
            <w:r w:rsidDel="00000000" w:rsidR="00000000" w:rsidRPr="00000000">
              <w:rPr>
                <w:rtl w:val="0"/>
              </w:rPr>
            </w:r>
          </w:p>
        </w:tc>
        <w:tc>
          <w:tcPr>
            <w:shd w:fill="fafafa" w:val="clear"/>
          </w:tcPr>
          <w:p w:rsidR="00000000" w:rsidDel="00000000" w:rsidP="00000000" w:rsidRDefault="00000000" w:rsidRPr="00000000" w14:paraId="00000181">
            <w:pPr>
              <w:rPr/>
            </w:pPr>
            <w:r w:rsidDel="00000000" w:rsidR="00000000" w:rsidRPr="00000000">
              <w:rPr>
                <w:sz w:val="12"/>
                <w:szCs w:val="12"/>
                <w:rtl w:val="0"/>
              </w:rPr>
              <w:t xml:space="preserve">Active users</w:t>
            </w:r>
            <w:r w:rsidDel="00000000" w:rsidR="00000000" w:rsidRPr="00000000">
              <w:rPr>
                <w:rtl w:val="0"/>
              </w:rPr>
            </w:r>
          </w:p>
        </w:tc>
        <w:tc>
          <w:tcPr>
            <w:shd w:fill="fafafa" w:val="clear"/>
          </w:tcPr>
          <w:p w:rsidR="00000000" w:rsidDel="00000000" w:rsidP="00000000" w:rsidRDefault="00000000" w:rsidRPr="00000000" w14:paraId="00000182">
            <w:pPr>
              <w:rPr/>
            </w:pPr>
            <w:r w:rsidDel="00000000" w:rsidR="00000000" w:rsidRPr="00000000">
              <w:rPr>
                <w:sz w:val="12"/>
                <w:szCs w:val="12"/>
                <w:rtl w:val="0"/>
              </w:rPr>
              <w:t xml:space="preserve">Share of platform users</w:t>
            </w:r>
            <w:r w:rsidDel="00000000" w:rsidR="00000000" w:rsidRPr="00000000">
              <w:rPr>
                <w:rtl w:val="0"/>
              </w:rPr>
            </w:r>
          </w:p>
        </w:tc>
        <w:tc>
          <w:tcPr>
            <w:shd w:fill="fafafa" w:val="clear"/>
          </w:tcPr>
          <w:p w:rsidR="00000000" w:rsidDel="00000000" w:rsidP="00000000" w:rsidRDefault="00000000" w:rsidRPr="00000000" w14:paraId="00000183">
            <w:pPr>
              <w:rPr/>
            </w:pPr>
            <w:r w:rsidDel="00000000" w:rsidR="00000000" w:rsidRPr="00000000">
              <w:rPr>
                <w:sz w:val="12"/>
                <w:szCs w:val="12"/>
                <w:rtl w:val="0"/>
              </w:rPr>
              <w:t xml:space="preserve">New users</w:t>
            </w:r>
            <w:r w:rsidDel="00000000" w:rsidR="00000000" w:rsidRPr="00000000">
              <w:rPr>
                <w:rtl w:val="0"/>
              </w:rPr>
            </w:r>
          </w:p>
        </w:tc>
        <w:tc>
          <w:tcPr>
            <w:shd w:fill="fafafa" w:val="clear"/>
          </w:tcPr>
          <w:p w:rsidR="00000000" w:rsidDel="00000000" w:rsidP="00000000" w:rsidRDefault="00000000" w:rsidRPr="00000000" w14:paraId="00000184">
            <w:pPr>
              <w:rPr/>
            </w:pPr>
            <w:r w:rsidDel="00000000" w:rsidR="00000000" w:rsidRPr="00000000">
              <w:rPr>
                <w:sz w:val="12"/>
                <w:szCs w:val="12"/>
                <w:rtl w:val="0"/>
              </w:rPr>
              <w:t xml:space="preserve">Engagement rate</w:t>
            </w:r>
            <w:r w:rsidDel="00000000" w:rsidR="00000000" w:rsidRPr="00000000">
              <w:rPr>
                <w:rtl w:val="0"/>
              </w:rPr>
            </w:r>
          </w:p>
        </w:tc>
        <w:tc>
          <w:tcPr>
            <w:shd w:fill="fafafa" w:val="clear"/>
          </w:tcPr>
          <w:p w:rsidR="00000000" w:rsidDel="00000000" w:rsidP="00000000" w:rsidRDefault="00000000" w:rsidRPr="00000000" w14:paraId="00000185">
            <w:pPr>
              <w:rPr/>
            </w:pPr>
            <w:r w:rsidDel="00000000" w:rsidR="00000000" w:rsidRPr="00000000">
              <w:rPr>
                <w:sz w:val="12"/>
                <w:szCs w:val="12"/>
                <w:rtl w:val="0"/>
              </w:rPr>
              <w:t xml:space="preserve">Avg. engagement time per active user</w:t>
            </w:r>
            <w:r w:rsidDel="00000000" w:rsidR="00000000" w:rsidRPr="00000000">
              <w:rPr>
                <w:rtl w:val="0"/>
              </w:rPr>
            </w:r>
          </w:p>
        </w:tc>
      </w:tr>
      <w:tr>
        <w:trPr>
          <w:cantSplit w:val="0"/>
          <w:tblHeader w:val="0"/>
        </w:trPr>
        <w:tc>
          <w:tcPr/>
          <w:p w:rsidR="00000000" w:rsidDel="00000000" w:rsidP="00000000" w:rsidRDefault="00000000" w:rsidRPr="00000000" w14:paraId="00000186">
            <w:pPr>
              <w:rPr/>
            </w:pPr>
            <w:r w:rsidDel="00000000" w:rsidR="00000000" w:rsidRPr="00000000">
              <w:rPr>
                <w:sz w:val="12"/>
                <w:szCs w:val="12"/>
                <w:rtl w:val="0"/>
              </w:rPr>
              <w:t xml:space="preserve">United States</w:t>
            </w:r>
            <w:r w:rsidDel="00000000" w:rsidR="00000000" w:rsidRPr="00000000">
              <w:rPr>
                <w:rtl w:val="0"/>
              </w:rPr>
            </w:r>
          </w:p>
        </w:tc>
        <w:tc>
          <w:tcPr/>
          <w:p w:rsidR="00000000" w:rsidDel="00000000" w:rsidP="00000000" w:rsidRDefault="00000000" w:rsidRPr="00000000" w14:paraId="00000187">
            <w:pPr>
              <w:rPr/>
            </w:pPr>
            <w:r w:rsidDel="00000000" w:rsidR="00000000" w:rsidRPr="00000000">
              <w:rPr>
                <w:sz w:val="12"/>
                <w:szCs w:val="12"/>
                <w:rtl w:val="0"/>
              </w:rPr>
              <w:t xml:space="preserve">32,124</w:t>
            </w:r>
            <w:r w:rsidDel="00000000" w:rsidR="00000000" w:rsidRPr="00000000">
              <w:rPr>
                <w:rtl w:val="0"/>
              </w:rPr>
            </w:r>
          </w:p>
        </w:tc>
        <w:tc>
          <w:tcPr/>
          <w:p w:rsidR="00000000" w:rsidDel="00000000" w:rsidP="00000000" w:rsidRDefault="00000000" w:rsidRPr="00000000" w14:paraId="00000188">
            <w:pPr>
              <w:rPr/>
            </w:pPr>
            <w:r w:rsidDel="00000000" w:rsidR="00000000" w:rsidRPr="00000000">
              <w:rPr>
                <w:sz w:val="12"/>
                <w:szCs w:val="12"/>
                <w:rtl w:val="0"/>
              </w:rPr>
              <w:t xml:space="preserve">60.8%</w:t>
            </w:r>
            <w:r w:rsidDel="00000000" w:rsidR="00000000" w:rsidRPr="00000000">
              <w:rPr>
                <w:rtl w:val="0"/>
              </w:rPr>
            </w:r>
          </w:p>
        </w:tc>
        <w:tc>
          <w:tcPr/>
          <w:p w:rsidR="00000000" w:rsidDel="00000000" w:rsidP="00000000" w:rsidRDefault="00000000" w:rsidRPr="00000000" w14:paraId="00000189">
            <w:pPr>
              <w:rPr/>
            </w:pPr>
            <w:r w:rsidDel="00000000" w:rsidR="00000000" w:rsidRPr="00000000">
              <w:rPr>
                <w:sz w:val="12"/>
                <w:szCs w:val="12"/>
                <w:rtl w:val="0"/>
              </w:rPr>
              <w:t xml:space="preserve">29,165</w:t>
            </w:r>
            <w:r w:rsidDel="00000000" w:rsidR="00000000" w:rsidRPr="00000000">
              <w:rPr>
                <w:rtl w:val="0"/>
              </w:rPr>
            </w:r>
          </w:p>
        </w:tc>
        <w:tc>
          <w:tcPr/>
          <w:p w:rsidR="00000000" w:rsidDel="00000000" w:rsidP="00000000" w:rsidRDefault="00000000" w:rsidRPr="00000000" w14:paraId="0000018A">
            <w:pPr>
              <w:rPr/>
            </w:pPr>
            <w:r w:rsidDel="00000000" w:rsidR="00000000" w:rsidRPr="00000000">
              <w:rPr>
                <w:sz w:val="12"/>
                <w:szCs w:val="12"/>
                <w:rtl w:val="0"/>
              </w:rPr>
              <w:t xml:space="preserve">42.1%</w:t>
            </w:r>
            <w:r w:rsidDel="00000000" w:rsidR="00000000" w:rsidRPr="00000000">
              <w:rPr>
                <w:rtl w:val="0"/>
              </w:rPr>
            </w:r>
          </w:p>
        </w:tc>
        <w:tc>
          <w:tcPr/>
          <w:p w:rsidR="00000000" w:rsidDel="00000000" w:rsidP="00000000" w:rsidRDefault="00000000" w:rsidRPr="00000000" w14:paraId="0000018B">
            <w:pPr>
              <w:rPr/>
            </w:pPr>
            <w:r w:rsidDel="00000000" w:rsidR="00000000" w:rsidRPr="00000000">
              <w:rPr>
                <w:sz w:val="12"/>
                <w:szCs w:val="12"/>
                <w:rtl w:val="0"/>
              </w:rPr>
              <w:t xml:space="preserve">46.0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8C">
            <w:pPr>
              <w:rPr/>
            </w:pPr>
            <w:r w:rsidDel="00000000" w:rsidR="00000000" w:rsidRPr="00000000">
              <w:rPr>
                <w:sz w:val="12"/>
                <w:szCs w:val="12"/>
                <w:rtl w:val="0"/>
              </w:rPr>
              <w:t xml:space="preserve">China</w:t>
            </w:r>
            <w:r w:rsidDel="00000000" w:rsidR="00000000" w:rsidRPr="00000000">
              <w:rPr>
                <w:rtl w:val="0"/>
              </w:rPr>
            </w:r>
          </w:p>
        </w:tc>
        <w:tc>
          <w:tcPr>
            <w:shd w:fill="fafafa" w:val="clear"/>
          </w:tcPr>
          <w:p w:rsidR="00000000" w:rsidDel="00000000" w:rsidP="00000000" w:rsidRDefault="00000000" w:rsidRPr="00000000" w14:paraId="0000018D">
            <w:pPr>
              <w:rPr/>
            </w:pPr>
            <w:r w:rsidDel="00000000" w:rsidR="00000000" w:rsidRPr="00000000">
              <w:rPr>
                <w:sz w:val="12"/>
                <w:szCs w:val="12"/>
                <w:rtl w:val="0"/>
              </w:rPr>
              <w:t xml:space="preserve">4,147</w:t>
            </w:r>
            <w:r w:rsidDel="00000000" w:rsidR="00000000" w:rsidRPr="00000000">
              <w:rPr>
                <w:rtl w:val="0"/>
              </w:rPr>
            </w:r>
          </w:p>
        </w:tc>
        <w:tc>
          <w:tcPr>
            <w:shd w:fill="fafafa" w:val="clear"/>
          </w:tcPr>
          <w:p w:rsidR="00000000" w:rsidDel="00000000" w:rsidP="00000000" w:rsidRDefault="00000000" w:rsidRPr="00000000" w14:paraId="0000018E">
            <w:pPr>
              <w:rPr/>
            </w:pPr>
            <w:r w:rsidDel="00000000" w:rsidR="00000000" w:rsidRPr="00000000">
              <w:rPr>
                <w:sz w:val="12"/>
                <w:szCs w:val="12"/>
                <w:rtl w:val="0"/>
              </w:rPr>
              <w:t xml:space="preserve">7.9%</w:t>
            </w:r>
            <w:r w:rsidDel="00000000" w:rsidR="00000000" w:rsidRPr="00000000">
              <w:rPr>
                <w:rtl w:val="0"/>
              </w:rPr>
            </w:r>
          </w:p>
        </w:tc>
        <w:tc>
          <w:tcPr>
            <w:shd w:fill="fafafa" w:val="clear"/>
          </w:tcPr>
          <w:p w:rsidR="00000000" w:rsidDel="00000000" w:rsidP="00000000" w:rsidRDefault="00000000" w:rsidRPr="00000000" w14:paraId="0000018F">
            <w:pPr>
              <w:rPr/>
            </w:pPr>
            <w:r w:rsidDel="00000000" w:rsidR="00000000" w:rsidRPr="00000000">
              <w:rPr>
                <w:sz w:val="12"/>
                <w:szCs w:val="12"/>
                <w:rtl w:val="0"/>
              </w:rPr>
              <w:t xml:space="preserve">4,067</w:t>
            </w:r>
            <w:r w:rsidDel="00000000" w:rsidR="00000000" w:rsidRPr="00000000">
              <w:rPr>
                <w:rtl w:val="0"/>
              </w:rPr>
            </w:r>
          </w:p>
        </w:tc>
        <w:tc>
          <w:tcPr>
            <w:shd w:fill="fafafa" w:val="clear"/>
          </w:tcPr>
          <w:p w:rsidR="00000000" w:rsidDel="00000000" w:rsidP="00000000" w:rsidRDefault="00000000" w:rsidRPr="00000000" w14:paraId="00000190">
            <w:pPr>
              <w:rPr/>
            </w:pPr>
            <w:r w:rsidDel="00000000" w:rsidR="00000000" w:rsidRPr="00000000">
              <w:rPr>
                <w:sz w:val="12"/>
                <w:szCs w:val="12"/>
                <w:rtl w:val="0"/>
              </w:rPr>
              <w:t xml:space="preserve">9.9%</w:t>
            </w:r>
            <w:r w:rsidDel="00000000" w:rsidR="00000000" w:rsidRPr="00000000">
              <w:rPr>
                <w:rtl w:val="0"/>
              </w:rPr>
            </w:r>
          </w:p>
        </w:tc>
        <w:tc>
          <w:tcPr>
            <w:shd w:fill="fafafa" w:val="clear"/>
          </w:tcPr>
          <w:p w:rsidR="00000000" w:rsidDel="00000000" w:rsidP="00000000" w:rsidRDefault="00000000" w:rsidRPr="00000000" w14:paraId="00000191">
            <w:pPr>
              <w:rPr/>
            </w:pPr>
            <w:r w:rsidDel="00000000" w:rsidR="00000000" w:rsidRPr="00000000">
              <w:rPr>
                <w:sz w:val="12"/>
                <w:szCs w:val="12"/>
                <w:rtl w:val="0"/>
              </w:rPr>
              <w:t xml:space="preserve">7.9 sec</w:t>
            </w:r>
            <w:r w:rsidDel="00000000" w:rsidR="00000000" w:rsidRPr="00000000">
              <w:rPr>
                <w:rtl w:val="0"/>
              </w:rPr>
            </w:r>
          </w:p>
        </w:tc>
      </w:tr>
      <w:tr>
        <w:trPr>
          <w:cantSplit w:val="0"/>
          <w:tblHeader w:val="0"/>
        </w:trPr>
        <w:tc>
          <w:tcPr/>
          <w:p w:rsidR="00000000" w:rsidDel="00000000" w:rsidP="00000000" w:rsidRDefault="00000000" w:rsidRPr="00000000" w14:paraId="00000192">
            <w:pPr>
              <w:rPr/>
            </w:pPr>
            <w:r w:rsidDel="00000000" w:rsidR="00000000" w:rsidRPr="00000000">
              <w:rPr>
                <w:sz w:val="12"/>
                <w:szCs w:val="12"/>
                <w:rtl w:val="0"/>
              </w:rPr>
              <w:t xml:space="preserve">Singapore</w:t>
            </w:r>
            <w:r w:rsidDel="00000000" w:rsidR="00000000" w:rsidRPr="00000000">
              <w:rPr>
                <w:rtl w:val="0"/>
              </w:rPr>
            </w:r>
          </w:p>
        </w:tc>
        <w:tc>
          <w:tcPr/>
          <w:p w:rsidR="00000000" w:rsidDel="00000000" w:rsidP="00000000" w:rsidRDefault="00000000" w:rsidRPr="00000000" w14:paraId="00000193">
            <w:pPr>
              <w:rPr/>
            </w:pPr>
            <w:r w:rsidDel="00000000" w:rsidR="00000000" w:rsidRPr="00000000">
              <w:rPr>
                <w:sz w:val="12"/>
                <w:szCs w:val="12"/>
                <w:rtl w:val="0"/>
              </w:rPr>
              <w:t xml:space="preserve">3,324</w:t>
            </w:r>
            <w:r w:rsidDel="00000000" w:rsidR="00000000" w:rsidRPr="00000000">
              <w:rPr>
                <w:rtl w:val="0"/>
              </w:rPr>
            </w:r>
          </w:p>
        </w:tc>
        <w:tc>
          <w:tcPr/>
          <w:p w:rsidR="00000000" w:rsidDel="00000000" w:rsidP="00000000" w:rsidRDefault="00000000" w:rsidRPr="00000000" w14:paraId="00000194">
            <w:pPr>
              <w:rPr/>
            </w:pPr>
            <w:r w:rsidDel="00000000" w:rsidR="00000000" w:rsidRPr="00000000">
              <w:rPr>
                <w:sz w:val="12"/>
                <w:szCs w:val="12"/>
                <w:rtl w:val="0"/>
              </w:rPr>
              <w:t xml:space="preserve">6.3%</w:t>
            </w:r>
            <w:r w:rsidDel="00000000" w:rsidR="00000000" w:rsidRPr="00000000">
              <w:rPr>
                <w:rtl w:val="0"/>
              </w:rPr>
            </w:r>
          </w:p>
        </w:tc>
        <w:tc>
          <w:tcPr/>
          <w:p w:rsidR="00000000" w:rsidDel="00000000" w:rsidP="00000000" w:rsidRDefault="00000000" w:rsidRPr="00000000" w14:paraId="00000195">
            <w:pPr>
              <w:rPr/>
            </w:pPr>
            <w:r w:rsidDel="00000000" w:rsidR="00000000" w:rsidRPr="00000000">
              <w:rPr>
                <w:sz w:val="12"/>
                <w:szCs w:val="12"/>
                <w:rtl w:val="0"/>
              </w:rPr>
              <w:t xml:space="preserve">3,254</w:t>
            </w:r>
            <w:r w:rsidDel="00000000" w:rsidR="00000000" w:rsidRPr="00000000">
              <w:rPr>
                <w:rtl w:val="0"/>
              </w:rPr>
            </w:r>
          </w:p>
        </w:tc>
        <w:tc>
          <w:tcPr/>
          <w:p w:rsidR="00000000" w:rsidDel="00000000" w:rsidP="00000000" w:rsidRDefault="00000000" w:rsidRPr="00000000" w14:paraId="00000196">
            <w:pPr>
              <w:rPr/>
            </w:pPr>
            <w:r w:rsidDel="00000000" w:rsidR="00000000" w:rsidRPr="00000000">
              <w:rPr>
                <w:sz w:val="12"/>
                <w:szCs w:val="12"/>
                <w:rtl w:val="0"/>
              </w:rPr>
              <w:t xml:space="preserve">5.0%</w:t>
            </w:r>
            <w:r w:rsidDel="00000000" w:rsidR="00000000" w:rsidRPr="00000000">
              <w:rPr>
                <w:rtl w:val="0"/>
              </w:rPr>
            </w:r>
          </w:p>
        </w:tc>
        <w:tc>
          <w:tcPr/>
          <w:p w:rsidR="00000000" w:rsidDel="00000000" w:rsidP="00000000" w:rsidRDefault="00000000" w:rsidRPr="00000000" w14:paraId="00000197">
            <w:pPr>
              <w:rPr/>
            </w:pPr>
            <w:r w:rsidDel="00000000" w:rsidR="00000000" w:rsidRPr="00000000">
              <w:rPr>
                <w:sz w:val="12"/>
                <w:szCs w:val="12"/>
                <w:rtl w:val="0"/>
              </w:rPr>
              <w:t xml:space="preserve">3.0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98">
            <w:pPr>
              <w:rPr/>
            </w:pPr>
            <w:r w:rsidDel="00000000" w:rsidR="00000000" w:rsidRPr="00000000">
              <w:rPr>
                <w:sz w:val="12"/>
                <w:szCs w:val="12"/>
                <w:rtl w:val="0"/>
              </w:rPr>
              <w:t xml:space="preserve">India</w:t>
            </w:r>
            <w:r w:rsidDel="00000000" w:rsidR="00000000" w:rsidRPr="00000000">
              <w:rPr>
                <w:rtl w:val="0"/>
              </w:rPr>
            </w:r>
          </w:p>
        </w:tc>
        <w:tc>
          <w:tcPr>
            <w:shd w:fill="fafafa" w:val="clear"/>
          </w:tcPr>
          <w:p w:rsidR="00000000" w:rsidDel="00000000" w:rsidP="00000000" w:rsidRDefault="00000000" w:rsidRPr="00000000" w14:paraId="00000199">
            <w:pPr>
              <w:rPr/>
            </w:pPr>
            <w:r w:rsidDel="00000000" w:rsidR="00000000" w:rsidRPr="00000000">
              <w:rPr>
                <w:sz w:val="12"/>
                <w:szCs w:val="12"/>
                <w:rtl w:val="0"/>
              </w:rPr>
              <w:t xml:space="preserve">2,916</w:t>
            </w:r>
            <w:r w:rsidDel="00000000" w:rsidR="00000000" w:rsidRPr="00000000">
              <w:rPr>
                <w:rtl w:val="0"/>
              </w:rPr>
            </w:r>
          </w:p>
        </w:tc>
        <w:tc>
          <w:tcPr>
            <w:shd w:fill="fafafa" w:val="clear"/>
          </w:tcPr>
          <w:p w:rsidR="00000000" w:rsidDel="00000000" w:rsidP="00000000" w:rsidRDefault="00000000" w:rsidRPr="00000000" w14:paraId="0000019A">
            <w:pPr>
              <w:rPr/>
            </w:pPr>
            <w:r w:rsidDel="00000000" w:rsidR="00000000" w:rsidRPr="00000000">
              <w:rPr>
                <w:sz w:val="12"/>
                <w:szCs w:val="12"/>
                <w:rtl w:val="0"/>
              </w:rPr>
              <w:t xml:space="preserve">5.5%</w:t>
            </w:r>
            <w:r w:rsidDel="00000000" w:rsidR="00000000" w:rsidRPr="00000000">
              <w:rPr>
                <w:rtl w:val="0"/>
              </w:rPr>
            </w:r>
          </w:p>
        </w:tc>
        <w:tc>
          <w:tcPr>
            <w:shd w:fill="fafafa" w:val="clear"/>
          </w:tcPr>
          <w:p w:rsidR="00000000" w:rsidDel="00000000" w:rsidP="00000000" w:rsidRDefault="00000000" w:rsidRPr="00000000" w14:paraId="0000019B">
            <w:pPr>
              <w:rPr/>
            </w:pPr>
            <w:r w:rsidDel="00000000" w:rsidR="00000000" w:rsidRPr="00000000">
              <w:rPr>
                <w:sz w:val="12"/>
                <w:szCs w:val="12"/>
                <w:rtl w:val="0"/>
              </w:rPr>
              <w:t xml:space="preserve">2,656</w:t>
            </w:r>
            <w:r w:rsidDel="00000000" w:rsidR="00000000" w:rsidRPr="00000000">
              <w:rPr>
                <w:rtl w:val="0"/>
              </w:rPr>
            </w:r>
          </w:p>
        </w:tc>
        <w:tc>
          <w:tcPr>
            <w:shd w:fill="fafafa" w:val="clear"/>
          </w:tcPr>
          <w:p w:rsidR="00000000" w:rsidDel="00000000" w:rsidP="00000000" w:rsidRDefault="00000000" w:rsidRPr="00000000" w14:paraId="0000019C">
            <w:pPr>
              <w:rPr/>
            </w:pPr>
            <w:r w:rsidDel="00000000" w:rsidR="00000000" w:rsidRPr="00000000">
              <w:rPr>
                <w:sz w:val="12"/>
                <w:szCs w:val="12"/>
                <w:rtl w:val="0"/>
              </w:rPr>
              <w:t xml:space="preserve">32.6%</w:t>
            </w:r>
            <w:r w:rsidDel="00000000" w:rsidR="00000000" w:rsidRPr="00000000">
              <w:rPr>
                <w:rtl w:val="0"/>
              </w:rPr>
            </w:r>
          </w:p>
        </w:tc>
        <w:tc>
          <w:tcPr>
            <w:shd w:fill="fafafa" w:val="clear"/>
          </w:tcPr>
          <w:p w:rsidR="00000000" w:rsidDel="00000000" w:rsidP="00000000" w:rsidRDefault="00000000" w:rsidRPr="00000000" w14:paraId="0000019D">
            <w:pPr>
              <w:rPr/>
            </w:pPr>
            <w:r w:rsidDel="00000000" w:rsidR="00000000" w:rsidRPr="00000000">
              <w:rPr>
                <w:sz w:val="12"/>
                <w:szCs w:val="12"/>
                <w:rtl w:val="0"/>
              </w:rPr>
              <w:t xml:space="preserve">32.2 sec</w:t>
            </w:r>
            <w:r w:rsidDel="00000000" w:rsidR="00000000" w:rsidRPr="00000000">
              <w:rPr>
                <w:rtl w:val="0"/>
              </w:rPr>
            </w:r>
          </w:p>
        </w:tc>
      </w:tr>
      <w:tr>
        <w:trPr>
          <w:cantSplit w:val="0"/>
          <w:tblHeader w:val="0"/>
        </w:trPr>
        <w:tc>
          <w:tcPr/>
          <w:p w:rsidR="00000000" w:rsidDel="00000000" w:rsidP="00000000" w:rsidRDefault="00000000" w:rsidRPr="00000000" w14:paraId="0000019E">
            <w:pPr>
              <w:rPr/>
            </w:pPr>
            <w:r w:rsidDel="00000000" w:rsidR="00000000" w:rsidRPr="00000000">
              <w:rPr>
                <w:sz w:val="12"/>
                <w:szCs w:val="12"/>
                <w:rtl w:val="0"/>
              </w:rPr>
              <w:t xml:space="preserve">Brazil</w:t>
            </w:r>
            <w:r w:rsidDel="00000000" w:rsidR="00000000" w:rsidRPr="00000000">
              <w:rPr>
                <w:rtl w:val="0"/>
              </w:rPr>
            </w:r>
          </w:p>
        </w:tc>
        <w:tc>
          <w:tcPr/>
          <w:p w:rsidR="00000000" w:rsidDel="00000000" w:rsidP="00000000" w:rsidRDefault="00000000" w:rsidRPr="00000000" w14:paraId="0000019F">
            <w:pPr>
              <w:rPr/>
            </w:pPr>
            <w:r w:rsidDel="00000000" w:rsidR="00000000" w:rsidRPr="00000000">
              <w:rPr>
                <w:sz w:val="12"/>
                <w:szCs w:val="12"/>
                <w:rtl w:val="0"/>
              </w:rPr>
              <w:t xml:space="preserve">1,115</w:t>
            </w:r>
            <w:r w:rsidDel="00000000" w:rsidR="00000000" w:rsidRPr="00000000">
              <w:rPr>
                <w:rtl w:val="0"/>
              </w:rPr>
            </w:r>
          </w:p>
        </w:tc>
        <w:tc>
          <w:tcPr/>
          <w:p w:rsidR="00000000" w:rsidDel="00000000" w:rsidP="00000000" w:rsidRDefault="00000000" w:rsidRPr="00000000" w14:paraId="000001A0">
            <w:pPr>
              <w:rPr/>
            </w:pPr>
            <w:r w:rsidDel="00000000" w:rsidR="00000000" w:rsidRPr="00000000">
              <w:rPr>
                <w:sz w:val="12"/>
                <w:szCs w:val="12"/>
                <w:rtl w:val="0"/>
              </w:rPr>
              <w:t xml:space="preserve">2.1%</w:t>
            </w:r>
            <w:r w:rsidDel="00000000" w:rsidR="00000000" w:rsidRPr="00000000">
              <w:rPr>
                <w:rtl w:val="0"/>
              </w:rPr>
            </w:r>
          </w:p>
        </w:tc>
        <w:tc>
          <w:tcPr/>
          <w:p w:rsidR="00000000" w:rsidDel="00000000" w:rsidP="00000000" w:rsidRDefault="00000000" w:rsidRPr="00000000" w14:paraId="000001A1">
            <w:pPr>
              <w:rPr/>
            </w:pPr>
            <w:r w:rsidDel="00000000" w:rsidR="00000000" w:rsidRPr="00000000">
              <w:rPr>
                <w:sz w:val="12"/>
                <w:szCs w:val="12"/>
                <w:rtl w:val="0"/>
              </w:rPr>
              <w:t xml:space="preserve">1,037</w:t>
            </w:r>
            <w:r w:rsidDel="00000000" w:rsidR="00000000" w:rsidRPr="00000000">
              <w:rPr>
                <w:rtl w:val="0"/>
              </w:rPr>
            </w:r>
          </w:p>
        </w:tc>
        <w:tc>
          <w:tcPr/>
          <w:p w:rsidR="00000000" w:rsidDel="00000000" w:rsidP="00000000" w:rsidRDefault="00000000" w:rsidRPr="00000000" w14:paraId="000001A2">
            <w:pPr>
              <w:rPr/>
            </w:pPr>
            <w:r w:rsidDel="00000000" w:rsidR="00000000" w:rsidRPr="00000000">
              <w:rPr>
                <w:sz w:val="12"/>
                <w:szCs w:val="12"/>
                <w:rtl w:val="0"/>
              </w:rPr>
              <w:t xml:space="preserve">5.8%</w:t>
            </w:r>
            <w:r w:rsidDel="00000000" w:rsidR="00000000" w:rsidRPr="00000000">
              <w:rPr>
                <w:rtl w:val="0"/>
              </w:rPr>
            </w:r>
          </w:p>
        </w:tc>
        <w:tc>
          <w:tcPr/>
          <w:p w:rsidR="00000000" w:rsidDel="00000000" w:rsidP="00000000" w:rsidRDefault="00000000" w:rsidRPr="00000000" w14:paraId="000001A3">
            <w:pPr>
              <w:rPr/>
            </w:pPr>
            <w:r w:rsidDel="00000000" w:rsidR="00000000" w:rsidRPr="00000000">
              <w:rPr>
                <w:sz w:val="12"/>
                <w:szCs w:val="12"/>
                <w:rtl w:val="0"/>
              </w:rPr>
              <w:t xml:space="preserve">2.4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A4">
            <w:pPr>
              <w:rPr/>
            </w:pPr>
            <w:r w:rsidDel="00000000" w:rsidR="00000000" w:rsidRPr="00000000">
              <w:rPr>
                <w:sz w:val="12"/>
                <w:szCs w:val="12"/>
                <w:rtl w:val="0"/>
              </w:rPr>
              <w:t xml:space="preserve">Germany</w:t>
            </w:r>
            <w:r w:rsidDel="00000000" w:rsidR="00000000" w:rsidRPr="00000000">
              <w:rPr>
                <w:rtl w:val="0"/>
              </w:rPr>
            </w:r>
          </w:p>
        </w:tc>
        <w:tc>
          <w:tcPr>
            <w:shd w:fill="fafafa" w:val="clear"/>
          </w:tcPr>
          <w:p w:rsidR="00000000" w:rsidDel="00000000" w:rsidP="00000000" w:rsidRDefault="00000000" w:rsidRPr="00000000" w14:paraId="000001A5">
            <w:pPr>
              <w:rPr/>
            </w:pPr>
            <w:r w:rsidDel="00000000" w:rsidR="00000000" w:rsidRPr="00000000">
              <w:rPr>
                <w:sz w:val="12"/>
                <w:szCs w:val="12"/>
                <w:rtl w:val="0"/>
              </w:rPr>
              <w:t xml:space="preserve">811</w:t>
            </w:r>
            <w:r w:rsidDel="00000000" w:rsidR="00000000" w:rsidRPr="00000000">
              <w:rPr>
                <w:rtl w:val="0"/>
              </w:rPr>
            </w:r>
          </w:p>
        </w:tc>
        <w:tc>
          <w:tcPr>
            <w:shd w:fill="fafafa" w:val="clear"/>
          </w:tcPr>
          <w:p w:rsidR="00000000" w:rsidDel="00000000" w:rsidP="00000000" w:rsidRDefault="00000000" w:rsidRPr="00000000" w14:paraId="000001A6">
            <w:pPr>
              <w:rPr/>
            </w:pPr>
            <w:r w:rsidDel="00000000" w:rsidR="00000000" w:rsidRPr="00000000">
              <w:rPr>
                <w:sz w:val="12"/>
                <w:szCs w:val="12"/>
                <w:rtl w:val="0"/>
              </w:rPr>
              <w:t xml:space="preserve">1.5%</w:t>
            </w:r>
            <w:r w:rsidDel="00000000" w:rsidR="00000000" w:rsidRPr="00000000">
              <w:rPr>
                <w:rtl w:val="0"/>
              </w:rPr>
            </w:r>
          </w:p>
        </w:tc>
        <w:tc>
          <w:tcPr>
            <w:shd w:fill="fafafa" w:val="clear"/>
          </w:tcPr>
          <w:p w:rsidR="00000000" w:rsidDel="00000000" w:rsidP="00000000" w:rsidRDefault="00000000" w:rsidRPr="00000000" w14:paraId="000001A7">
            <w:pPr>
              <w:rPr/>
            </w:pPr>
            <w:r w:rsidDel="00000000" w:rsidR="00000000" w:rsidRPr="00000000">
              <w:rPr>
                <w:sz w:val="12"/>
                <w:szCs w:val="12"/>
                <w:rtl w:val="0"/>
              </w:rPr>
              <w:t xml:space="preserve">723</w:t>
            </w:r>
            <w:r w:rsidDel="00000000" w:rsidR="00000000" w:rsidRPr="00000000">
              <w:rPr>
                <w:rtl w:val="0"/>
              </w:rPr>
            </w:r>
          </w:p>
        </w:tc>
        <w:tc>
          <w:tcPr>
            <w:shd w:fill="fafafa" w:val="clear"/>
          </w:tcPr>
          <w:p w:rsidR="00000000" w:rsidDel="00000000" w:rsidP="00000000" w:rsidRDefault="00000000" w:rsidRPr="00000000" w14:paraId="000001A8">
            <w:pPr>
              <w:rPr/>
            </w:pPr>
            <w:r w:rsidDel="00000000" w:rsidR="00000000" w:rsidRPr="00000000">
              <w:rPr>
                <w:sz w:val="12"/>
                <w:szCs w:val="12"/>
                <w:rtl w:val="0"/>
              </w:rPr>
              <w:t xml:space="preserve">20.6%</w:t>
            </w:r>
            <w:r w:rsidDel="00000000" w:rsidR="00000000" w:rsidRPr="00000000">
              <w:rPr>
                <w:rtl w:val="0"/>
              </w:rPr>
            </w:r>
          </w:p>
        </w:tc>
        <w:tc>
          <w:tcPr>
            <w:shd w:fill="fafafa" w:val="clear"/>
          </w:tcPr>
          <w:p w:rsidR="00000000" w:rsidDel="00000000" w:rsidP="00000000" w:rsidRDefault="00000000" w:rsidRPr="00000000" w14:paraId="000001A9">
            <w:pPr>
              <w:rPr/>
            </w:pPr>
            <w:r w:rsidDel="00000000" w:rsidR="00000000" w:rsidRPr="00000000">
              <w:rPr>
                <w:sz w:val="12"/>
                <w:szCs w:val="12"/>
                <w:rtl w:val="0"/>
              </w:rPr>
              <w:t xml:space="preserve">12.0 sec</w:t>
            </w:r>
            <w:r w:rsidDel="00000000" w:rsidR="00000000" w:rsidRPr="00000000">
              <w:rPr>
                <w:rtl w:val="0"/>
              </w:rPr>
            </w:r>
          </w:p>
        </w:tc>
      </w:tr>
      <w:tr>
        <w:trPr>
          <w:cantSplit w:val="0"/>
          <w:tblHeader w:val="0"/>
        </w:trPr>
        <w:tc>
          <w:tcPr/>
          <w:p w:rsidR="00000000" w:rsidDel="00000000" w:rsidP="00000000" w:rsidRDefault="00000000" w:rsidRPr="00000000" w14:paraId="000001AA">
            <w:pPr>
              <w:rPr/>
            </w:pPr>
            <w:r w:rsidDel="00000000" w:rsidR="00000000" w:rsidRPr="00000000">
              <w:rPr>
                <w:sz w:val="12"/>
                <w:szCs w:val="12"/>
                <w:rtl w:val="0"/>
              </w:rPr>
              <w:t xml:space="preserve">Romania</w:t>
            </w:r>
            <w:r w:rsidDel="00000000" w:rsidR="00000000" w:rsidRPr="00000000">
              <w:rPr>
                <w:rtl w:val="0"/>
              </w:rPr>
            </w:r>
          </w:p>
        </w:tc>
        <w:tc>
          <w:tcPr/>
          <w:p w:rsidR="00000000" w:rsidDel="00000000" w:rsidP="00000000" w:rsidRDefault="00000000" w:rsidRPr="00000000" w14:paraId="000001AB">
            <w:pPr>
              <w:rPr/>
            </w:pPr>
            <w:r w:rsidDel="00000000" w:rsidR="00000000" w:rsidRPr="00000000">
              <w:rPr>
                <w:sz w:val="12"/>
                <w:szCs w:val="12"/>
                <w:rtl w:val="0"/>
              </w:rPr>
              <w:t xml:space="preserve">793</w:t>
            </w:r>
            <w:r w:rsidDel="00000000" w:rsidR="00000000" w:rsidRPr="00000000">
              <w:rPr>
                <w:rtl w:val="0"/>
              </w:rPr>
            </w:r>
          </w:p>
        </w:tc>
        <w:tc>
          <w:tcPr/>
          <w:p w:rsidR="00000000" w:rsidDel="00000000" w:rsidP="00000000" w:rsidRDefault="00000000" w:rsidRPr="00000000" w14:paraId="000001AC">
            <w:pPr>
              <w:rPr/>
            </w:pPr>
            <w:r w:rsidDel="00000000" w:rsidR="00000000" w:rsidRPr="00000000">
              <w:rPr>
                <w:sz w:val="12"/>
                <w:szCs w:val="12"/>
                <w:rtl w:val="0"/>
              </w:rPr>
              <w:t xml:space="preserve">1.5%</w:t>
            </w:r>
            <w:r w:rsidDel="00000000" w:rsidR="00000000" w:rsidRPr="00000000">
              <w:rPr>
                <w:rtl w:val="0"/>
              </w:rPr>
            </w:r>
          </w:p>
        </w:tc>
        <w:tc>
          <w:tcPr/>
          <w:p w:rsidR="00000000" w:rsidDel="00000000" w:rsidP="00000000" w:rsidRDefault="00000000" w:rsidRPr="00000000" w14:paraId="000001AD">
            <w:pPr>
              <w:rPr/>
            </w:pPr>
            <w:r w:rsidDel="00000000" w:rsidR="00000000" w:rsidRPr="00000000">
              <w:rPr>
                <w:sz w:val="12"/>
                <w:szCs w:val="12"/>
                <w:rtl w:val="0"/>
              </w:rPr>
              <w:t xml:space="preserve">687</w:t>
            </w:r>
            <w:r w:rsidDel="00000000" w:rsidR="00000000" w:rsidRPr="00000000">
              <w:rPr>
                <w:rtl w:val="0"/>
              </w:rPr>
            </w:r>
          </w:p>
        </w:tc>
        <w:tc>
          <w:tcPr/>
          <w:p w:rsidR="00000000" w:rsidDel="00000000" w:rsidP="00000000" w:rsidRDefault="00000000" w:rsidRPr="00000000" w14:paraId="000001AE">
            <w:pPr>
              <w:rPr/>
            </w:pPr>
            <w:r w:rsidDel="00000000" w:rsidR="00000000" w:rsidRPr="00000000">
              <w:rPr>
                <w:sz w:val="12"/>
                <w:szCs w:val="12"/>
                <w:rtl w:val="0"/>
              </w:rPr>
              <w:t xml:space="preserve">8.5%</w:t>
            </w:r>
            <w:r w:rsidDel="00000000" w:rsidR="00000000" w:rsidRPr="00000000">
              <w:rPr>
                <w:rtl w:val="0"/>
              </w:rPr>
            </w:r>
          </w:p>
        </w:tc>
        <w:tc>
          <w:tcPr/>
          <w:p w:rsidR="00000000" w:rsidDel="00000000" w:rsidP="00000000" w:rsidRDefault="00000000" w:rsidRPr="00000000" w14:paraId="000001AF">
            <w:pPr>
              <w:rPr/>
            </w:pPr>
            <w:r w:rsidDel="00000000" w:rsidR="00000000" w:rsidRPr="00000000">
              <w:rPr>
                <w:sz w:val="12"/>
                <w:szCs w:val="12"/>
                <w:rtl w:val="0"/>
              </w:rPr>
              <w:t xml:space="preserve">1.1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B0">
            <w:pPr>
              <w:rPr/>
            </w:pPr>
            <w:r w:rsidDel="00000000" w:rsidR="00000000" w:rsidRPr="00000000">
              <w:rPr>
                <w:sz w:val="12"/>
                <w:szCs w:val="12"/>
                <w:rtl w:val="0"/>
              </w:rPr>
              <w:t xml:space="preserve">United Kingdom</w:t>
            </w:r>
            <w:r w:rsidDel="00000000" w:rsidR="00000000" w:rsidRPr="00000000">
              <w:rPr>
                <w:rtl w:val="0"/>
              </w:rPr>
            </w:r>
          </w:p>
        </w:tc>
        <w:tc>
          <w:tcPr>
            <w:shd w:fill="fafafa" w:val="clear"/>
          </w:tcPr>
          <w:p w:rsidR="00000000" w:rsidDel="00000000" w:rsidP="00000000" w:rsidRDefault="00000000" w:rsidRPr="00000000" w14:paraId="000001B1">
            <w:pPr>
              <w:rPr/>
            </w:pPr>
            <w:r w:rsidDel="00000000" w:rsidR="00000000" w:rsidRPr="00000000">
              <w:rPr>
                <w:sz w:val="12"/>
                <w:szCs w:val="12"/>
                <w:rtl w:val="0"/>
              </w:rPr>
              <w:t xml:space="preserve">752</w:t>
            </w:r>
            <w:r w:rsidDel="00000000" w:rsidR="00000000" w:rsidRPr="00000000">
              <w:rPr>
                <w:rtl w:val="0"/>
              </w:rPr>
            </w:r>
          </w:p>
        </w:tc>
        <w:tc>
          <w:tcPr>
            <w:shd w:fill="fafafa" w:val="clear"/>
          </w:tcPr>
          <w:p w:rsidR="00000000" w:rsidDel="00000000" w:rsidP="00000000" w:rsidRDefault="00000000" w:rsidRPr="00000000" w14:paraId="000001B2">
            <w:pPr>
              <w:rPr/>
            </w:pPr>
            <w:r w:rsidDel="00000000" w:rsidR="00000000" w:rsidRPr="00000000">
              <w:rPr>
                <w:sz w:val="12"/>
                <w:szCs w:val="12"/>
                <w:rtl w:val="0"/>
              </w:rPr>
              <w:t xml:space="preserve">1.4%</w:t>
            </w:r>
            <w:r w:rsidDel="00000000" w:rsidR="00000000" w:rsidRPr="00000000">
              <w:rPr>
                <w:rtl w:val="0"/>
              </w:rPr>
            </w:r>
          </w:p>
        </w:tc>
        <w:tc>
          <w:tcPr>
            <w:shd w:fill="fafafa" w:val="clear"/>
          </w:tcPr>
          <w:p w:rsidR="00000000" w:rsidDel="00000000" w:rsidP="00000000" w:rsidRDefault="00000000" w:rsidRPr="00000000" w14:paraId="000001B3">
            <w:pPr>
              <w:rPr/>
            </w:pPr>
            <w:r w:rsidDel="00000000" w:rsidR="00000000" w:rsidRPr="00000000">
              <w:rPr>
                <w:sz w:val="12"/>
                <w:szCs w:val="12"/>
                <w:rtl w:val="0"/>
              </w:rPr>
              <w:t xml:space="preserve">689</w:t>
            </w:r>
            <w:r w:rsidDel="00000000" w:rsidR="00000000" w:rsidRPr="00000000">
              <w:rPr>
                <w:rtl w:val="0"/>
              </w:rPr>
            </w:r>
          </w:p>
        </w:tc>
        <w:tc>
          <w:tcPr>
            <w:shd w:fill="fafafa" w:val="clear"/>
          </w:tcPr>
          <w:p w:rsidR="00000000" w:rsidDel="00000000" w:rsidP="00000000" w:rsidRDefault="00000000" w:rsidRPr="00000000" w14:paraId="000001B4">
            <w:pPr>
              <w:rPr/>
            </w:pPr>
            <w:r w:rsidDel="00000000" w:rsidR="00000000" w:rsidRPr="00000000">
              <w:rPr>
                <w:sz w:val="12"/>
                <w:szCs w:val="12"/>
                <w:rtl w:val="0"/>
              </w:rPr>
              <w:t xml:space="preserve">19.2%</w:t>
            </w:r>
            <w:r w:rsidDel="00000000" w:rsidR="00000000" w:rsidRPr="00000000">
              <w:rPr>
                <w:rtl w:val="0"/>
              </w:rPr>
            </w:r>
          </w:p>
        </w:tc>
        <w:tc>
          <w:tcPr>
            <w:shd w:fill="fafafa" w:val="clear"/>
          </w:tcPr>
          <w:p w:rsidR="00000000" w:rsidDel="00000000" w:rsidP="00000000" w:rsidRDefault="00000000" w:rsidRPr="00000000" w14:paraId="000001B5">
            <w:pPr>
              <w:rPr/>
            </w:pPr>
            <w:r w:rsidDel="00000000" w:rsidR="00000000" w:rsidRPr="00000000">
              <w:rPr>
                <w:sz w:val="12"/>
                <w:szCs w:val="12"/>
                <w:rtl w:val="0"/>
              </w:rPr>
              <w:t xml:space="preserve">9.6 sec</w:t>
            </w:r>
            <w:r w:rsidDel="00000000" w:rsidR="00000000" w:rsidRPr="00000000">
              <w:rPr>
                <w:rtl w:val="0"/>
              </w:rPr>
            </w:r>
          </w:p>
        </w:tc>
      </w:tr>
      <w:tr>
        <w:trPr>
          <w:cantSplit w:val="0"/>
          <w:tblHeader w:val="0"/>
        </w:trPr>
        <w:tc>
          <w:tcPr/>
          <w:p w:rsidR="00000000" w:rsidDel="00000000" w:rsidP="00000000" w:rsidRDefault="00000000" w:rsidRPr="00000000" w14:paraId="000001B6">
            <w:pPr>
              <w:rPr/>
            </w:pPr>
            <w:r w:rsidDel="00000000" w:rsidR="00000000" w:rsidRPr="00000000">
              <w:rPr>
                <w:sz w:val="12"/>
                <w:szCs w:val="12"/>
                <w:rtl w:val="0"/>
              </w:rPr>
              <w:t xml:space="preserve">Vietnam</w:t>
            </w:r>
            <w:r w:rsidDel="00000000" w:rsidR="00000000" w:rsidRPr="00000000">
              <w:rPr>
                <w:rtl w:val="0"/>
              </w:rPr>
            </w:r>
          </w:p>
        </w:tc>
        <w:tc>
          <w:tcPr/>
          <w:p w:rsidR="00000000" w:rsidDel="00000000" w:rsidP="00000000" w:rsidRDefault="00000000" w:rsidRPr="00000000" w14:paraId="000001B7">
            <w:pPr>
              <w:rPr/>
            </w:pPr>
            <w:r w:rsidDel="00000000" w:rsidR="00000000" w:rsidRPr="00000000">
              <w:rPr>
                <w:sz w:val="12"/>
                <w:szCs w:val="12"/>
                <w:rtl w:val="0"/>
              </w:rPr>
              <w:t xml:space="preserve">589</w:t>
            </w:r>
            <w:r w:rsidDel="00000000" w:rsidR="00000000" w:rsidRPr="00000000">
              <w:rPr>
                <w:rtl w:val="0"/>
              </w:rPr>
            </w:r>
          </w:p>
        </w:tc>
        <w:tc>
          <w:tcPr/>
          <w:p w:rsidR="00000000" w:rsidDel="00000000" w:rsidP="00000000" w:rsidRDefault="00000000" w:rsidRPr="00000000" w14:paraId="000001B8">
            <w:pPr>
              <w:rPr/>
            </w:pPr>
            <w:r w:rsidDel="00000000" w:rsidR="00000000" w:rsidRPr="00000000">
              <w:rPr>
                <w:sz w:val="12"/>
                <w:szCs w:val="12"/>
                <w:rtl w:val="0"/>
              </w:rPr>
              <w:t xml:space="preserve">1.1%</w:t>
            </w:r>
            <w:r w:rsidDel="00000000" w:rsidR="00000000" w:rsidRPr="00000000">
              <w:rPr>
                <w:rtl w:val="0"/>
              </w:rPr>
            </w:r>
          </w:p>
        </w:tc>
        <w:tc>
          <w:tcPr/>
          <w:p w:rsidR="00000000" w:rsidDel="00000000" w:rsidP="00000000" w:rsidRDefault="00000000" w:rsidRPr="00000000" w14:paraId="000001B9">
            <w:pPr>
              <w:rPr/>
            </w:pPr>
            <w:r w:rsidDel="00000000" w:rsidR="00000000" w:rsidRPr="00000000">
              <w:rPr>
                <w:sz w:val="12"/>
                <w:szCs w:val="12"/>
                <w:rtl w:val="0"/>
              </w:rPr>
              <w:t xml:space="preserve">552</w:t>
            </w:r>
            <w:r w:rsidDel="00000000" w:rsidR="00000000" w:rsidRPr="00000000">
              <w:rPr>
                <w:rtl w:val="0"/>
              </w:rPr>
            </w:r>
          </w:p>
        </w:tc>
        <w:tc>
          <w:tcPr/>
          <w:p w:rsidR="00000000" w:rsidDel="00000000" w:rsidP="00000000" w:rsidRDefault="00000000" w:rsidRPr="00000000" w14:paraId="000001BA">
            <w:pPr>
              <w:rPr/>
            </w:pPr>
            <w:r w:rsidDel="00000000" w:rsidR="00000000" w:rsidRPr="00000000">
              <w:rPr>
                <w:sz w:val="12"/>
                <w:szCs w:val="12"/>
                <w:rtl w:val="0"/>
              </w:rPr>
              <w:t xml:space="preserve">9.6%</w:t>
            </w:r>
            <w:r w:rsidDel="00000000" w:rsidR="00000000" w:rsidRPr="00000000">
              <w:rPr>
                <w:rtl w:val="0"/>
              </w:rPr>
            </w:r>
          </w:p>
        </w:tc>
        <w:tc>
          <w:tcPr/>
          <w:p w:rsidR="00000000" w:rsidDel="00000000" w:rsidP="00000000" w:rsidRDefault="00000000" w:rsidRPr="00000000" w14:paraId="000001BB">
            <w:pPr>
              <w:rPr/>
            </w:pPr>
            <w:r w:rsidDel="00000000" w:rsidR="00000000" w:rsidRPr="00000000">
              <w:rPr>
                <w:sz w:val="12"/>
                <w:szCs w:val="12"/>
                <w:rtl w:val="0"/>
              </w:rPr>
              <w:t xml:space="preserve">4.6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BC">
            <w:pPr>
              <w:rPr/>
            </w:pPr>
            <w:r w:rsidDel="00000000" w:rsidR="00000000" w:rsidRPr="00000000">
              <w:rPr>
                <w:sz w:val="12"/>
                <w:szCs w:val="12"/>
                <w:rtl w:val="0"/>
              </w:rPr>
              <w:t xml:space="preserve">Japan</w:t>
            </w:r>
            <w:r w:rsidDel="00000000" w:rsidR="00000000" w:rsidRPr="00000000">
              <w:rPr>
                <w:rtl w:val="0"/>
              </w:rPr>
            </w:r>
          </w:p>
        </w:tc>
        <w:tc>
          <w:tcPr>
            <w:shd w:fill="fafafa" w:val="clear"/>
          </w:tcPr>
          <w:p w:rsidR="00000000" w:rsidDel="00000000" w:rsidP="00000000" w:rsidRDefault="00000000" w:rsidRPr="00000000" w14:paraId="000001BD">
            <w:pPr>
              <w:rPr/>
            </w:pPr>
            <w:r w:rsidDel="00000000" w:rsidR="00000000" w:rsidRPr="00000000">
              <w:rPr>
                <w:sz w:val="12"/>
                <w:szCs w:val="12"/>
                <w:rtl w:val="0"/>
              </w:rPr>
              <w:t xml:space="preserve">548</w:t>
            </w:r>
            <w:r w:rsidDel="00000000" w:rsidR="00000000" w:rsidRPr="00000000">
              <w:rPr>
                <w:rtl w:val="0"/>
              </w:rPr>
            </w:r>
          </w:p>
        </w:tc>
        <w:tc>
          <w:tcPr>
            <w:shd w:fill="fafafa" w:val="clear"/>
          </w:tcPr>
          <w:p w:rsidR="00000000" w:rsidDel="00000000" w:rsidP="00000000" w:rsidRDefault="00000000" w:rsidRPr="00000000" w14:paraId="000001BE">
            <w:pPr>
              <w:rPr/>
            </w:pPr>
            <w:r w:rsidDel="00000000" w:rsidR="00000000" w:rsidRPr="00000000">
              <w:rPr>
                <w:sz w:val="12"/>
                <w:szCs w:val="12"/>
                <w:rtl w:val="0"/>
              </w:rPr>
              <w:t xml:space="preserve">1.0%</w:t>
            </w:r>
            <w:r w:rsidDel="00000000" w:rsidR="00000000" w:rsidRPr="00000000">
              <w:rPr>
                <w:rtl w:val="0"/>
              </w:rPr>
            </w:r>
          </w:p>
        </w:tc>
        <w:tc>
          <w:tcPr>
            <w:shd w:fill="fafafa" w:val="clear"/>
          </w:tcPr>
          <w:p w:rsidR="00000000" w:rsidDel="00000000" w:rsidP="00000000" w:rsidRDefault="00000000" w:rsidRPr="00000000" w14:paraId="000001BF">
            <w:pPr>
              <w:rPr/>
            </w:pPr>
            <w:r w:rsidDel="00000000" w:rsidR="00000000" w:rsidRPr="00000000">
              <w:rPr>
                <w:sz w:val="12"/>
                <w:szCs w:val="12"/>
                <w:rtl w:val="0"/>
              </w:rPr>
              <w:t xml:space="preserve">484</w:t>
            </w:r>
            <w:r w:rsidDel="00000000" w:rsidR="00000000" w:rsidRPr="00000000">
              <w:rPr>
                <w:rtl w:val="0"/>
              </w:rPr>
            </w:r>
          </w:p>
        </w:tc>
        <w:tc>
          <w:tcPr>
            <w:shd w:fill="fafafa" w:val="clear"/>
          </w:tcPr>
          <w:p w:rsidR="00000000" w:rsidDel="00000000" w:rsidP="00000000" w:rsidRDefault="00000000" w:rsidRPr="00000000" w14:paraId="000001C0">
            <w:pPr>
              <w:rPr/>
            </w:pPr>
            <w:r w:rsidDel="00000000" w:rsidR="00000000" w:rsidRPr="00000000">
              <w:rPr>
                <w:sz w:val="12"/>
                <w:szCs w:val="12"/>
                <w:rtl w:val="0"/>
              </w:rPr>
              <w:t xml:space="preserve">22.9%</w:t>
            </w:r>
            <w:r w:rsidDel="00000000" w:rsidR="00000000" w:rsidRPr="00000000">
              <w:rPr>
                <w:rtl w:val="0"/>
              </w:rPr>
            </w:r>
          </w:p>
        </w:tc>
        <w:tc>
          <w:tcPr>
            <w:shd w:fill="fafafa" w:val="clear"/>
          </w:tcPr>
          <w:p w:rsidR="00000000" w:rsidDel="00000000" w:rsidP="00000000" w:rsidRDefault="00000000" w:rsidRPr="00000000" w14:paraId="000001C1">
            <w:pPr>
              <w:rPr/>
            </w:pPr>
            <w:r w:rsidDel="00000000" w:rsidR="00000000" w:rsidRPr="00000000">
              <w:rPr>
                <w:sz w:val="12"/>
                <w:szCs w:val="12"/>
                <w:rtl w:val="0"/>
              </w:rPr>
              <w:t xml:space="preserve">13.9 sec</w:t>
            </w:r>
            <w:r w:rsidDel="00000000" w:rsidR="00000000" w:rsidRPr="00000000">
              <w:rPr>
                <w:rtl w:val="0"/>
              </w:rPr>
            </w:r>
          </w:p>
        </w:tc>
      </w:tr>
      <w:tr>
        <w:trPr>
          <w:cantSplit w:val="0"/>
          <w:tblHeader w:val="0"/>
        </w:trPr>
        <w:tc>
          <w:tcPr/>
          <w:p w:rsidR="00000000" w:rsidDel="00000000" w:rsidP="00000000" w:rsidRDefault="00000000" w:rsidRPr="00000000" w14:paraId="000001C2">
            <w:pPr>
              <w:rPr/>
            </w:pPr>
            <w:r w:rsidDel="00000000" w:rsidR="00000000" w:rsidRPr="00000000">
              <w:rPr>
                <w:sz w:val="12"/>
                <w:szCs w:val="12"/>
                <w:rtl w:val="0"/>
              </w:rPr>
              <w:t xml:space="preserve">Canada</w:t>
            </w:r>
            <w:r w:rsidDel="00000000" w:rsidR="00000000" w:rsidRPr="00000000">
              <w:rPr>
                <w:rtl w:val="0"/>
              </w:rPr>
            </w:r>
          </w:p>
        </w:tc>
        <w:tc>
          <w:tcPr/>
          <w:p w:rsidR="00000000" w:rsidDel="00000000" w:rsidP="00000000" w:rsidRDefault="00000000" w:rsidRPr="00000000" w14:paraId="000001C3">
            <w:pPr>
              <w:rPr/>
            </w:pPr>
            <w:r w:rsidDel="00000000" w:rsidR="00000000" w:rsidRPr="00000000">
              <w:rPr>
                <w:sz w:val="12"/>
                <w:szCs w:val="12"/>
                <w:rtl w:val="0"/>
              </w:rPr>
              <w:t xml:space="preserve">514</w:t>
            </w:r>
            <w:r w:rsidDel="00000000" w:rsidR="00000000" w:rsidRPr="00000000">
              <w:rPr>
                <w:rtl w:val="0"/>
              </w:rPr>
            </w:r>
          </w:p>
        </w:tc>
        <w:tc>
          <w:tcPr/>
          <w:p w:rsidR="00000000" w:rsidDel="00000000" w:rsidP="00000000" w:rsidRDefault="00000000" w:rsidRPr="00000000" w14:paraId="000001C4">
            <w:pPr>
              <w:rPr/>
            </w:pPr>
            <w:r w:rsidDel="00000000" w:rsidR="00000000" w:rsidRPr="00000000">
              <w:rPr>
                <w:sz w:val="12"/>
                <w:szCs w:val="12"/>
                <w:rtl w:val="0"/>
              </w:rPr>
              <w:t xml:space="preserve">1.0%</w:t>
            </w:r>
            <w:r w:rsidDel="00000000" w:rsidR="00000000" w:rsidRPr="00000000">
              <w:rPr>
                <w:rtl w:val="0"/>
              </w:rPr>
            </w:r>
          </w:p>
        </w:tc>
        <w:tc>
          <w:tcPr/>
          <w:p w:rsidR="00000000" w:rsidDel="00000000" w:rsidP="00000000" w:rsidRDefault="00000000" w:rsidRPr="00000000" w14:paraId="000001C5">
            <w:pPr>
              <w:rPr/>
            </w:pPr>
            <w:r w:rsidDel="00000000" w:rsidR="00000000" w:rsidRPr="00000000">
              <w:rPr>
                <w:sz w:val="12"/>
                <w:szCs w:val="12"/>
                <w:rtl w:val="0"/>
              </w:rPr>
              <w:t xml:space="preserve">490</w:t>
            </w:r>
            <w:r w:rsidDel="00000000" w:rsidR="00000000" w:rsidRPr="00000000">
              <w:rPr>
                <w:rtl w:val="0"/>
              </w:rPr>
            </w:r>
          </w:p>
        </w:tc>
        <w:tc>
          <w:tcPr/>
          <w:p w:rsidR="00000000" w:rsidDel="00000000" w:rsidP="00000000" w:rsidRDefault="00000000" w:rsidRPr="00000000" w14:paraId="000001C6">
            <w:pPr>
              <w:rPr/>
            </w:pPr>
            <w:r w:rsidDel="00000000" w:rsidR="00000000" w:rsidRPr="00000000">
              <w:rPr>
                <w:sz w:val="12"/>
                <w:szCs w:val="12"/>
                <w:rtl w:val="0"/>
              </w:rPr>
              <w:t xml:space="preserve">34.2%</w:t>
            </w:r>
            <w:r w:rsidDel="00000000" w:rsidR="00000000" w:rsidRPr="00000000">
              <w:rPr>
                <w:rtl w:val="0"/>
              </w:rPr>
            </w:r>
          </w:p>
        </w:tc>
        <w:tc>
          <w:tcPr/>
          <w:p w:rsidR="00000000" w:rsidDel="00000000" w:rsidP="00000000" w:rsidRDefault="00000000" w:rsidRPr="00000000" w14:paraId="000001C7">
            <w:pPr>
              <w:rPr/>
            </w:pPr>
            <w:r w:rsidDel="00000000" w:rsidR="00000000" w:rsidRPr="00000000">
              <w:rPr>
                <w:sz w:val="12"/>
                <w:szCs w:val="12"/>
                <w:rtl w:val="0"/>
              </w:rPr>
              <w:t xml:space="preserve">22.5 sec</w:t>
            </w:r>
            <w:r w:rsidDel="00000000" w:rsidR="00000000" w:rsidRPr="00000000">
              <w:rPr>
                <w:rtl w:val="0"/>
              </w:rPr>
            </w:r>
          </w:p>
        </w:tc>
      </w:tr>
    </w:tbl>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pStyle w:val="Heading2"/>
        <w:rPr/>
      </w:pPr>
      <w:r w:rsidDel="00000000" w:rsidR="00000000" w:rsidRPr="00000000">
        <w:rPr>
          <w:rFonts w:ascii="Arial" w:cs="Arial" w:eastAsia="Arial" w:hAnsi="Arial"/>
          <w:rtl w:val="0"/>
        </w:rPr>
        <w:t xml:space="preserve">High-engagement international markets</w:t>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more interesting international story is in the smaller markets. Nepal, Pakistan, Bangladesh, and Taiwan all outperform much larger countries on engagement time and session depth. South Korea, Hong Kong, and Turkey also show strong numbers. These look like high-intent graduate or research audiences worth paying attention to in recruitment planning.</w:t>
      </w:r>
    </w:p>
    <w:tbl>
      <w:tblPr>
        <w:tblStyle w:val="Table20"/>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06"/>
        <w:gridCol w:w="2907"/>
        <w:gridCol w:w="2907"/>
        <w:gridCol w:w="2907"/>
        <w:gridCol w:w="2907"/>
        <w:tblGridChange w:id="0">
          <w:tblGrid>
            <w:gridCol w:w="2906"/>
            <w:gridCol w:w="2907"/>
            <w:gridCol w:w="2907"/>
            <w:gridCol w:w="2907"/>
            <w:gridCol w:w="2907"/>
          </w:tblGrid>
        </w:tblGridChange>
      </w:tblGrid>
      <w:tr>
        <w:trPr>
          <w:cantSplit w:val="0"/>
          <w:tblHeader w:val="0"/>
        </w:trPr>
        <w:tc>
          <w:tcPr>
            <w:shd w:fill="fafafa" w:val="clear"/>
          </w:tcPr>
          <w:p w:rsidR="00000000" w:rsidDel="00000000" w:rsidP="00000000" w:rsidRDefault="00000000" w:rsidRPr="00000000" w14:paraId="000001CB">
            <w:pPr>
              <w:rPr/>
            </w:pPr>
            <w:r w:rsidDel="00000000" w:rsidR="00000000" w:rsidRPr="00000000">
              <w:rPr>
                <w:sz w:val="12"/>
                <w:szCs w:val="12"/>
                <w:rtl w:val="0"/>
              </w:rPr>
              <w:t xml:space="preserve">Country</w:t>
            </w:r>
            <w:r w:rsidDel="00000000" w:rsidR="00000000" w:rsidRPr="00000000">
              <w:rPr>
                <w:rtl w:val="0"/>
              </w:rPr>
            </w:r>
          </w:p>
        </w:tc>
        <w:tc>
          <w:tcPr>
            <w:shd w:fill="fafafa" w:val="clear"/>
          </w:tcPr>
          <w:p w:rsidR="00000000" w:rsidDel="00000000" w:rsidP="00000000" w:rsidRDefault="00000000" w:rsidRPr="00000000" w14:paraId="000001CC">
            <w:pPr>
              <w:rPr/>
            </w:pPr>
            <w:r w:rsidDel="00000000" w:rsidR="00000000" w:rsidRPr="00000000">
              <w:rPr>
                <w:sz w:val="12"/>
                <w:szCs w:val="12"/>
                <w:rtl w:val="0"/>
              </w:rPr>
              <w:t xml:space="preserve">Active users</w:t>
            </w:r>
            <w:r w:rsidDel="00000000" w:rsidR="00000000" w:rsidRPr="00000000">
              <w:rPr>
                <w:rtl w:val="0"/>
              </w:rPr>
            </w:r>
          </w:p>
        </w:tc>
        <w:tc>
          <w:tcPr>
            <w:shd w:fill="fafafa" w:val="clear"/>
          </w:tcPr>
          <w:p w:rsidR="00000000" w:rsidDel="00000000" w:rsidP="00000000" w:rsidRDefault="00000000" w:rsidRPr="00000000" w14:paraId="000001CD">
            <w:pPr>
              <w:rPr/>
            </w:pPr>
            <w:r w:rsidDel="00000000" w:rsidR="00000000" w:rsidRPr="00000000">
              <w:rPr>
                <w:sz w:val="12"/>
                <w:szCs w:val="12"/>
                <w:rtl w:val="0"/>
              </w:rPr>
              <w:t xml:space="preserve">Engagement rate</w:t>
            </w:r>
            <w:r w:rsidDel="00000000" w:rsidR="00000000" w:rsidRPr="00000000">
              <w:rPr>
                <w:rtl w:val="0"/>
              </w:rPr>
            </w:r>
          </w:p>
        </w:tc>
        <w:tc>
          <w:tcPr>
            <w:shd w:fill="fafafa" w:val="clear"/>
          </w:tcPr>
          <w:p w:rsidR="00000000" w:rsidDel="00000000" w:rsidP="00000000" w:rsidRDefault="00000000" w:rsidRPr="00000000" w14:paraId="000001CE">
            <w:pPr>
              <w:rPr/>
            </w:pPr>
            <w:r w:rsidDel="00000000" w:rsidR="00000000" w:rsidRPr="00000000">
              <w:rPr>
                <w:sz w:val="12"/>
                <w:szCs w:val="12"/>
                <w:rtl w:val="0"/>
              </w:rPr>
              <w:t xml:space="preserve">Engaged sessions per active user</w:t>
            </w:r>
            <w:r w:rsidDel="00000000" w:rsidR="00000000" w:rsidRPr="00000000">
              <w:rPr>
                <w:rtl w:val="0"/>
              </w:rPr>
            </w:r>
          </w:p>
        </w:tc>
        <w:tc>
          <w:tcPr>
            <w:shd w:fill="fafafa" w:val="clear"/>
          </w:tcPr>
          <w:p w:rsidR="00000000" w:rsidDel="00000000" w:rsidP="00000000" w:rsidRDefault="00000000" w:rsidRPr="00000000" w14:paraId="000001CF">
            <w:pPr>
              <w:rPr/>
            </w:pPr>
            <w:r w:rsidDel="00000000" w:rsidR="00000000" w:rsidRPr="00000000">
              <w:rPr>
                <w:sz w:val="12"/>
                <w:szCs w:val="12"/>
                <w:rtl w:val="0"/>
              </w:rPr>
              <w:t xml:space="preserve">Avg. engagement time</w:t>
            </w:r>
            <w:r w:rsidDel="00000000" w:rsidR="00000000" w:rsidRPr="00000000">
              <w:rPr>
                <w:rtl w:val="0"/>
              </w:rPr>
            </w:r>
          </w:p>
        </w:tc>
      </w:tr>
      <w:tr>
        <w:trPr>
          <w:cantSplit w:val="0"/>
          <w:tblHeader w:val="0"/>
        </w:trPr>
        <w:tc>
          <w:tcPr/>
          <w:p w:rsidR="00000000" w:rsidDel="00000000" w:rsidP="00000000" w:rsidRDefault="00000000" w:rsidRPr="00000000" w14:paraId="000001D0">
            <w:pPr>
              <w:rPr/>
            </w:pPr>
            <w:r w:rsidDel="00000000" w:rsidR="00000000" w:rsidRPr="00000000">
              <w:rPr>
                <w:sz w:val="12"/>
                <w:szCs w:val="12"/>
                <w:rtl w:val="0"/>
              </w:rPr>
              <w:t xml:space="preserve">Nepal</w:t>
            </w:r>
            <w:r w:rsidDel="00000000" w:rsidR="00000000" w:rsidRPr="00000000">
              <w:rPr>
                <w:rtl w:val="0"/>
              </w:rPr>
            </w:r>
          </w:p>
        </w:tc>
        <w:tc>
          <w:tcPr/>
          <w:p w:rsidR="00000000" w:rsidDel="00000000" w:rsidP="00000000" w:rsidRDefault="00000000" w:rsidRPr="00000000" w14:paraId="000001D1">
            <w:pPr>
              <w:rPr/>
            </w:pPr>
            <w:r w:rsidDel="00000000" w:rsidR="00000000" w:rsidRPr="00000000">
              <w:rPr>
                <w:sz w:val="12"/>
                <w:szCs w:val="12"/>
                <w:rtl w:val="0"/>
              </w:rPr>
              <w:t xml:space="preserve">114</w:t>
            </w:r>
            <w:r w:rsidDel="00000000" w:rsidR="00000000" w:rsidRPr="00000000">
              <w:rPr>
                <w:rtl w:val="0"/>
              </w:rPr>
            </w:r>
          </w:p>
        </w:tc>
        <w:tc>
          <w:tcPr/>
          <w:p w:rsidR="00000000" w:rsidDel="00000000" w:rsidP="00000000" w:rsidRDefault="00000000" w:rsidRPr="00000000" w14:paraId="000001D2">
            <w:pPr>
              <w:rPr/>
            </w:pPr>
            <w:r w:rsidDel="00000000" w:rsidR="00000000" w:rsidRPr="00000000">
              <w:rPr>
                <w:sz w:val="12"/>
                <w:szCs w:val="12"/>
                <w:rtl w:val="0"/>
              </w:rPr>
              <w:t xml:space="preserve">50.4%</w:t>
            </w:r>
            <w:r w:rsidDel="00000000" w:rsidR="00000000" w:rsidRPr="00000000">
              <w:rPr>
                <w:rtl w:val="0"/>
              </w:rPr>
            </w:r>
          </w:p>
        </w:tc>
        <w:tc>
          <w:tcPr/>
          <w:p w:rsidR="00000000" w:rsidDel="00000000" w:rsidP="00000000" w:rsidRDefault="00000000" w:rsidRPr="00000000" w14:paraId="000001D3">
            <w:pPr>
              <w:rPr/>
            </w:pPr>
            <w:r w:rsidDel="00000000" w:rsidR="00000000" w:rsidRPr="00000000">
              <w:rPr>
                <w:sz w:val="12"/>
                <w:szCs w:val="12"/>
                <w:rtl w:val="0"/>
              </w:rPr>
              <w:t xml:space="preserve">1.03</w:t>
            </w:r>
            <w:r w:rsidDel="00000000" w:rsidR="00000000" w:rsidRPr="00000000">
              <w:rPr>
                <w:rtl w:val="0"/>
              </w:rPr>
            </w:r>
          </w:p>
        </w:tc>
        <w:tc>
          <w:tcPr/>
          <w:p w:rsidR="00000000" w:rsidDel="00000000" w:rsidP="00000000" w:rsidRDefault="00000000" w:rsidRPr="00000000" w14:paraId="000001D4">
            <w:pPr>
              <w:rPr/>
            </w:pPr>
            <w:r w:rsidDel="00000000" w:rsidR="00000000" w:rsidRPr="00000000">
              <w:rPr>
                <w:sz w:val="12"/>
                <w:szCs w:val="12"/>
                <w:rtl w:val="0"/>
              </w:rPr>
              <w:t xml:space="preserve">99.7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D5">
            <w:pPr>
              <w:rPr/>
            </w:pPr>
            <w:r w:rsidDel="00000000" w:rsidR="00000000" w:rsidRPr="00000000">
              <w:rPr>
                <w:sz w:val="12"/>
                <w:szCs w:val="12"/>
                <w:rtl w:val="0"/>
              </w:rPr>
              <w:t xml:space="preserve">Pakistan</w:t>
            </w:r>
            <w:r w:rsidDel="00000000" w:rsidR="00000000" w:rsidRPr="00000000">
              <w:rPr>
                <w:rtl w:val="0"/>
              </w:rPr>
            </w:r>
          </w:p>
        </w:tc>
        <w:tc>
          <w:tcPr>
            <w:shd w:fill="fafafa" w:val="clear"/>
          </w:tcPr>
          <w:p w:rsidR="00000000" w:rsidDel="00000000" w:rsidP="00000000" w:rsidRDefault="00000000" w:rsidRPr="00000000" w14:paraId="000001D6">
            <w:pPr>
              <w:rPr/>
            </w:pPr>
            <w:r w:rsidDel="00000000" w:rsidR="00000000" w:rsidRPr="00000000">
              <w:rPr>
                <w:sz w:val="12"/>
                <w:szCs w:val="12"/>
                <w:rtl w:val="0"/>
              </w:rPr>
              <w:t xml:space="preserve">180</w:t>
            </w:r>
            <w:r w:rsidDel="00000000" w:rsidR="00000000" w:rsidRPr="00000000">
              <w:rPr>
                <w:rtl w:val="0"/>
              </w:rPr>
            </w:r>
          </w:p>
        </w:tc>
        <w:tc>
          <w:tcPr>
            <w:shd w:fill="fafafa" w:val="clear"/>
          </w:tcPr>
          <w:p w:rsidR="00000000" w:rsidDel="00000000" w:rsidP="00000000" w:rsidRDefault="00000000" w:rsidRPr="00000000" w14:paraId="000001D7">
            <w:pPr>
              <w:rPr/>
            </w:pPr>
            <w:r w:rsidDel="00000000" w:rsidR="00000000" w:rsidRPr="00000000">
              <w:rPr>
                <w:sz w:val="12"/>
                <w:szCs w:val="12"/>
                <w:rtl w:val="0"/>
              </w:rPr>
              <w:t xml:space="preserve">51.3%</w:t>
            </w:r>
            <w:r w:rsidDel="00000000" w:rsidR="00000000" w:rsidRPr="00000000">
              <w:rPr>
                <w:rtl w:val="0"/>
              </w:rPr>
            </w:r>
          </w:p>
        </w:tc>
        <w:tc>
          <w:tcPr>
            <w:shd w:fill="fafafa" w:val="clear"/>
          </w:tcPr>
          <w:p w:rsidR="00000000" w:rsidDel="00000000" w:rsidP="00000000" w:rsidRDefault="00000000" w:rsidRPr="00000000" w14:paraId="000001D8">
            <w:pPr>
              <w:rPr/>
            </w:pPr>
            <w:r w:rsidDel="00000000" w:rsidR="00000000" w:rsidRPr="00000000">
              <w:rPr>
                <w:sz w:val="12"/>
                <w:szCs w:val="12"/>
                <w:rtl w:val="0"/>
              </w:rPr>
              <w:t xml:space="preserve">1.01</w:t>
            </w:r>
            <w:r w:rsidDel="00000000" w:rsidR="00000000" w:rsidRPr="00000000">
              <w:rPr>
                <w:rtl w:val="0"/>
              </w:rPr>
            </w:r>
          </w:p>
        </w:tc>
        <w:tc>
          <w:tcPr>
            <w:shd w:fill="fafafa" w:val="clear"/>
          </w:tcPr>
          <w:p w:rsidR="00000000" w:rsidDel="00000000" w:rsidP="00000000" w:rsidRDefault="00000000" w:rsidRPr="00000000" w14:paraId="000001D9">
            <w:pPr>
              <w:rPr/>
            </w:pPr>
            <w:r w:rsidDel="00000000" w:rsidR="00000000" w:rsidRPr="00000000">
              <w:rPr>
                <w:sz w:val="12"/>
                <w:szCs w:val="12"/>
                <w:rtl w:val="0"/>
              </w:rPr>
              <w:t xml:space="preserve">88.9 sec</w:t>
            </w:r>
            <w:r w:rsidDel="00000000" w:rsidR="00000000" w:rsidRPr="00000000">
              <w:rPr>
                <w:rtl w:val="0"/>
              </w:rPr>
            </w:r>
          </w:p>
        </w:tc>
      </w:tr>
      <w:tr>
        <w:trPr>
          <w:cantSplit w:val="0"/>
          <w:tblHeader w:val="0"/>
        </w:trPr>
        <w:tc>
          <w:tcPr/>
          <w:p w:rsidR="00000000" w:rsidDel="00000000" w:rsidP="00000000" w:rsidRDefault="00000000" w:rsidRPr="00000000" w14:paraId="000001DA">
            <w:pPr>
              <w:rPr/>
            </w:pPr>
            <w:r w:rsidDel="00000000" w:rsidR="00000000" w:rsidRPr="00000000">
              <w:rPr>
                <w:sz w:val="12"/>
                <w:szCs w:val="12"/>
                <w:rtl w:val="0"/>
              </w:rPr>
              <w:t xml:space="preserve">Bangladesh</w:t>
            </w:r>
            <w:r w:rsidDel="00000000" w:rsidR="00000000" w:rsidRPr="00000000">
              <w:rPr>
                <w:rtl w:val="0"/>
              </w:rPr>
            </w:r>
          </w:p>
        </w:tc>
        <w:tc>
          <w:tcPr/>
          <w:p w:rsidR="00000000" w:rsidDel="00000000" w:rsidP="00000000" w:rsidRDefault="00000000" w:rsidRPr="00000000" w14:paraId="000001DB">
            <w:pPr>
              <w:rPr/>
            </w:pPr>
            <w:r w:rsidDel="00000000" w:rsidR="00000000" w:rsidRPr="00000000">
              <w:rPr>
                <w:sz w:val="12"/>
                <w:szCs w:val="12"/>
                <w:rtl w:val="0"/>
              </w:rPr>
              <w:t xml:space="preserve">299</w:t>
            </w:r>
            <w:r w:rsidDel="00000000" w:rsidR="00000000" w:rsidRPr="00000000">
              <w:rPr>
                <w:rtl w:val="0"/>
              </w:rPr>
            </w:r>
          </w:p>
        </w:tc>
        <w:tc>
          <w:tcPr/>
          <w:p w:rsidR="00000000" w:rsidDel="00000000" w:rsidP="00000000" w:rsidRDefault="00000000" w:rsidRPr="00000000" w14:paraId="000001DC">
            <w:pPr>
              <w:rPr/>
            </w:pPr>
            <w:r w:rsidDel="00000000" w:rsidR="00000000" w:rsidRPr="00000000">
              <w:rPr>
                <w:sz w:val="12"/>
                <w:szCs w:val="12"/>
                <w:rtl w:val="0"/>
              </w:rPr>
              <w:t xml:space="preserve">48.5%</w:t>
            </w:r>
            <w:r w:rsidDel="00000000" w:rsidR="00000000" w:rsidRPr="00000000">
              <w:rPr>
                <w:rtl w:val="0"/>
              </w:rPr>
            </w:r>
          </w:p>
        </w:tc>
        <w:tc>
          <w:tcPr/>
          <w:p w:rsidR="00000000" w:rsidDel="00000000" w:rsidP="00000000" w:rsidRDefault="00000000" w:rsidRPr="00000000" w14:paraId="000001DD">
            <w:pPr>
              <w:rPr/>
            </w:pPr>
            <w:r w:rsidDel="00000000" w:rsidR="00000000" w:rsidRPr="00000000">
              <w:rPr>
                <w:sz w:val="12"/>
                <w:szCs w:val="12"/>
                <w:rtl w:val="0"/>
              </w:rPr>
              <w:t xml:space="preserve">0.67</w:t>
            </w:r>
            <w:r w:rsidDel="00000000" w:rsidR="00000000" w:rsidRPr="00000000">
              <w:rPr>
                <w:rtl w:val="0"/>
              </w:rPr>
            </w:r>
          </w:p>
        </w:tc>
        <w:tc>
          <w:tcPr/>
          <w:p w:rsidR="00000000" w:rsidDel="00000000" w:rsidP="00000000" w:rsidRDefault="00000000" w:rsidRPr="00000000" w14:paraId="000001DE">
            <w:pPr>
              <w:rPr/>
            </w:pPr>
            <w:r w:rsidDel="00000000" w:rsidR="00000000" w:rsidRPr="00000000">
              <w:rPr>
                <w:sz w:val="12"/>
                <w:szCs w:val="12"/>
                <w:rtl w:val="0"/>
              </w:rPr>
              <w:t xml:space="preserve">82.7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DF">
            <w:pPr>
              <w:rPr/>
            </w:pPr>
            <w:r w:rsidDel="00000000" w:rsidR="00000000" w:rsidRPr="00000000">
              <w:rPr>
                <w:sz w:val="12"/>
                <w:szCs w:val="12"/>
                <w:rtl w:val="0"/>
              </w:rPr>
              <w:t xml:space="preserve">Taiwan</w:t>
            </w:r>
            <w:r w:rsidDel="00000000" w:rsidR="00000000" w:rsidRPr="00000000">
              <w:rPr>
                <w:rtl w:val="0"/>
              </w:rPr>
            </w:r>
          </w:p>
        </w:tc>
        <w:tc>
          <w:tcPr>
            <w:shd w:fill="fafafa" w:val="clear"/>
          </w:tcPr>
          <w:p w:rsidR="00000000" w:rsidDel="00000000" w:rsidP="00000000" w:rsidRDefault="00000000" w:rsidRPr="00000000" w14:paraId="000001E0">
            <w:pPr>
              <w:rPr/>
            </w:pPr>
            <w:r w:rsidDel="00000000" w:rsidR="00000000" w:rsidRPr="00000000">
              <w:rPr>
                <w:sz w:val="12"/>
                <w:szCs w:val="12"/>
                <w:rtl w:val="0"/>
              </w:rPr>
              <w:t xml:space="preserve">215</w:t>
            </w:r>
            <w:r w:rsidDel="00000000" w:rsidR="00000000" w:rsidRPr="00000000">
              <w:rPr>
                <w:rtl w:val="0"/>
              </w:rPr>
            </w:r>
          </w:p>
        </w:tc>
        <w:tc>
          <w:tcPr>
            <w:shd w:fill="fafafa" w:val="clear"/>
          </w:tcPr>
          <w:p w:rsidR="00000000" w:rsidDel="00000000" w:rsidP="00000000" w:rsidRDefault="00000000" w:rsidRPr="00000000" w14:paraId="000001E1">
            <w:pPr>
              <w:rPr/>
            </w:pPr>
            <w:r w:rsidDel="00000000" w:rsidR="00000000" w:rsidRPr="00000000">
              <w:rPr>
                <w:sz w:val="12"/>
                <w:szCs w:val="12"/>
                <w:rtl w:val="0"/>
              </w:rPr>
              <w:t xml:space="preserve">57.4%</w:t>
            </w:r>
            <w:r w:rsidDel="00000000" w:rsidR="00000000" w:rsidRPr="00000000">
              <w:rPr>
                <w:rtl w:val="0"/>
              </w:rPr>
            </w:r>
          </w:p>
        </w:tc>
        <w:tc>
          <w:tcPr>
            <w:shd w:fill="fafafa" w:val="clear"/>
          </w:tcPr>
          <w:p w:rsidR="00000000" w:rsidDel="00000000" w:rsidP="00000000" w:rsidRDefault="00000000" w:rsidRPr="00000000" w14:paraId="000001E2">
            <w:pPr>
              <w:rPr/>
            </w:pPr>
            <w:r w:rsidDel="00000000" w:rsidR="00000000" w:rsidRPr="00000000">
              <w:rPr>
                <w:sz w:val="12"/>
                <w:szCs w:val="12"/>
                <w:rtl w:val="0"/>
              </w:rPr>
              <w:t xml:space="preserve">0.90</w:t>
            </w:r>
            <w:r w:rsidDel="00000000" w:rsidR="00000000" w:rsidRPr="00000000">
              <w:rPr>
                <w:rtl w:val="0"/>
              </w:rPr>
            </w:r>
          </w:p>
        </w:tc>
        <w:tc>
          <w:tcPr>
            <w:shd w:fill="fafafa" w:val="clear"/>
          </w:tcPr>
          <w:p w:rsidR="00000000" w:rsidDel="00000000" w:rsidP="00000000" w:rsidRDefault="00000000" w:rsidRPr="00000000" w14:paraId="000001E3">
            <w:pPr>
              <w:rPr/>
            </w:pPr>
            <w:r w:rsidDel="00000000" w:rsidR="00000000" w:rsidRPr="00000000">
              <w:rPr>
                <w:sz w:val="12"/>
                <w:szCs w:val="12"/>
                <w:rtl w:val="0"/>
              </w:rPr>
              <w:t xml:space="preserve">78.4 sec</w:t>
            </w:r>
            <w:r w:rsidDel="00000000" w:rsidR="00000000" w:rsidRPr="00000000">
              <w:rPr>
                <w:rtl w:val="0"/>
              </w:rPr>
            </w:r>
          </w:p>
        </w:tc>
      </w:tr>
      <w:tr>
        <w:trPr>
          <w:cantSplit w:val="0"/>
          <w:tblHeader w:val="0"/>
        </w:trPr>
        <w:tc>
          <w:tcPr/>
          <w:p w:rsidR="00000000" w:rsidDel="00000000" w:rsidP="00000000" w:rsidRDefault="00000000" w:rsidRPr="00000000" w14:paraId="000001E4">
            <w:pPr>
              <w:rPr/>
            </w:pPr>
            <w:r w:rsidDel="00000000" w:rsidR="00000000" w:rsidRPr="00000000">
              <w:rPr>
                <w:sz w:val="12"/>
                <w:szCs w:val="12"/>
                <w:rtl w:val="0"/>
              </w:rPr>
              <w:t xml:space="preserve">United States</w:t>
            </w:r>
            <w:r w:rsidDel="00000000" w:rsidR="00000000" w:rsidRPr="00000000">
              <w:rPr>
                <w:rtl w:val="0"/>
              </w:rPr>
            </w:r>
          </w:p>
        </w:tc>
        <w:tc>
          <w:tcPr/>
          <w:p w:rsidR="00000000" w:rsidDel="00000000" w:rsidP="00000000" w:rsidRDefault="00000000" w:rsidRPr="00000000" w14:paraId="000001E5">
            <w:pPr>
              <w:rPr/>
            </w:pPr>
            <w:r w:rsidDel="00000000" w:rsidR="00000000" w:rsidRPr="00000000">
              <w:rPr>
                <w:sz w:val="12"/>
                <w:szCs w:val="12"/>
                <w:rtl w:val="0"/>
              </w:rPr>
              <w:t xml:space="preserve">32,124</w:t>
            </w:r>
            <w:r w:rsidDel="00000000" w:rsidR="00000000" w:rsidRPr="00000000">
              <w:rPr>
                <w:rtl w:val="0"/>
              </w:rPr>
            </w:r>
          </w:p>
        </w:tc>
        <w:tc>
          <w:tcPr/>
          <w:p w:rsidR="00000000" w:rsidDel="00000000" w:rsidP="00000000" w:rsidRDefault="00000000" w:rsidRPr="00000000" w14:paraId="000001E6">
            <w:pPr>
              <w:rPr/>
            </w:pPr>
            <w:r w:rsidDel="00000000" w:rsidR="00000000" w:rsidRPr="00000000">
              <w:rPr>
                <w:sz w:val="12"/>
                <w:szCs w:val="12"/>
                <w:rtl w:val="0"/>
              </w:rPr>
              <w:t xml:space="preserve">42.1%</w:t>
            </w:r>
            <w:r w:rsidDel="00000000" w:rsidR="00000000" w:rsidRPr="00000000">
              <w:rPr>
                <w:rtl w:val="0"/>
              </w:rPr>
            </w:r>
          </w:p>
        </w:tc>
        <w:tc>
          <w:tcPr/>
          <w:p w:rsidR="00000000" w:rsidDel="00000000" w:rsidP="00000000" w:rsidRDefault="00000000" w:rsidRPr="00000000" w14:paraId="000001E7">
            <w:pPr>
              <w:rPr/>
            </w:pPr>
            <w:r w:rsidDel="00000000" w:rsidR="00000000" w:rsidRPr="00000000">
              <w:rPr>
                <w:sz w:val="12"/>
                <w:szCs w:val="12"/>
                <w:rtl w:val="0"/>
              </w:rPr>
              <w:t xml:space="preserve">0.68</w:t>
            </w:r>
            <w:r w:rsidDel="00000000" w:rsidR="00000000" w:rsidRPr="00000000">
              <w:rPr>
                <w:rtl w:val="0"/>
              </w:rPr>
            </w:r>
          </w:p>
        </w:tc>
        <w:tc>
          <w:tcPr/>
          <w:p w:rsidR="00000000" w:rsidDel="00000000" w:rsidP="00000000" w:rsidRDefault="00000000" w:rsidRPr="00000000" w14:paraId="000001E8">
            <w:pPr>
              <w:rPr/>
            </w:pPr>
            <w:r w:rsidDel="00000000" w:rsidR="00000000" w:rsidRPr="00000000">
              <w:rPr>
                <w:sz w:val="12"/>
                <w:szCs w:val="12"/>
                <w:rtl w:val="0"/>
              </w:rPr>
              <w:t xml:space="preserve">46.0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E9">
            <w:pPr>
              <w:rPr/>
            </w:pPr>
            <w:r w:rsidDel="00000000" w:rsidR="00000000" w:rsidRPr="00000000">
              <w:rPr>
                <w:sz w:val="12"/>
                <w:szCs w:val="12"/>
                <w:rtl w:val="0"/>
              </w:rPr>
              <w:t xml:space="preserve">Egypt</w:t>
            </w:r>
            <w:r w:rsidDel="00000000" w:rsidR="00000000" w:rsidRPr="00000000">
              <w:rPr>
                <w:rtl w:val="0"/>
              </w:rPr>
            </w:r>
          </w:p>
        </w:tc>
        <w:tc>
          <w:tcPr>
            <w:shd w:fill="fafafa" w:val="clear"/>
          </w:tcPr>
          <w:p w:rsidR="00000000" w:rsidDel="00000000" w:rsidP="00000000" w:rsidRDefault="00000000" w:rsidRPr="00000000" w14:paraId="000001EA">
            <w:pPr>
              <w:rPr/>
            </w:pPr>
            <w:r w:rsidDel="00000000" w:rsidR="00000000" w:rsidRPr="00000000">
              <w:rPr>
                <w:sz w:val="12"/>
                <w:szCs w:val="12"/>
                <w:rtl w:val="0"/>
              </w:rPr>
              <w:t xml:space="preserve">100</w:t>
            </w:r>
            <w:r w:rsidDel="00000000" w:rsidR="00000000" w:rsidRPr="00000000">
              <w:rPr>
                <w:rtl w:val="0"/>
              </w:rPr>
            </w:r>
          </w:p>
        </w:tc>
        <w:tc>
          <w:tcPr>
            <w:shd w:fill="fafafa" w:val="clear"/>
          </w:tcPr>
          <w:p w:rsidR="00000000" w:rsidDel="00000000" w:rsidP="00000000" w:rsidRDefault="00000000" w:rsidRPr="00000000" w14:paraId="000001EB">
            <w:pPr>
              <w:rPr/>
            </w:pPr>
            <w:r w:rsidDel="00000000" w:rsidR="00000000" w:rsidRPr="00000000">
              <w:rPr>
                <w:sz w:val="12"/>
                <w:szCs w:val="12"/>
                <w:rtl w:val="0"/>
              </w:rPr>
              <w:t xml:space="preserve">40.9%</w:t>
            </w:r>
            <w:r w:rsidDel="00000000" w:rsidR="00000000" w:rsidRPr="00000000">
              <w:rPr>
                <w:rtl w:val="0"/>
              </w:rPr>
            </w:r>
          </w:p>
        </w:tc>
        <w:tc>
          <w:tcPr>
            <w:shd w:fill="fafafa" w:val="clear"/>
          </w:tcPr>
          <w:p w:rsidR="00000000" w:rsidDel="00000000" w:rsidP="00000000" w:rsidRDefault="00000000" w:rsidRPr="00000000" w14:paraId="000001EC">
            <w:pPr>
              <w:rPr/>
            </w:pPr>
            <w:r w:rsidDel="00000000" w:rsidR="00000000" w:rsidRPr="00000000">
              <w:rPr>
                <w:sz w:val="12"/>
                <w:szCs w:val="12"/>
                <w:rtl w:val="0"/>
              </w:rPr>
              <w:t xml:space="preserve">0.70</w:t>
            </w:r>
            <w:r w:rsidDel="00000000" w:rsidR="00000000" w:rsidRPr="00000000">
              <w:rPr>
                <w:rtl w:val="0"/>
              </w:rPr>
            </w:r>
          </w:p>
        </w:tc>
        <w:tc>
          <w:tcPr>
            <w:shd w:fill="fafafa" w:val="clear"/>
          </w:tcPr>
          <w:p w:rsidR="00000000" w:rsidDel="00000000" w:rsidP="00000000" w:rsidRDefault="00000000" w:rsidRPr="00000000" w14:paraId="000001ED">
            <w:pPr>
              <w:rPr/>
            </w:pPr>
            <w:r w:rsidDel="00000000" w:rsidR="00000000" w:rsidRPr="00000000">
              <w:rPr>
                <w:sz w:val="12"/>
                <w:szCs w:val="12"/>
                <w:rtl w:val="0"/>
              </w:rPr>
              <w:t xml:space="preserve">41.9 sec</w:t>
            </w:r>
            <w:r w:rsidDel="00000000" w:rsidR="00000000" w:rsidRPr="00000000">
              <w:rPr>
                <w:rtl w:val="0"/>
              </w:rPr>
            </w:r>
          </w:p>
        </w:tc>
      </w:tr>
      <w:tr>
        <w:trPr>
          <w:cantSplit w:val="0"/>
          <w:tblHeader w:val="0"/>
        </w:trPr>
        <w:tc>
          <w:tcPr/>
          <w:p w:rsidR="00000000" w:rsidDel="00000000" w:rsidP="00000000" w:rsidRDefault="00000000" w:rsidRPr="00000000" w14:paraId="000001EE">
            <w:pPr>
              <w:rPr/>
            </w:pPr>
            <w:r w:rsidDel="00000000" w:rsidR="00000000" w:rsidRPr="00000000">
              <w:rPr>
                <w:sz w:val="12"/>
                <w:szCs w:val="12"/>
                <w:rtl w:val="0"/>
              </w:rPr>
              <w:t xml:space="preserve">Hong Kong</w:t>
            </w:r>
            <w:r w:rsidDel="00000000" w:rsidR="00000000" w:rsidRPr="00000000">
              <w:rPr>
                <w:rtl w:val="0"/>
              </w:rPr>
            </w:r>
          </w:p>
        </w:tc>
        <w:tc>
          <w:tcPr/>
          <w:p w:rsidR="00000000" w:rsidDel="00000000" w:rsidP="00000000" w:rsidRDefault="00000000" w:rsidRPr="00000000" w14:paraId="000001EF">
            <w:pPr>
              <w:rPr/>
            </w:pPr>
            <w:r w:rsidDel="00000000" w:rsidR="00000000" w:rsidRPr="00000000">
              <w:rPr>
                <w:sz w:val="12"/>
                <w:szCs w:val="12"/>
                <w:rtl w:val="0"/>
              </w:rPr>
              <w:t xml:space="preserve">238</w:t>
            </w:r>
            <w:r w:rsidDel="00000000" w:rsidR="00000000" w:rsidRPr="00000000">
              <w:rPr>
                <w:rtl w:val="0"/>
              </w:rPr>
            </w:r>
          </w:p>
        </w:tc>
        <w:tc>
          <w:tcPr/>
          <w:p w:rsidR="00000000" w:rsidDel="00000000" w:rsidP="00000000" w:rsidRDefault="00000000" w:rsidRPr="00000000" w14:paraId="000001F0">
            <w:pPr>
              <w:rPr/>
            </w:pPr>
            <w:r w:rsidDel="00000000" w:rsidR="00000000" w:rsidRPr="00000000">
              <w:rPr>
                <w:sz w:val="12"/>
                <w:szCs w:val="12"/>
                <w:rtl w:val="0"/>
              </w:rPr>
              <w:t xml:space="preserve">46.2%</w:t>
            </w:r>
            <w:r w:rsidDel="00000000" w:rsidR="00000000" w:rsidRPr="00000000">
              <w:rPr>
                <w:rtl w:val="0"/>
              </w:rPr>
            </w:r>
          </w:p>
        </w:tc>
        <w:tc>
          <w:tcPr/>
          <w:p w:rsidR="00000000" w:rsidDel="00000000" w:rsidP="00000000" w:rsidRDefault="00000000" w:rsidRPr="00000000" w14:paraId="000001F1">
            <w:pPr>
              <w:rPr/>
            </w:pPr>
            <w:r w:rsidDel="00000000" w:rsidR="00000000" w:rsidRPr="00000000">
              <w:rPr>
                <w:sz w:val="12"/>
                <w:szCs w:val="12"/>
                <w:rtl w:val="0"/>
              </w:rPr>
              <w:t xml:space="preserve">0.55</w:t>
            </w:r>
            <w:r w:rsidDel="00000000" w:rsidR="00000000" w:rsidRPr="00000000">
              <w:rPr>
                <w:rtl w:val="0"/>
              </w:rPr>
            </w:r>
          </w:p>
        </w:tc>
        <w:tc>
          <w:tcPr/>
          <w:p w:rsidR="00000000" w:rsidDel="00000000" w:rsidP="00000000" w:rsidRDefault="00000000" w:rsidRPr="00000000" w14:paraId="000001F2">
            <w:pPr>
              <w:rPr/>
            </w:pPr>
            <w:r w:rsidDel="00000000" w:rsidR="00000000" w:rsidRPr="00000000">
              <w:rPr>
                <w:sz w:val="12"/>
                <w:szCs w:val="12"/>
                <w:rtl w:val="0"/>
              </w:rPr>
              <w:t xml:space="preserve">41.7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F3">
            <w:pPr>
              <w:rPr/>
            </w:pPr>
            <w:r w:rsidDel="00000000" w:rsidR="00000000" w:rsidRPr="00000000">
              <w:rPr>
                <w:sz w:val="12"/>
                <w:szCs w:val="12"/>
                <w:rtl w:val="0"/>
              </w:rPr>
              <w:t xml:space="preserve">South Korea</w:t>
            </w:r>
            <w:r w:rsidDel="00000000" w:rsidR="00000000" w:rsidRPr="00000000">
              <w:rPr>
                <w:rtl w:val="0"/>
              </w:rPr>
            </w:r>
          </w:p>
        </w:tc>
        <w:tc>
          <w:tcPr>
            <w:shd w:fill="fafafa" w:val="clear"/>
          </w:tcPr>
          <w:p w:rsidR="00000000" w:rsidDel="00000000" w:rsidP="00000000" w:rsidRDefault="00000000" w:rsidRPr="00000000" w14:paraId="000001F4">
            <w:pPr>
              <w:rPr/>
            </w:pPr>
            <w:r w:rsidDel="00000000" w:rsidR="00000000" w:rsidRPr="00000000">
              <w:rPr>
                <w:sz w:val="12"/>
                <w:szCs w:val="12"/>
                <w:rtl w:val="0"/>
              </w:rPr>
              <w:t xml:space="preserve">390</w:t>
            </w:r>
            <w:r w:rsidDel="00000000" w:rsidR="00000000" w:rsidRPr="00000000">
              <w:rPr>
                <w:rtl w:val="0"/>
              </w:rPr>
            </w:r>
          </w:p>
        </w:tc>
        <w:tc>
          <w:tcPr>
            <w:shd w:fill="fafafa" w:val="clear"/>
          </w:tcPr>
          <w:p w:rsidR="00000000" w:rsidDel="00000000" w:rsidP="00000000" w:rsidRDefault="00000000" w:rsidRPr="00000000" w14:paraId="000001F5">
            <w:pPr>
              <w:rPr/>
            </w:pPr>
            <w:r w:rsidDel="00000000" w:rsidR="00000000" w:rsidRPr="00000000">
              <w:rPr>
                <w:sz w:val="12"/>
                <w:szCs w:val="12"/>
                <w:rtl w:val="0"/>
              </w:rPr>
              <w:t xml:space="preserve">49.6%</w:t>
            </w:r>
            <w:r w:rsidDel="00000000" w:rsidR="00000000" w:rsidRPr="00000000">
              <w:rPr>
                <w:rtl w:val="0"/>
              </w:rPr>
            </w:r>
          </w:p>
        </w:tc>
        <w:tc>
          <w:tcPr>
            <w:shd w:fill="fafafa" w:val="clear"/>
          </w:tcPr>
          <w:p w:rsidR="00000000" w:rsidDel="00000000" w:rsidP="00000000" w:rsidRDefault="00000000" w:rsidRPr="00000000" w14:paraId="000001F6">
            <w:pPr>
              <w:rPr/>
            </w:pPr>
            <w:r w:rsidDel="00000000" w:rsidR="00000000" w:rsidRPr="00000000">
              <w:rPr>
                <w:sz w:val="12"/>
                <w:szCs w:val="12"/>
                <w:rtl w:val="0"/>
              </w:rPr>
              <w:t xml:space="preserve">0.76</w:t>
            </w:r>
            <w:r w:rsidDel="00000000" w:rsidR="00000000" w:rsidRPr="00000000">
              <w:rPr>
                <w:rtl w:val="0"/>
              </w:rPr>
            </w:r>
          </w:p>
        </w:tc>
        <w:tc>
          <w:tcPr>
            <w:shd w:fill="fafafa" w:val="clear"/>
          </w:tcPr>
          <w:p w:rsidR="00000000" w:rsidDel="00000000" w:rsidP="00000000" w:rsidRDefault="00000000" w:rsidRPr="00000000" w14:paraId="000001F7">
            <w:pPr>
              <w:rPr/>
            </w:pPr>
            <w:r w:rsidDel="00000000" w:rsidR="00000000" w:rsidRPr="00000000">
              <w:rPr>
                <w:sz w:val="12"/>
                <w:szCs w:val="12"/>
                <w:rtl w:val="0"/>
              </w:rPr>
              <w:t xml:space="preserve">41.7 sec</w:t>
            </w:r>
            <w:r w:rsidDel="00000000" w:rsidR="00000000" w:rsidRPr="00000000">
              <w:rPr>
                <w:rtl w:val="0"/>
              </w:rPr>
            </w:r>
          </w:p>
        </w:tc>
      </w:tr>
      <w:tr>
        <w:trPr>
          <w:cantSplit w:val="0"/>
          <w:tblHeader w:val="0"/>
        </w:trPr>
        <w:tc>
          <w:tcPr/>
          <w:p w:rsidR="00000000" w:rsidDel="00000000" w:rsidP="00000000" w:rsidRDefault="00000000" w:rsidRPr="00000000" w14:paraId="000001F8">
            <w:pPr>
              <w:rPr/>
            </w:pPr>
            <w:r w:rsidDel="00000000" w:rsidR="00000000" w:rsidRPr="00000000">
              <w:rPr>
                <w:sz w:val="12"/>
                <w:szCs w:val="12"/>
                <w:rtl w:val="0"/>
              </w:rPr>
              <w:t xml:space="preserve">Turkey</w:t>
            </w:r>
            <w:r w:rsidDel="00000000" w:rsidR="00000000" w:rsidRPr="00000000">
              <w:rPr>
                <w:rtl w:val="0"/>
              </w:rPr>
            </w:r>
          </w:p>
        </w:tc>
        <w:tc>
          <w:tcPr/>
          <w:p w:rsidR="00000000" w:rsidDel="00000000" w:rsidP="00000000" w:rsidRDefault="00000000" w:rsidRPr="00000000" w14:paraId="000001F9">
            <w:pPr>
              <w:rPr/>
            </w:pPr>
            <w:r w:rsidDel="00000000" w:rsidR="00000000" w:rsidRPr="00000000">
              <w:rPr>
                <w:sz w:val="12"/>
                <w:szCs w:val="12"/>
                <w:rtl w:val="0"/>
              </w:rPr>
              <w:t xml:space="preserve">202</w:t>
            </w:r>
            <w:r w:rsidDel="00000000" w:rsidR="00000000" w:rsidRPr="00000000">
              <w:rPr>
                <w:rtl w:val="0"/>
              </w:rPr>
            </w:r>
          </w:p>
        </w:tc>
        <w:tc>
          <w:tcPr/>
          <w:p w:rsidR="00000000" w:rsidDel="00000000" w:rsidP="00000000" w:rsidRDefault="00000000" w:rsidRPr="00000000" w14:paraId="000001FA">
            <w:pPr>
              <w:rPr/>
            </w:pPr>
            <w:r w:rsidDel="00000000" w:rsidR="00000000" w:rsidRPr="00000000">
              <w:rPr>
                <w:sz w:val="12"/>
                <w:szCs w:val="12"/>
                <w:rtl w:val="0"/>
              </w:rPr>
              <w:t xml:space="preserve">42.0%</w:t>
            </w:r>
            <w:r w:rsidDel="00000000" w:rsidR="00000000" w:rsidRPr="00000000">
              <w:rPr>
                <w:rtl w:val="0"/>
              </w:rPr>
            </w:r>
          </w:p>
        </w:tc>
        <w:tc>
          <w:tcPr/>
          <w:p w:rsidR="00000000" w:rsidDel="00000000" w:rsidP="00000000" w:rsidRDefault="00000000" w:rsidRPr="00000000" w14:paraId="000001FB">
            <w:pPr>
              <w:rPr/>
            </w:pPr>
            <w:r w:rsidDel="00000000" w:rsidR="00000000" w:rsidRPr="00000000">
              <w:rPr>
                <w:sz w:val="12"/>
                <w:szCs w:val="12"/>
                <w:rtl w:val="0"/>
              </w:rPr>
              <w:t xml:space="preserve">0.52</w:t>
            </w:r>
            <w:r w:rsidDel="00000000" w:rsidR="00000000" w:rsidRPr="00000000">
              <w:rPr>
                <w:rtl w:val="0"/>
              </w:rPr>
            </w:r>
          </w:p>
        </w:tc>
        <w:tc>
          <w:tcPr/>
          <w:p w:rsidR="00000000" w:rsidDel="00000000" w:rsidP="00000000" w:rsidRDefault="00000000" w:rsidRPr="00000000" w14:paraId="000001FC">
            <w:pPr>
              <w:rPr/>
            </w:pPr>
            <w:r w:rsidDel="00000000" w:rsidR="00000000" w:rsidRPr="00000000">
              <w:rPr>
                <w:sz w:val="12"/>
                <w:szCs w:val="12"/>
                <w:rtl w:val="0"/>
              </w:rPr>
              <w:t xml:space="preserve">32.7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1FD">
            <w:pPr>
              <w:rPr/>
            </w:pPr>
            <w:r w:rsidDel="00000000" w:rsidR="00000000" w:rsidRPr="00000000">
              <w:rPr>
                <w:sz w:val="12"/>
                <w:szCs w:val="12"/>
                <w:rtl w:val="0"/>
              </w:rPr>
              <w:t xml:space="preserve">India</w:t>
            </w:r>
            <w:r w:rsidDel="00000000" w:rsidR="00000000" w:rsidRPr="00000000">
              <w:rPr>
                <w:rtl w:val="0"/>
              </w:rPr>
            </w:r>
          </w:p>
        </w:tc>
        <w:tc>
          <w:tcPr>
            <w:shd w:fill="fafafa" w:val="clear"/>
          </w:tcPr>
          <w:p w:rsidR="00000000" w:rsidDel="00000000" w:rsidP="00000000" w:rsidRDefault="00000000" w:rsidRPr="00000000" w14:paraId="000001FE">
            <w:pPr>
              <w:rPr/>
            </w:pPr>
            <w:r w:rsidDel="00000000" w:rsidR="00000000" w:rsidRPr="00000000">
              <w:rPr>
                <w:sz w:val="12"/>
                <w:szCs w:val="12"/>
                <w:rtl w:val="0"/>
              </w:rPr>
              <w:t xml:space="preserve">2,916</w:t>
            </w:r>
            <w:r w:rsidDel="00000000" w:rsidR="00000000" w:rsidRPr="00000000">
              <w:rPr>
                <w:rtl w:val="0"/>
              </w:rPr>
            </w:r>
          </w:p>
        </w:tc>
        <w:tc>
          <w:tcPr>
            <w:shd w:fill="fafafa" w:val="clear"/>
          </w:tcPr>
          <w:p w:rsidR="00000000" w:rsidDel="00000000" w:rsidP="00000000" w:rsidRDefault="00000000" w:rsidRPr="00000000" w14:paraId="000001FF">
            <w:pPr>
              <w:rPr/>
            </w:pPr>
            <w:r w:rsidDel="00000000" w:rsidR="00000000" w:rsidRPr="00000000">
              <w:rPr>
                <w:sz w:val="12"/>
                <w:szCs w:val="12"/>
                <w:rtl w:val="0"/>
              </w:rPr>
              <w:t xml:space="preserve">32.6%</w:t>
            </w:r>
            <w:r w:rsidDel="00000000" w:rsidR="00000000" w:rsidRPr="00000000">
              <w:rPr>
                <w:rtl w:val="0"/>
              </w:rPr>
            </w:r>
          </w:p>
        </w:tc>
        <w:tc>
          <w:tcPr>
            <w:shd w:fill="fafafa" w:val="clear"/>
          </w:tcPr>
          <w:p w:rsidR="00000000" w:rsidDel="00000000" w:rsidP="00000000" w:rsidRDefault="00000000" w:rsidRPr="00000000" w14:paraId="00000200">
            <w:pPr>
              <w:rPr/>
            </w:pPr>
            <w:r w:rsidDel="00000000" w:rsidR="00000000" w:rsidRPr="00000000">
              <w:rPr>
                <w:sz w:val="12"/>
                <w:szCs w:val="12"/>
                <w:rtl w:val="0"/>
              </w:rPr>
              <w:t xml:space="preserve">0.40</w:t>
            </w:r>
            <w:r w:rsidDel="00000000" w:rsidR="00000000" w:rsidRPr="00000000">
              <w:rPr>
                <w:rtl w:val="0"/>
              </w:rPr>
            </w:r>
          </w:p>
        </w:tc>
        <w:tc>
          <w:tcPr>
            <w:shd w:fill="fafafa" w:val="clear"/>
          </w:tcPr>
          <w:p w:rsidR="00000000" w:rsidDel="00000000" w:rsidP="00000000" w:rsidRDefault="00000000" w:rsidRPr="00000000" w14:paraId="00000201">
            <w:pPr>
              <w:rPr/>
            </w:pPr>
            <w:r w:rsidDel="00000000" w:rsidR="00000000" w:rsidRPr="00000000">
              <w:rPr>
                <w:sz w:val="12"/>
                <w:szCs w:val="12"/>
                <w:rtl w:val="0"/>
              </w:rPr>
              <w:t xml:space="preserve">32.2 sec</w:t>
            </w:r>
            <w:r w:rsidDel="00000000" w:rsidR="00000000" w:rsidRPr="00000000">
              <w:rPr>
                <w:rtl w:val="0"/>
              </w:rPr>
            </w:r>
          </w:p>
        </w:tc>
      </w:tr>
    </w:tbl>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pStyle w:val="Heading1"/>
        <w:rPr/>
      </w:pPr>
      <w:bookmarkStart w:colFirst="0" w:colLast="0" w:name="_heading=h.s4va6cv4gc7c" w:id="1"/>
      <w:bookmarkEnd w:id="1"/>
      <w:r w:rsidDel="00000000" w:rsidR="00000000" w:rsidRPr="00000000">
        <w:rPr>
          <w:rtl w:val="0"/>
        </w:rPr>
        <w:t xml:space="preserve">What pages they are using</w:t>
      </w:r>
    </w:p>
    <w:p w:rsidR="00000000" w:rsidDel="00000000" w:rsidP="00000000" w:rsidRDefault="00000000" w:rsidRPr="00000000" w14:paraId="00000204">
      <w:pPr>
        <w:pStyle w:val="Heading2"/>
        <w:rPr/>
      </w:pPr>
      <w:r w:rsidDel="00000000" w:rsidR="00000000" w:rsidRPr="00000000">
        <w:rPr>
          <w:rFonts w:ascii="Arial" w:cs="Arial" w:eastAsia="Arial" w:hAnsi="Arial"/>
          <w:rtl w:val="0"/>
        </w:rPr>
        <w:t xml:space="preserve">Site area rollup</w:t>
      </w: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People pages dominate the site — 42.5 percent of all views across 186 pages. That’s a strong signal that faculty and staff lookup is one of the primary reasons people come here. Academic and engage pages are much smaller by volume but are where users spend the most time, which means those pages are doing real work when people find them.</w:t>
      </w:r>
    </w:p>
    <w:tbl>
      <w:tblPr>
        <w:tblStyle w:val="Table21"/>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3"/>
        <w:gridCol w:w="2422"/>
        <w:gridCol w:w="2422"/>
        <w:gridCol w:w="2422"/>
        <w:gridCol w:w="2422"/>
        <w:gridCol w:w="2423"/>
        <w:tblGridChange w:id="0">
          <w:tblGrid>
            <w:gridCol w:w="2423"/>
            <w:gridCol w:w="2422"/>
            <w:gridCol w:w="2422"/>
            <w:gridCol w:w="2422"/>
            <w:gridCol w:w="2422"/>
            <w:gridCol w:w="2423"/>
          </w:tblGrid>
        </w:tblGridChange>
      </w:tblGrid>
      <w:tr>
        <w:trPr>
          <w:cantSplit w:val="0"/>
          <w:tblHeader w:val="0"/>
        </w:trPr>
        <w:tc>
          <w:tcPr>
            <w:shd w:fill="fafafa" w:val="clear"/>
          </w:tcPr>
          <w:p w:rsidR="00000000" w:rsidDel="00000000" w:rsidP="00000000" w:rsidRDefault="00000000" w:rsidRPr="00000000" w14:paraId="00000206">
            <w:pPr>
              <w:rPr/>
            </w:pPr>
            <w:r w:rsidDel="00000000" w:rsidR="00000000" w:rsidRPr="00000000">
              <w:rPr>
                <w:sz w:val="12"/>
                <w:szCs w:val="12"/>
                <w:rtl w:val="0"/>
              </w:rPr>
              <w:t xml:space="preserve">Site area</w:t>
            </w:r>
            <w:r w:rsidDel="00000000" w:rsidR="00000000" w:rsidRPr="00000000">
              <w:rPr>
                <w:rtl w:val="0"/>
              </w:rPr>
            </w:r>
          </w:p>
        </w:tc>
        <w:tc>
          <w:tcPr>
            <w:shd w:fill="fafafa" w:val="clear"/>
          </w:tcPr>
          <w:p w:rsidR="00000000" w:rsidDel="00000000" w:rsidP="00000000" w:rsidRDefault="00000000" w:rsidRPr="00000000" w14:paraId="00000207">
            <w:pPr>
              <w:rPr/>
            </w:pPr>
            <w:r w:rsidDel="00000000" w:rsidR="00000000" w:rsidRPr="00000000">
              <w:rPr>
                <w:sz w:val="12"/>
                <w:szCs w:val="12"/>
                <w:rtl w:val="0"/>
              </w:rPr>
              <w:t xml:space="preserve">Pages</w:t>
            </w:r>
            <w:r w:rsidDel="00000000" w:rsidR="00000000" w:rsidRPr="00000000">
              <w:rPr>
                <w:rtl w:val="0"/>
              </w:rPr>
            </w:r>
          </w:p>
        </w:tc>
        <w:tc>
          <w:tcPr>
            <w:shd w:fill="fafafa" w:val="clear"/>
          </w:tcPr>
          <w:p w:rsidR="00000000" w:rsidDel="00000000" w:rsidP="00000000" w:rsidRDefault="00000000" w:rsidRPr="00000000" w14:paraId="00000208">
            <w:pPr>
              <w:rPr/>
            </w:pPr>
            <w:r w:rsidDel="00000000" w:rsidR="00000000" w:rsidRPr="00000000">
              <w:rPr>
                <w:sz w:val="12"/>
                <w:szCs w:val="12"/>
                <w:rtl w:val="0"/>
              </w:rPr>
              <w:t xml:space="preserve">Views</w:t>
            </w:r>
            <w:r w:rsidDel="00000000" w:rsidR="00000000" w:rsidRPr="00000000">
              <w:rPr>
                <w:rtl w:val="0"/>
              </w:rPr>
            </w:r>
          </w:p>
        </w:tc>
        <w:tc>
          <w:tcPr>
            <w:shd w:fill="fafafa" w:val="clear"/>
          </w:tcPr>
          <w:p w:rsidR="00000000" w:rsidDel="00000000" w:rsidP="00000000" w:rsidRDefault="00000000" w:rsidRPr="00000000" w14:paraId="00000209">
            <w:pPr>
              <w:rPr/>
            </w:pPr>
            <w:r w:rsidDel="00000000" w:rsidR="00000000" w:rsidRPr="00000000">
              <w:rPr>
                <w:sz w:val="12"/>
                <w:szCs w:val="12"/>
                <w:rtl w:val="0"/>
              </w:rPr>
              <w:t xml:space="preserve">Share of views</w:t>
            </w:r>
            <w:r w:rsidDel="00000000" w:rsidR="00000000" w:rsidRPr="00000000">
              <w:rPr>
                <w:rtl w:val="0"/>
              </w:rPr>
            </w:r>
          </w:p>
        </w:tc>
        <w:tc>
          <w:tcPr>
            <w:shd w:fill="fafafa" w:val="clear"/>
          </w:tcPr>
          <w:p w:rsidR="00000000" w:rsidDel="00000000" w:rsidP="00000000" w:rsidRDefault="00000000" w:rsidRPr="00000000" w14:paraId="0000020A">
            <w:pPr>
              <w:rPr/>
            </w:pPr>
            <w:r w:rsidDel="00000000" w:rsidR="00000000" w:rsidRPr="00000000">
              <w:rPr>
                <w:sz w:val="12"/>
                <w:szCs w:val="12"/>
                <w:rtl w:val="0"/>
              </w:rPr>
              <w:t xml:space="preserve">Active users summed across pages</w:t>
            </w:r>
            <w:r w:rsidDel="00000000" w:rsidR="00000000" w:rsidRPr="00000000">
              <w:rPr>
                <w:rtl w:val="0"/>
              </w:rPr>
            </w:r>
          </w:p>
        </w:tc>
        <w:tc>
          <w:tcPr>
            <w:shd w:fill="fafafa" w:val="clear"/>
          </w:tcPr>
          <w:p w:rsidR="00000000" w:rsidDel="00000000" w:rsidP="00000000" w:rsidRDefault="00000000" w:rsidRPr="00000000" w14:paraId="0000020B">
            <w:pPr>
              <w:rPr/>
            </w:pPr>
            <w:r w:rsidDel="00000000" w:rsidR="00000000" w:rsidRPr="00000000">
              <w:rPr>
                <w:sz w:val="12"/>
                <w:szCs w:val="12"/>
                <w:rtl w:val="0"/>
              </w:rPr>
              <w:t xml:space="preserve">Weighted avg. engagement time</w:t>
            </w:r>
            <w:r w:rsidDel="00000000" w:rsidR="00000000" w:rsidRPr="00000000">
              <w:rPr>
                <w:rtl w:val="0"/>
              </w:rPr>
            </w:r>
          </w:p>
        </w:tc>
      </w:tr>
      <w:tr>
        <w:trPr>
          <w:cantSplit w:val="0"/>
          <w:tblHeader w:val="0"/>
        </w:trPr>
        <w:tc>
          <w:tcPr/>
          <w:p w:rsidR="00000000" w:rsidDel="00000000" w:rsidP="00000000" w:rsidRDefault="00000000" w:rsidRPr="00000000" w14:paraId="0000020C">
            <w:pPr>
              <w:rPr/>
            </w:pPr>
            <w:r w:rsidDel="00000000" w:rsidR="00000000" w:rsidRPr="00000000">
              <w:rPr>
                <w:sz w:val="12"/>
                <w:szCs w:val="12"/>
                <w:rtl w:val="0"/>
              </w:rPr>
              <w:t xml:space="preserve">People</w:t>
            </w:r>
            <w:r w:rsidDel="00000000" w:rsidR="00000000" w:rsidRPr="00000000">
              <w:rPr>
                <w:rtl w:val="0"/>
              </w:rPr>
            </w:r>
          </w:p>
        </w:tc>
        <w:tc>
          <w:tcPr/>
          <w:p w:rsidR="00000000" w:rsidDel="00000000" w:rsidP="00000000" w:rsidRDefault="00000000" w:rsidRPr="00000000" w14:paraId="0000020D">
            <w:pPr>
              <w:rPr/>
            </w:pPr>
            <w:r w:rsidDel="00000000" w:rsidR="00000000" w:rsidRPr="00000000">
              <w:rPr>
                <w:sz w:val="12"/>
                <w:szCs w:val="12"/>
                <w:rtl w:val="0"/>
              </w:rPr>
              <w:t xml:space="preserve">186</w:t>
            </w:r>
            <w:r w:rsidDel="00000000" w:rsidR="00000000" w:rsidRPr="00000000">
              <w:rPr>
                <w:rtl w:val="0"/>
              </w:rPr>
            </w:r>
          </w:p>
        </w:tc>
        <w:tc>
          <w:tcPr/>
          <w:p w:rsidR="00000000" w:rsidDel="00000000" w:rsidP="00000000" w:rsidRDefault="00000000" w:rsidRPr="00000000" w14:paraId="0000020E">
            <w:pPr>
              <w:rPr/>
            </w:pPr>
            <w:r w:rsidDel="00000000" w:rsidR="00000000" w:rsidRPr="00000000">
              <w:rPr>
                <w:sz w:val="12"/>
                <w:szCs w:val="12"/>
                <w:rtl w:val="0"/>
              </w:rPr>
              <w:t xml:space="preserve">62,346</w:t>
            </w:r>
            <w:r w:rsidDel="00000000" w:rsidR="00000000" w:rsidRPr="00000000">
              <w:rPr>
                <w:rtl w:val="0"/>
              </w:rPr>
            </w:r>
          </w:p>
        </w:tc>
        <w:tc>
          <w:tcPr/>
          <w:p w:rsidR="00000000" w:rsidDel="00000000" w:rsidP="00000000" w:rsidRDefault="00000000" w:rsidRPr="00000000" w14:paraId="0000020F">
            <w:pPr>
              <w:rPr/>
            </w:pPr>
            <w:r w:rsidDel="00000000" w:rsidR="00000000" w:rsidRPr="00000000">
              <w:rPr>
                <w:sz w:val="12"/>
                <w:szCs w:val="12"/>
                <w:rtl w:val="0"/>
              </w:rPr>
              <w:t xml:space="preserve">42.5%</w:t>
            </w:r>
            <w:r w:rsidDel="00000000" w:rsidR="00000000" w:rsidRPr="00000000">
              <w:rPr>
                <w:rtl w:val="0"/>
              </w:rPr>
            </w:r>
          </w:p>
        </w:tc>
        <w:tc>
          <w:tcPr/>
          <w:p w:rsidR="00000000" w:rsidDel="00000000" w:rsidP="00000000" w:rsidRDefault="00000000" w:rsidRPr="00000000" w14:paraId="00000210">
            <w:pPr>
              <w:rPr/>
            </w:pPr>
            <w:r w:rsidDel="00000000" w:rsidR="00000000" w:rsidRPr="00000000">
              <w:rPr>
                <w:sz w:val="12"/>
                <w:szCs w:val="12"/>
                <w:rtl w:val="0"/>
              </w:rPr>
              <w:t xml:space="preserve">45,122</w:t>
            </w:r>
            <w:r w:rsidDel="00000000" w:rsidR="00000000" w:rsidRPr="00000000">
              <w:rPr>
                <w:rtl w:val="0"/>
              </w:rPr>
            </w:r>
          </w:p>
        </w:tc>
        <w:tc>
          <w:tcPr/>
          <w:p w:rsidR="00000000" w:rsidDel="00000000" w:rsidP="00000000" w:rsidRDefault="00000000" w:rsidRPr="00000000" w14:paraId="00000211">
            <w:pPr>
              <w:rPr/>
            </w:pPr>
            <w:r w:rsidDel="00000000" w:rsidR="00000000" w:rsidRPr="00000000">
              <w:rPr>
                <w:sz w:val="12"/>
                <w:szCs w:val="12"/>
                <w:rtl w:val="0"/>
              </w:rPr>
              <w:t xml:space="preserve">17.1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12">
            <w:pPr>
              <w:rPr/>
            </w:pPr>
            <w:r w:rsidDel="00000000" w:rsidR="00000000" w:rsidRPr="00000000">
              <w:rPr>
                <w:sz w:val="12"/>
                <w:szCs w:val="12"/>
                <w:rtl w:val="0"/>
              </w:rPr>
              <w:t xml:space="preserve">Other/noise</w:t>
            </w:r>
            <w:r w:rsidDel="00000000" w:rsidR="00000000" w:rsidRPr="00000000">
              <w:rPr>
                <w:rtl w:val="0"/>
              </w:rPr>
            </w:r>
          </w:p>
        </w:tc>
        <w:tc>
          <w:tcPr>
            <w:shd w:fill="fafafa" w:val="clear"/>
          </w:tcPr>
          <w:p w:rsidR="00000000" w:rsidDel="00000000" w:rsidP="00000000" w:rsidRDefault="00000000" w:rsidRPr="00000000" w14:paraId="00000213">
            <w:pPr>
              <w:rPr/>
            </w:pPr>
            <w:r w:rsidDel="00000000" w:rsidR="00000000" w:rsidRPr="00000000">
              <w:rPr>
                <w:sz w:val="12"/>
                <w:szCs w:val="12"/>
                <w:rtl w:val="0"/>
              </w:rPr>
              <w:t xml:space="preserve">10,433</w:t>
            </w:r>
            <w:r w:rsidDel="00000000" w:rsidR="00000000" w:rsidRPr="00000000">
              <w:rPr>
                <w:rtl w:val="0"/>
              </w:rPr>
            </w:r>
          </w:p>
        </w:tc>
        <w:tc>
          <w:tcPr>
            <w:shd w:fill="fafafa" w:val="clear"/>
          </w:tcPr>
          <w:p w:rsidR="00000000" w:rsidDel="00000000" w:rsidP="00000000" w:rsidRDefault="00000000" w:rsidRPr="00000000" w14:paraId="00000214">
            <w:pPr>
              <w:rPr/>
            </w:pPr>
            <w:r w:rsidDel="00000000" w:rsidR="00000000" w:rsidRPr="00000000">
              <w:rPr>
                <w:sz w:val="12"/>
                <w:szCs w:val="12"/>
                <w:rtl w:val="0"/>
              </w:rPr>
              <w:t xml:space="preserve">20,737</w:t>
            </w:r>
            <w:r w:rsidDel="00000000" w:rsidR="00000000" w:rsidRPr="00000000">
              <w:rPr>
                <w:rtl w:val="0"/>
              </w:rPr>
            </w:r>
          </w:p>
        </w:tc>
        <w:tc>
          <w:tcPr>
            <w:shd w:fill="fafafa" w:val="clear"/>
          </w:tcPr>
          <w:p w:rsidR="00000000" w:rsidDel="00000000" w:rsidP="00000000" w:rsidRDefault="00000000" w:rsidRPr="00000000" w14:paraId="00000215">
            <w:pPr>
              <w:rPr/>
            </w:pPr>
            <w:r w:rsidDel="00000000" w:rsidR="00000000" w:rsidRPr="00000000">
              <w:rPr>
                <w:sz w:val="12"/>
                <w:szCs w:val="12"/>
                <w:rtl w:val="0"/>
              </w:rPr>
              <w:t xml:space="preserve">14.1%</w:t>
            </w:r>
            <w:r w:rsidDel="00000000" w:rsidR="00000000" w:rsidRPr="00000000">
              <w:rPr>
                <w:rtl w:val="0"/>
              </w:rPr>
            </w:r>
          </w:p>
        </w:tc>
        <w:tc>
          <w:tcPr>
            <w:shd w:fill="fafafa" w:val="clear"/>
          </w:tcPr>
          <w:p w:rsidR="00000000" w:rsidDel="00000000" w:rsidP="00000000" w:rsidRDefault="00000000" w:rsidRPr="00000000" w14:paraId="00000216">
            <w:pPr>
              <w:rPr/>
            </w:pPr>
            <w:r w:rsidDel="00000000" w:rsidR="00000000" w:rsidRPr="00000000">
              <w:rPr>
                <w:sz w:val="12"/>
                <w:szCs w:val="12"/>
                <w:rtl w:val="0"/>
              </w:rPr>
              <w:t xml:space="preserve">17,562</w:t>
            </w:r>
            <w:r w:rsidDel="00000000" w:rsidR="00000000" w:rsidRPr="00000000">
              <w:rPr>
                <w:rtl w:val="0"/>
              </w:rPr>
            </w:r>
          </w:p>
        </w:tc>
        <w:tc>
          <w:tcPr>
            <w:shd w:fill="fafafa" w:val="clear"/>
          </w:tcPr>
          <w:p w:rsidR="00000000" w:rsidDel="00000000" w:rsidP="00000000" w:rsidRDefault="00000000" w:rsidRPr="00000000" w14:paraId="00000217">
            <w:pPr>
              <w:rPr/>
            </w:pPr>
            <w:r w:rsidDel="00000000" w:rsidR="00000000" w:rsidRPr="00000000">
              <w:rPr>
                <w:sz w:val="12"/>
                <w:szCs w:val="12"/>
                <w:rtl w:val="0"/>
              </w:rPr>
              <w:t xml:space="preserve">5.4 sec</w:t>
            </w:r>
            <w:r w:rsidDel="00000000" w:rsidR="00000000" w:rsidRPr="00000000">
              <w:rPr>
                <w:rtl w:val="0"/>
              </w:rPr>
            </w:r>
          </w:p>
        </w:tc>
      </w:tr>
      <w:tr>
        <w:trPr>
          <w:cantSplit w:val="0"/>
          <w:tblHeader w:val="0"/>
        </w:trPr>
        <w:tc>
          <w:tcPr/>
          <w:p w:rsidR="00000000" w:rsidDel="00000000" w:rsidP="00000000" w:rsidRDefault="00000000" w:rsidRPr="00000000" w14:paraId="00000218">
            <w:pPr>
              <w:rPr/>
            </w:pPr>
            <w:r w:rsidDel="00000000" w:rsidR="00000000" w:rsidRPr="00000000">
              <w:rPr>
                <w:sz w:val="12"/>
                <w:szCs w:val="12"/>
                <w:rtl w:val="0"/>
              </w:rPr>
              <w:t xml:space="preserve">Research</w:t>
            </w:r>
            <w:r w:rsidDel="00000000" w:rsidR="00000000" w:rsidRPr="00000000">
              <w:rPr>
                <w:rtl w:val="0"/>
              </w:rPr>
            </w:r>
          </w:p>
        </w:tc>
        <w:tc>
          <w:tcPr/>
          <w:p w:rsidR="00000000" w:rsidDel="00000000" w:rsidP="00000000" w:rsidRDefault="00000000" w:rsidRPr="00000000" w14:paraId="00000219">
            <w:pPr>
              <w:rPr/>
            </w:pPr>
            <w:r w:rsidDel="00000000" w:rsidR="00000000" w:rsidRPr="00000000">
              <w:rPr>
                <w:sz w:val="12"/>
                <w:szCs w:val="12"/>
                <w:rtl w:val="0"/>
              </w:rPr>
              <w:t xml:space="preserve">198</w:t>
            </w:r>
            <w:r w:rsidDel="00000000" w:rsidR="00000000" w:rsidRPr="00000000">
              <w:rPr>
                <w:rtl w:val="0"/>
              </w:rPr>
            </w:r>
          </w:p>
        </w:tc>
        <w:tc>
          <w:tcPr/>
          <w:p w:rsidR="00000000" w:rsidDel="00000000" w:rsidP="00000000" w:rsidRDefault="00000000" w:rsidRPr="00000000" w14:paraId="0000021A">
            <w:pPr>
              <w:rPr/>
            </w:pPr>
            <w:r w:rsidDel="00000000" w:rsidR="00000000" w:rsidRPr="00000000">
              <w:rPr>
                <w:sz w:val="12"/>
                <w:szCs w:val="12"/>
                <w:rtl w:val="0"/>
              </w:rPr>
              <w:t xml:space="preserve">17,585</w:t>
            </w:r>
            <w:r w:rsidDel="00000000" w:rsidR="00000000" w:rsidRPr="00000000">
              <w:rPr>
                <w:rtl w:val="0"/>
              </w:rPr>
            </w:r>
          </w:p>
        </w:tc>
        <w:tc>
          <w:tcPr/>
          <w:p w:rsidR="00000000" w:rsidDel="00000000" w:rsidP="00000000" w:rsidRDefault="00000000" w:rsidRPr="00000000" w14:paraId="0000021B">
            <w:pPr>
              <w:rPr/>
            </w:pPr>
            <w:r w:rsidDel="00000000" w:rsidR="00000000" w:rsidRPr="00000000">
              <w:rPr>
                <w:sz w:val="12"/>
                <w:szCs w:val="12"/>
                <w:rtl w:val="0"/>
              </w:rPr>
              <w:t xml:space="preserve">12.0%</w:t>
            </w:r>
            <w:r w:rsidDel="00000000" w:rsidR="00000000" w:rsidRPr="00000000">
              <w:rPr>
                <w:rtl w:val="0"/>
              </w:rPr>
            </w:r>
          </w:p>
        </w:tc>
        <w:tc>
          <w:tcPr/>
          <w:p w:rsidR="00000000" w:rsidDel="00000000" w:rsidP="00000000" w:rsidRDefault="00000000" w:rsidRPr="00000000" w14:paraId="0000021C">
            <w:pPr>
              <w:rPr/>
            </w:pPr>
            <w:r w:rsidDel="00000000" w:rsidR="00000000" w:rsidRPr="00000000">
              <w:rPr>
                <w:sz w:val="12"/>
                <w:szCs w:val="12"/>
                <w:rtl w:val="0"/>
              </w:rPr>
              <w:t xml:space="preserve">9,621</w:t>
            </w:r>
            <w:r w:rsidDel="00000000" w:rsidR="00000000" w:rsidRPr="00000000">
              <w:rPr>
                <w:rtl w:val="0"/>
              </w:rPr>
            </w:r>
          </w:p>
        </w:tc>
        <w:tc>
          <w:tcPr/>
          <w:p w:rsidR="00000000" w:rsidDel="00000000" w:rsidP="00000000" w:rsidRDefault="00000000" w:rsidRPr="00000000" w14:paraId="0000021D">
            <w:pPr>
              <w:rPr/>
            </w:pPr>
            <w:r w:rsidDel="00000000" w:rsidR="00000000" w:rsidRPr="00000000">
              <w:rPr>
                <w:sz w:val="12"/>
                <w:szCs w:val="12"/>
                <w:rtl w:val="0"/>
              </w:rPr>
              <w:t xml:space="preserve">27.3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1E">
            <w:pPr>
              <w:rPr/>
            </w:pPr>
            <w:r w:rsidDel="00000000" w:rsidR="00000000" w:rsidRPr="00000000">
              <w:rPr>
                <w:sz w:val="12"/>
                <w:szCs w:val="12"/>
                <w:rtl w:val="0"/>
              </w:rPr>
              <w:t xml:space="preserve">Academic</w:t>
            </w:r>
            <w:r w:rsidDel="00000000" w:rsidR="00000000" w:rsidRPr="00000000">
              <w:rPr>
                <w:rtl w:val="0"/>
              </w:rPr>
            </w:r>
          </w:p>
        </w:tc>
        <w:tc>
          <w:tcPr>
            <w:shd w:fill="fafafa" w:val="clear"/>
          </w:tcPr>
          <w:p w:rsidR="00000000" w:rsidDel="00000000" w:rsidP="00000000" w:rsidRDefault="00000000" w:rsidRPr="00000000" w14:paraId="0000021F">
            <w:pPr>
              <w:rPr/>
            </w:pPr>
            <w:r w:rsidDel="00000000" w:rsidR="00000000" w:rsidRPr="00000000">
              <w:rPr>
                <w:sz w:val="12"/>
                <w:szCs w:val="12"/>
                <w:rtl w:val="0"/>
              </w:rPr>
              <w:t xml:space="preserve">21</w:t>
            </w:r>
            <w:r w:rsidDel="00000000" w:rsidR="00000000" w:rsidRPr="00000000">
              <w:rPr>
                <w:rtl w:val="0"/>
              </w:rPr>
            </w:r>
          </w:p>
        </w:tc>
        <w:tc>
          <w:tcPr>
            <w:shd w:fill="fafafa" w:val="clear"/>
          </w:tcPr>
          <w:p w:rsidR="00000000" w:rsidDel="00000000" w:rsidP="00000000" w:rsidRDefault="00000000" w:rsidRPr="00000000" w14:paraId="00000220">
            <w:pPr>
              <w:rPr/>
            </w:pPr>
            <w:r w:rsidDel="00000000" w:rsidR="00000000" w:rsidRPr="00000000">
              <w:rPr>
                <w:sz w:val="12"/>
                <w:szCs w:val="12"/>
                <w:rtl w:val="0"/>
              </w:rPr>
              <w:t xml:space="preserve">17,006</w:t>
            </w:r>
            <w:r w:rsidDel="00000000" w:rsidR="00000000" w:rsidRPr="00000000">
              <w:rPr>
                <w:rtl w:val="0"/>
              </w:rPr>
            </w:r>
          </w:p>
        </w:tc>
        <w:tc>
          <w:tcPr>
            <w:shd w:fill="fafafa" w:val="clear"/>
          </w:tcPr>
          <w:p w:rsidR="00000000" w:rsidDel="00000000" w:rsidP="00000000" w:rsidRDefault="00000000" w:rsidRPr="00000000" w14:paraId="00000221">
            <w:pPr>
              <w:rPr/>
            </w:pPr>
            <w:r w:rsidDel="00000000" w:rsidR="00000000" w:rsidRPr="00000000">
              <w:rPr>
                <w:sz w:val="12"/>
                <w:szCs w:val="12"/>
                <w:rtl w:val="0"/>
              </w:rPr>
              <w:t xml:space="preserve">11.6%</w:t>
            </w:r>
            <w:r w:rsidDel="00000000" w:rsidR="00000000" w:rsidRPr="00000000">
              <w:rPr>
                <w:rtl w:val="0"/>
              </w:rPr>
            </w:r>
          </w:p>
        </w:tc>
        <w:tc>
          <w:tcPr>
            <w:shd w:fill="fafafa" w:val="clear"/>
          </w:tcPr>
          <w:p w:rsidR="00000000" w:rsidDel="00000000" w:rsidP="00000000" w:rsidRDefault="00000000" w:rsidRPr="00000000" w14:paraId="00000222">
            <w:pPr>
              <w:rPr/>
            </w:pPr>
            <w:r w:rsidDel="00000000" w:rsidR="00000000" w:rsidRPr="00000000">
              <w:rPr>
                <w:sz w:val="12"/>
                <w:szCs w:val="12"/>
                <w:rtl w:val="0"/>
              </w:rPr>
              <w:t xml:space="preserve">10,169</w:t>
            </w:r>
            <w:r w:rsidDel="00000000" w:rsidR="00000000" w:rsidRPr="00000000">
              <w:rPr>
                <w:rtl w:val="0"/>
              </w:rPr>
            </w:r>
          </w:p>
        </w:tc>
        <w:tc>
          <w:tcPr>
            <w:shd w:fill="fafafa" w:val="clear"/>
          </w:tcPr>
          <w:p w:rsidR="00000000" w:rsidDel="00000000" w:rsidP="00000000" w:rsidRDefault="00000000" w:rsidRPr="00000000" w14:paraId="00000223">
            <w:pPr>
              <w:rPr/>
            </w:pPr>
            <w:r w:rsidDel="00000000" w:rsidR="00000000" w:rsidRPr="00000000">
              <w:rPr>
                <w:sz w:val="12"/>
                <w:szCs w:val="12"/>
                <w:rtl w:val="0"/>
              </w:rPr>
              <w:t xml:space="preserve">37.5 sec</w:t>
            </w:r>
            <w:r w:rsidDel="00000000" w:rsidR="00000000" w:rsidRPr="00000000">
              <w:rPr>
                <w:rtl w:val="0"/>
              </w:rPr>
            </w:r>
          </w:p>
        </w:tc>
      </w:tr>
      <w:tr>
        <w:trPr>
          <w:cantSplit w:val="0"/>
          <w:tblHeader w:val="0"/>
        </w:trPr>
        <w:tc>
          <w:tcPr/>
          <w:p w:rsidR="00000000" w:rsidDel="00000000" w:rsidP="00000000" w:rsidRDefault="00000000" w:rsidRPr="00000000" w14:paraId="00000224">
            <w:pPr>
              <w:rPr/>
            </w:pPr>
            <w:r w:rsidDel="00000000" w:rsidR="00000000" w:rsidRPr="00000000">
              <w:rPr>
                <w:sz w:val="12"/>
                <w:szCs w:val="12"/>
                <w:rtl w:val="0"/>
              </w:rPr>
              <w:t xml:space="preserve">Home</w:t>
            </w:r>
            <w:r w:rsidDel="00000000" w:rsidR="00000000" w:rsidRPr="00000000">
              <w:rPr>
                <w:rtl w:val="0"/>
              </w:rPr>
            </w:r>
          </w:p>
        </w:tc>
        <w:tc>
          <w:tcPr/>
          <w:p w:rsidR="00000000" w:rsidDel="00000000" w:rsidP="00000000" w:rsidRDefault="00000000" w:rsidRPr="00000000" w14:paraId="00000225">
            <w:pPr>
              <w:rPr/>
            </w:pPr>
            <w:r w:rsidDel="00000000" w:rsidR="00000000" w:rsidRPr="00000000">
              <w:rPr>
                <w:sz w:val="12"/>
                <w:szCs w:val="12"/>
                <w:rtl w:val="0"/>
              </w:rPr>
              <w:t xml:space="preserve">1</w:t>
            </w:r>
            <w:r w:rsidDel="00000000" w:rsidR="00000000" w:rsidRPr="00000000">
              <w:rPr>
                <w:rtl w:val="0"/>
              </w:rPr>
            </w:r>
          </w:p>
        </w:tc>
        <w:tc>
          <w:tcPr/>
          <w:p w:rsidR="00000000" w:rsidDel="00000000" w:rsidP="00000000" w:rsidRDefault="00000000" w:rsidRPr="00000000" w14:paraId="00000226">
            <w:pPr>
              <w:rPr/>
            </w:pPr>
            <w:r w:rsidDel="00000000" w:rsidR="00000000" w:rsidRPr="00000000">
              <w:rPr>
                <w:sz w:val="12"/>
                <w:szCs w:val="12"/>
                <w:rtl w:val="0"/>
              </w:rPr>
              <w:t xml:space="preserve">15,389</w:t>
            </w:r>
            <w:r w:rsidDel="00000000" w:rsidR="00000000" w:rsidRPr="00000000">
              <w:rPr>
                <w:rtl w:val="0"/>
              </w:rPr>
            </w:r>
          </w:p>
        </w:tc>
        <w:tc>
          <w:tcPr/>
          <w:p w:rsidR="00000000" w:rsidDel="00000000" w:rsidP="00000000" w:rsidRDefault="00000000" w:rsidRPr="00000000" w14:paraId="00000227">
            <w:pPr>
              <w:rPr/>
            </w:pPr>
            <w:r w:rsidDel="00000000" w:rsidR="00000000" w:rsidRPr="00000000">
              <w:rPr>
                <w:sz w:val="12"/>
                <w:szCs w:val="12"/>
                <w:rtl w:val="0"/>
              </w:rPr>
              <w:t xml:space="preserve">10.5%</w:t>
            </w:r>
            <w:r w:rsidDel="00000000" w:rsidR="00000000" w:rsidRPr="00000000">
              <w:rPr>
                <w:rtl w:val="0"/>
              </w:rPr>
            </w:r>
          </w:p>
        </w:tc>
        <w:tc>
          <w:tcPr/>
          <w:p w:rsidR="00000000" w:rsidDel="00000000" w:rsidP="00000000" w:rsidRDefault="00000000" w:rsidRPr="00000000" w14:paraId="00000228">
            <w:pPr>
              <w:rPr/>
            </w:pPr>
            <w:r w:rsidDel="00000000" w:rsidR="00000000" w:rsidRPr="00000000">
              <w:rPr>
                <w:sz w:val="12"/>
                <w:szCs w:val="12"/>
                <w:rtl w:val="0"/>
              </w:rPr>
              <w:t xml:space="preserve">10,596</w:t>
            </w:r>
            <w:r w:rsidDel="00000000" w:rsidR="00000000" w:rsidRPr="00000000">
              <w:rPr>
                <w:rtl w:val="0"/>
              </w:rPr>
            </w:r>
          </w:p>
        </w:tc>
        <w:tc>
          <w:tcPr/>
          <w:p w:rsidR="00000000" w:rsidDel="00000000" w:rsidP="00000000" w:rsidRDefault="00000000" w:rsidRPr="00000000" w14:paraId="00000229">
            <w:pPr>
              <w:rPr/>
            </w:pPr>
            <w:r w:rsidDel="00000000" w:rsidR="00000000" w:rsidRPr="00000000">
              <w:rPr>
                <w:sz w:val="12"/>
                <w:szCs w:val="12"/>
                <w:rtl w:val="0"/>
              </w:rPr>
              <w:t xml:space="preserve">12.1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2A">
            <w:pPr>
              <w:rPr/>
            </w:pPr>
            <w:r w:rsidDel="00000000" w:rsidR="00000000" w:rsidRPr="00000000">
              <w:rPr>
                <w:sz w:val="12"/>
                <w:szCs w:val="12"/>
                <w:rtl w:val="0"/>
              </w:rPr>
              <w:t xml:space="preserve">Engage</w:t>
            </w:r>
            <w:r w:rsidDel="00000000" w:rsidR="00000000" w:rsidRPr="00000000">
              <w:rPr>
                <w:rtl w:val="0"/>
              </w:rPr>
            </w:r>
          </w:p>
        </w:tc>
        <w:tc>
          <w:tcPr>
            <w:shd w:fill="fafafa" w:val="clear"/>
          </w:tcPr>
          <w:p w:rsidR="00000000" w:rsidDel="00000000" w:rsidP="00000000" w:rsidRDefault="00000000" w:rsidRPr="00000000" w14:paraId="0000022B">
            <w:pPr>
              <w:rPr/>
            </w:pPr>
            <w:r w:rsidDel="00000000" w:rsidR="00000000" w:rsidRPr="00000000">
              <w:rPr>
                <w:sz w:val="12"/>
                <w:szCs w:val="12"/>
                <w:rtl w:val="0"/>
              </w:rPr>
              <w:t xml:space="preserve">39</w:t>
            </w:r>
            <w:r w:rsidDel="00000000" w:rsidR="00000000" w:rsidRPr="00000000">
              <w:rPr>
                <w:rtl w:val="0"/>
              </w:rPr>
            </w:r>
          </w:p>
        </w:tc>
        <w:tc>
          <w:tcPr>
            <w:shd w:fill="fafafa" w:val="clear"/>
          </w:tcPr>
          <w:p w:rsidR="00000000" w:rsidDel="00000000" w:rsidP="00000000" w:rsidRDefault="00000000" w:rsidRPr="00000000" w14:paraId="0000022C">
            <w:pPr>
              <w:rPr/>
            </w:pPr>
            <w:r w:rsidDel="00000000" w:rsidR="00000000" w:rsidRPr="00000000">
              <w:rPr>
                <w:sz w:val="12"/>
                <w:szCs w:val="12"/>
                <w:rtl w:val="0"/>
              </w:rPr>
              <w:t xml:space="preserve">10,053</w:t>
            </w:r>
            <w:r w:rsidDel="00000000" w:rsidR="00000000" w:rsidRPr="00000000">
              <w:rPr>
                <w:rtl w:val="0"/>
              </w:rPr>
            </w:r>
          </w:p>
        </w:tc>
        <w:tc>
          <w:tcPr>
            <w:shd w:fill="fafafa" w:val="clear"/>
          </w:tcPr>
          <w:p w:rsidR="00000000" w:rsidDel="00000000" w:rsidP="00000000" w:rsidRDefault="00000000" w:rsidRPr="00000000" w14:paraId="0000022D">
            <w:pPr>
              <w:rPr/>
            </w:pPr>
            <w:r w:rsidDel="00000000" w:rsidR="00000000" w:rsidRPr="00000000">
              <w:rPr>
                <w:sz w:val="12"/>
                <w:szCs w:val="12"/>
                <w:rtl w:val="0"/>
              </w:rPr>
              <w:t xml:space="preserve">6.9%</w:t>
            </w:r>
            <w:r w:rsidDel="00000000" w:rsidR="00000000" w:rsidRPr="00000000">
              <w:rPr>
                <w:rtl w:val="0"/>
              </w:rPr>
            </w:r>
          </w:p>
        </w:tc>
        <w:tc>
          <w:tcPr>
            <w:shd w:fill="fafafa" w:val="clear"/>
          </w:tcPr>
          <w:p w:rsidR="00000000" w:rsidDel="00000000" w:rsidP="00000000" w:rsidRDefault="00000000" w:rsidRPr="00000000" w14:paraId="0000022E">
            <w:pPr>
              <w:rPr/>
            </w:pPr>
            <w:r w:rsidDel="00000000" w:rsidR="00000000" w:rsidRPr="00000000">
              <w:rPr>
                <w:sz w:val="12"/>
                <w:szCs w:val="12"/>
                <w:rtl w:val="0"/>
              </w:rPr>
              <w:t xml:space="preserve">5,463</w:t>
            </w:r>
            <w:r w:rsidDel="00000000" w:rsidR="00000000" w:rsidRPr="00000000">
              <w:rPr>
                <w:rtl w:val="0"/>
              </w:rPr>
            </w:r>
          </w:p>
        </w:tc>
        <w:tc>
          <w:tcPr>
            <w:shd w:fill="fafafa" w:val="clear"/>
          </w:tcPr>
          <w:p w:rsidR="00000000" w:rsidDel="00000000" w:rsidP="00000000" w:rsidRDefault="00000000" w:rsidRPr="00000000" w14:paraId="0000022F">
            <w:pPr>
              <w:rPr/>
            </w:pPr>
            <w:r w:rsidDel="00000000" w:rsidR="00000000" w:rsidRPr="00000000">
              <w:rPr>
                <w:sz w:val="12"/>
                <w:szCs w:val="12"/>
                <w:rtl w:val="0"/>
              </w:rPr>
              <w:t xml:space="preserve">30.0 sec</w:t>
            </w:r>
            <w:r w:rsidDel="00000000" w:rsidR="00000000" w:rsidRPr="00000000">
              <w:rPr>
                <w:rtl w:val="0"/>
              </w:rPr>
            </w:r>
          </w:p>
        </w:tc>
      </w:tr>
      <w:tr>
        <w:trPr>
          <w:cantSplit w:val="0"/>
          <w:tblHeader w:val="0"/>
        </w:trPr>
        <w:tc>
          <w:tcPr/>
          <w:p w:rsidR="00000000" w:rsidDel="00000000" w:rsidP="00000000" w:rsidRDefault="00000000" w:rsidRPr="00000000" w14:paraId="00000230">
            <w:pPr>
              <w:rPr/>
            </w:pPr>
            <w:r w:rsidDel="00000000" w:rsidR="00000000" w:rsidRPr="00000000">
              <w:rPr>
                <w:sz w:val="12"/>
                <w:szCs w:val="12"/>
                <w:rtl w:val="0"/>
              </w:rPr>
              <w:t xml:space="preserve">Content/news-like pages</w:t>
            </w:r>
            <w:r w:rsidDel="00000000" w:rsidR="00000000" w:rsidRPr="00000000">
              <w:rPr>
                <w:rtl w:val="0"/>
              </w:rPr>
            </w:r>
          </w:p>
        </w:tc>
        <w:tc>
          <w:tcPr/>
          <w:p w:rsidR="00000000" w:rsidDel="00000000" w:rsidP="00000000" w:rsidRDefault="00000000" w:rsidRPr="00000000" w14:paraId="00000231">
            <w:pPr>
              <w:rPr/>
            </w:pPr>
            <w:r w:rsidDel="00000000" w:rsidR="00000000" w:rsidRPr="00000000">
              <w:rPr>
                <w:sz w:val="12"/>
                <w:szCs w:val="12"/>
                <w:rtl w:val="0"/>
              </w:rPr>
              <w:t xml:space="preserve">411</w:t>
            </w:r>
            <w:r w:rsidDel="00000000" w:rsidR="00000000" w:rsidRPr="00000000">
              <w:rPr>
                <w:rtl w:val="0"/>
              </w:rPr>
            </w:r>
          </w:p>
        </w:tc>
        <w:tc>
          <w:tcPr/>
          <w:p w:rsidR="00000000" w:rsidDel="00000000" w:rsidP="00000000" w:rsidRDefault="00000000" w:rsidRPr="00000000" w14:paraId="00000232">
            <w:pPr>
              <w:rPr/>
            </w:pPr>
            <w:r w:rsidDel="00000000" w:rsidR="00000000" w:rsidRPr="00000000">
              <w:rPr>
                <w:sz w:val="12"/>
                <w:szCs w:val="12"/>
                <w:rtl w:val="0"/>
              </w:rPr>
              <w:t xml:space="preserve">3,292</w:t>
            </w:r>
            <w:r w:rsidDel="00000000" w:rsidR="00000000" w:rsidRPr="00000000">
              <w:rPr>
                <w:rtl w:val="0"/>
              </w:rPr>
            </w:r>
          </w:p>
        </w:tc>
        <w:tc>
          <w:tcPr/>
          <w:p w:rsidR="00000000" w:rsidDel="00000000" w:rsidP="00000000" w:rsidRDefault="00000000" w:rsidRPr="00000000" w14:paraId="00000233">
            <w:pPr>
              <w:rPr/>
            </w:pPr>
            <w:r w:rsidDel="00000000" w:rsidR="00000000" w:rsidRPr="00000000">
              <w:rPr>
                <w:sz w:val="12"/>
                <w:szCs w:val="12"/>
                <w:rtl w:val="0"/>
              </w:rPr>
              <w:t xml:space="preserve">2.2%</w:t>
            </w:r>
            <w:r w:rsidDel="00000000" w:rsidR="00000000" w:rsidRPr="00000000">
              <w:rPr>
                <w:rtl w:val="0"/>
              </w:rPr>
            </w:r>
          </w:p>
        </w:tc>
        <w:tc>
          <w:tcPr/>
          <w:p w:rsidR="00000000" w:rsidDel="00000000" w:rsidP="00000000" w:rsidRDefault="00000000" w:rsidRPr="00000000" w14:paraId="00000234">
            <w:pPr>
              <w:rPr/>
            </w:pPr>
            <w:r w:rsidDel="00000000" w:rsidR="00000000" w:rsidRPr="00000000">
              <w:rPr>
                <w:sz w:val="12"/>
                <w:szCs w:val="12"/>
                <w:rtl w:val="0"/>
              </w:rPr>
              <w:t xml:space="preserve">2,064</w:t>
            </w:r>
            <w:r w:rsidDel="00000000" w:rsidR="00000000" w:rsidRPr="00000000">
              <w:rPr>
                <w:rtl w:val="0"/>
              </w:rPr>
            </w:r>
          </w:p>
        </w:tc>
        <w:tc>
          <w:tcPr/>
          <w:p w:rsidR="00000000" w:rsidDel="00000000" w:rsidP="00000000" w:rsidRDefault="00000000" w:rsidRPr="00000000" w14:paraId="00000235">
            <w:pPr>
              <w:rPr/>
            </w:pPr>
            <w:r w:rsidDel="00000000" w:rsidR="00000000" w:rsidRPr="00000000">
              <w:rPr>
                <w:sz w:val="12"/>
                <w:szCs w:val="12"/>
                <w:rtl w:val="0"/>
              </w:rPr>
              <w:t xml:space="preserve">18.9 sec</w:t>
            </w:r>
            <w:r w:rsidDel="00000000" w:rsidR="00000000" w:rsidRPr="00000000">
              <w:rPr>
                <w:rtl w:val="0"/>
              </w:rPr>
            </w:r>
          </w:p>
        </w:tc>
      </w:tr>
    </w:tbl>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pStyle w:val="Heading2"/>
        <w:rPr/>
      </w:pPr>
      <w:r w:rsidDel="00000000" w:rsidR="00000000" w:rsidRPr="00000000">
        <w:rPr>
          <w:rFonts w:ascii="Arial" w:cs="Arial" w:eastAsia="Arial" w:hAnsi="Arial"/>
          <w:rtl w:val="0"/>
        </w:rPr>
        <w:t xml:space="preserve">Top pages</w:t>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pattern here is consistent: the more specific a page, the longer users stay. Application deadlines hold users for nearly 70 seconds. The M.Eng. page holds them for 53 seconds. The broad graduate landing page — which gets more traffic than either of those — holds users for only 13.8 seconds. Users know what they’re looking for. The navigation’s job is to get them there faster.</w:t>
      </w:r>
    </w:p>
    <w:tbl>
      <w:tblPr>
        <w:tblStyle w:val="Table22"/>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09"/>
        <w:gridCol w:w="2906"/>
        <w:gridCol w:w="2906"/>
        <w:gridCol w:w="2906"/>
        <w:gridCol w:w="2907"/>
        <w:tblGridChange w:id="0">
          <w:tblGrid>
            <w:gridCol w:w="2909"/>
            <w:gridCol w:w="2906"/>
            <w:gridCol w:w="2906"/>
            <w:gridCol w:w="2906"/>
            <w:gridCol w:w="2907"/>
          </w:tblGrid>
        </w:tblGridChange>
      </w:tblGrid>
      <w:tr>
        <w:trPr>
          <w:cantSplit w:val="0"/>
          <w:tblHeader w:val="0"/>
        </w:trPr>
        <w:tc>
          <w:tcPr>
            <w:shd w:fill="fafafa" w:val="clear"/>
          </w:tcPr>
          <w:p w:rsidR="00000000" w:rsidDel="00000000" w:rsidP="00000000" w:rsidRDefault="00000000" w:rsidRPr="00000000" w14:paraId="00000239">
            <w:pPr>
              <w:rPr/>
            </w:pPr>
            <w:r w:rsidDel="00000000" w:rsidR="00000000" w:rsidRPr="00000000">
              <w:rPr>
                <w:sz w:val="12"/>
                <w:szCs w:val="12"/>
                <w:rtl w:val="0"/>
              </w:rPr>
              <w:t xml:space="preserve">Page</w:t>
            </w:r>
            <w:r w:rsidDel="00000000" w:rsidR="00000000" w:rsidRPr="00000000">
              <w:rPr>
                <w:rtl w:val="0"/>
              </w:rPr>
            </w:r>
          </w:p>
        </w:tc>
        <w:tc>
          <w:tcPr>
            <w:shd w:fill="fafafa" w:val="clear"/>
          </w:tcPr>
          <w:p w:rsidR="00000000" w:rsidDel="00000000" w:rsidP="00000000" w:rsidRDefault="00000000" w:rsidRPr="00000000" w14:paraId="0000023A">
            <w:pPr>
              <w:rPr/>
            </w:pPr>
            <w:r w:rsidDel="00000000" w:rsidR="00000000" w:rsidRPr="00000000">
              <w:rPr>
                <w:sz w:val="12"/>
                <w:szCs w:val="12"/>
                <w:rtl w:val="0"/>
              </w:rPr>
              <w:t xml:space="preserve">Views</w:t>
            </w:r>
            <w:r w:rsidDel="00000000" w:rsidR="00000000" w:rsidRPr="00000000">
              <w:rPr>
                <w:rtl w:val="0"/>
              </w:rPr>
            </w:r>
          </w:p>
        </w:tc>
        <w:tc>
          <w:tcPr>
            <w:shd w:fill="fafafa" w:val="clear"/>
          </w:tcPr>
          <w:p w:rsidR="00000000" w:rsidDel="00000000" w:rsidP="00000000" w:rsidRDefault="00000000" w:rsidRPr="00000000" w14:paraId="0000023B">
            <w:pPr>
              <w:rPr/>
            </w:pPr>
            <w:r w:rsidDel="00000000" w:rsidR="00000000" w:rsidRPr="00000000">
              <w:rPr>
                <w:sz w:val="12"/>
                <w:szCs w:val="12"/>
                <w:rtl w:val="0"/>
              </w:rPr>
              <w:t xml:space="preserve">Active users</w:t>
            </w:r>
            <w:r w:rsidDel="00000000" w:rsidR="00000000" w:rsidRPr="00000000">
              <w:rPr>
                <w:rtl w:val="0"/>
              </w:rPr>
            </w:r>
          </w:p>
        </w:tc>
        <w:tc>
          <w:tcPr>
            <w:shd w:fill="fafafa" w:val="clear"/>
          </w:tcPr>
          <w:p w:rsidR="00000000" w:rsidDel="00000000" w:rsidP="00000000" w:rsidRDefault="00000000" w:rsidRPr="00000000" w14:paraId="0000023C">
            <w:pPr>
              <w:rPr/>
            </w:pPr>
            <w:r w:rsidDel="00000000" w:rsidR="00000000" w:rsidRPr="00000000">
              <w:rPr>
                <w:sz w:val="12"/>
                <w:szCs w:val="12"/>
                <w:rtl w:val="0"/>
              </w:rPr>
              <w:t xml:space="preserve">Views per active user</w:t>
            </w:r>
            <w:r w:rsidDel="00000000" w:rsidR="00000000" w:rsidRPr="00000000">
              <w:rPr>
                <w:rtl w:val="0"/>
              </w:rPr>
            </w:r>
          </w:p>
        </w:tc>
        <w:tc>
          <w:tcPr>
            <w:shd w:fill="fafafa" w:val="clear"/>
          </w:tcPr>
          <w:p w:rsidR="00000000" w:rsidDel="00000000" w:rsidP="00000000" w:rsidRDefault="00000000" w:rsidRPr="00000000" w14:paraId="0000023D">
            <w:pPr>
              <w:rPr/>
            </w:pPr>
            <w:r w:rsidDel="00000000" w:rsidR="00000000" w:rsidRPr="00000000">
              <w:rPr>
                <w:sz w:val="12"/>
                <w:szCs w:val="12"/>
                <w:rtl w:val="0"/>
              </w:rPr>
              <w:t xml:space="preserve">Avg. engagement time</w:t>
            </w:r>
            <w:r w:rsidDel="00000000" w:rsidR="00000000" w:rsidRPr="00000000">
              <w:rPr>
                <w:rtl w:val="0"/>
              </w:rPr>
            </w:r>
          </w:p>
        </w:tc>
      </w:tr>
      <w:tr>
        <w:trPr>
          <w:cantSplit w:val="0"/>
          <w:tblHeader w:val="0"/>
        </w:trPr>
        <w:tc>
          <w:tcPr/>
          <w:p w:rsidR="00000000" w:rsidDel="00000000" w:rsidP="00000000" w:rsidRDefault="00000000" w:rsidRPr="00000000" w14:paraId="0000023E">
            <w:pPr>
              <w:rPr/>
            </w:pPr>
            <w:r w:rsidDel="00000000" w:rsidR="00000000" w:rsidRPr="00000000">
              <w:rPr>
                <w:sz w:val="12"/>
                <w:szCs w:val="12"/>
                <w:rtl w:val="0"/>
              </w:rPr>
              <w:t xml:space="preserve">/</w:t>
            </w:r>
            <w:r w:rsidDel="00000000" w:rsidR="00000000" w:rsidRPr="00000000">
              <w:rPr>
                <w:rtl w:val="0"/>
              </w:rPr>
            </w:r>
          </w:p>
        </w:tc>
        <w:tc>
          <w:tcPr/>
          <w:p w:rsidR="00000000" w:rsidDel="00000000" w:rsidP="00000000" w:rsidRDefault="00000000" w:rsidRPr="00000000" w14:paraId="0000023F">
            <w:pPr>
              <w:rPr/>
            </w:pPr>
            <w:r w:rsidDel="00000000" w:rsidR="00000000" w:rsidRPr="00000000">
              <w:rPr>
                <w:sz w:val="12"/>
                <w:szCs w:val="12"/>
                <w:rtl w:val="0"/>
              </w:rPr>
              <w:t xml:space="preserve">15,389</w:t>
            </w:r>
            <w:r w:rsidDel="00000000" w:rsidR="00000000" w:rsidRPr="00000000">
              <w:rPr>
                <w:rtl w:val="0"/>
              </w:rPr>
            </w:r>
          </w:p>
        </w:tc>
        <w:tc>
          <w:tcPr/>
          <w:p w:rsidR="00000000" w:rsidDel="00000000" w:rsidP="00000000" w:rsidRDefault="00000000" w:rsidRPr="00000000" w14:paraId="00000240">
            <w:pPr>
              <w:rPr/>
            </w:pPr>
            <w:r w:rsidDel="00000000" w:rsidR="00000000" w:rsidRPr="00000000">
              <w:rPr>
                <w:sz w:val="12"/>
                <w:szCs w:val="12"/>
                <w:rtl w:val="0"/>
              </w:rPr>
              <w:t xml:space="preserve">10,596</w:t>
            </w:r>
            <w:r w:rsidDel="00000000" w:rsidR="00000000" w:rsidRPr="00000000">
              <w:rPr>
                <w:rtl w:val="0"/>
              </w:rPr>
            </w:r>
          </w:p>
        </w:tc>
        <w:tc>
          <w:tcPr/>
          <w:p w:rsidR="00000000" w:rsidDel="00000000" w:rsidP="00000000" w:rsidRDefault="00000000" w:rsidRPr="00000000" w14:paraId="00000241">
            <w:pPr>
              <w:rPr/>
            </w:pPr>
            <w:r w:rsidDel="00000000" w:rsidR="00000000" w:rsidRPr="00000000">
              <w:rPr>
                <w:sz w:val="12"/>
                <w:szCs w:val="12"/>
                <w:rtl w:val="0"/>
              </w:rPr>
              <w:t xml:space="preserve">1.45</w:t>
            </w:r>
            <w:r w:rsidDel="00000000" w:rsidR="00000000" w:rsidRPr="00000000">
              <w:rPr>
                <w:rtl w:val="0"/>
              </w:rPr>
            </w:r>
          </w:p>
        </w:tc>
        <w:tc>
          <w:tcPr/>
          <w:p w:rsidR="00000000" w:rsidDel="00000000" w:rsidP="00000000" w:rsidRDefault="00000000" w:rsidRPr="00000000" w14:paraId="00000242">
            <w:pPr>
              <w:rPr/>
            </w:pPr>
            <w:r w:rsidDel="00000000" w:rsidR="00000000" w:rsidRPr="00000000">
              <w:rPr>
                <w:sz w:val="12"/>
                <w:szCs w:val="12"/>
                <w:rtl w:val="0"/>
              </w:rPr>
              <w:t xml:space="preserve">12.1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43">
            <w:pPr>
              <w:rPr/>
            </w:pPr>
            <w:r w:rsidDel="00000000" w:rsidR="00000000" w:rsidRPr="00000000">
              <w:rPr>
                <w:sz w:val="12"/>
                <w:szCs w:val="12"/>
                <w:rtl w:val="0"/>
              </w:rPr>
              <w:t xml:space="preserve">/people/faculty.html</w:t>
            </w:r>
            <w:r w:rsidDel="00000000" w:rsidR="00000000" w:rsidRPr="00000000">
              <w:rPr>
                <w:rtl w:val="0"/>
              </w:rPr>
            </w:r>
          </w:p>
        </w:tc>
        <w:tc>
          <w:tcPr>
            <w:shd w:fill="fafafa" w:val="clear"/>
          </w:tcPr>
          <w:p w:rsidR="00000000" w:rsidDel="00000000" w:rsidP="00000000" w:rsidRDefault="00000000" w:rsidRPr="00000000" w14:paraId="00000244">
            <w:pPr>
              <w:rPr/>
            </w:pPr>
            <w:r w:rsidDel="00000000" w:rsidR="00000000" w:rsidRPr="00000000">
              <w:rPr>
                <w:sz w:val="12"/>
                <w:szCs w:val="12"/>
                <w:rtl w:val="0"/>
              </w:rPr>
              <w:t xml:space="preserve">6,756</w:t>
            </w:r>
            <w:r w:rsidDel="00000000" w:rsidR="00000000" w:rsidRPr="00000000">
              <w:rPr>
                <w:rtl w:val="0"/>
              </w:rPr>
            </w:r>
          </w:p>
        </w:tc>
        <w:tc>
          <w:tcPr>
            <w:shd w:fill="fafafa" w:val="clear"/>
          </w:tcPr>
          <w:p w:rsidR="00000000" w:rsidDel="00000000" w:rsidP="00000000" w:rsidRDefault="00000000" w:rsidRPr="00000000" w14:paraId="00000245">
            <w:pPr>
              <w:rPr/>
            </w:pPr>
            <w:r w:rsidDel="00000000" w:rsidR="00000000" w:rsidRPr="00000000">
              <w:rPr>
                <w:sz w:val="12"/>
                <w:szCs w:val="12"/>
                <w:rtl w:val="0"/>
              </w:rPr>
              <w:t xml:space="preserve">3,385</w:t>
            </w:r>
            <w:r w:rsidDel="00000000" w:rsidR="00000000" w:rsidRPr="00000000">
              <w:rPr>
                <w:rtl w:val="0"/>
              </w:rPr>
            </w:r>
          </w:p>
        </w:tc>
        <w:tc>
          <w:tcPr>
            <w:shd w:fill="fafafa" w:val="clear"/>
          </w:tcPr>
          <w:p w:rsidR="00000000" w:rsidDel="00000000" w:rsidP="00000000" w:rsidRDefault="00000000" w:rsidRPr="00000000" w14:paraId="00000246">
            <w:pPr>
              <w:rPr/>
            </w:pPr>
            <w:r w:rsidDel="00000000" w:rsidR="00000000" w:rsidRPr="00000000">
              <w:rPr>
                <w:sz w:val="12"/>
                <w:szCs w:val="12"/>
                <w:rtl w:val="0"/>
              </w:rPr>
              <w:t xml:space="preserve">2.00</w:t>
            </w:r>
            <w:r w:rsidDel="00000000" w:rsidR="00000000" w:rsidRPr="00000000">
              <w:rPr>
                <w:rtl w:val="0"/>
              </w:rPr>
            </w:r>
          </w:p>
        </w:tc>
        <w:tc>
          <w:tcPr>
            <w:shd w:fill="fafafa" w:val="clear"/>
          </w:tcPr>
          <w:p w:rsidR="00000000" w:rsidDel="00000000" w:rsidP="00000000" w:rsidRDefault="00000000" w:rsidRPr="00000000" w14:paraId="00000247">
            <w:pPr>
              <w:rPr/>
            </w:pPr>
            <w:r w:rsidDel="00000000" w:rsidR="00000000" w:rsidRPr="00000000">
              <w:rPr>
                <w:sz w:val="12"/>
                <w:szCs w:val="12"/>
                <w:rtl w:val="0"/>
              </w:rPr>
              <w:t xml:space="preserve">68.3 sec</w:t>
            </w:r>
            <w:r w:rsidDel="00000000" w:rsidR="00000000" w:rsidRPr="00000000">
              <w:rPr>
                <w:rtl w:val="0"/>
              </w:rPr>
            </w:r>
          </w:p>
        </w:tc>
      </w:tr>
      <w:tr>
        <w:trPr>
          <w:cantSplit w:val="0"/>
          <w:tblHeader w:val="0"/>
        </w:trPr>
        <w:tc>
          <w:tcPr/>
          <w:p w:rsidR="00000000" w:rsidDel="00000000" w:rsidP="00000000" w:rsidRDefault="00000000" w:rsidRPr="00000000" w14:paraId="00000248">
            <w:pPr>
              <w:rPr/>
            </w:pPr>
            <w:r w:rsidDel="00000000" w:rsidR="00000000" w:rsidRPr="00000000">
              <w:rPr>
                <w:sz w:val="12"/>
                <w:szCs w:val="12"/>
                <w:rtl w:val="0"/>
              </w:rPr>
              <w:t xml:space="preserve">/academic/graduate.html</w:t>
            </w:r>
            <w:r w:rsidDel="00000000" w:rsidR="00000000" w:rsidRPr="00000000">
              <w:rPr>
                <w:rtl w:val="0"/>
              </w:rPr>
            </w:r>
          </w:p>
        </w:tc>
        <w:tc>
          <w:tcPr/>
          <w:p w:rsidR="00000000" w:rsidDel="00000000" w:rsidP="00000000" w:rsidRDefault="00000000" w:rsidRPr="00000000" w14:paraId="00000249">
            <w:pPr>
              <w:rPr/>
            </w:pPr>
            <w:r w:rsidDel="00000000" w:rsidR="00000000" w:rsidRPr="00000000">
              <w:rPr>
                <w:sz w:val="12"/>
                <w:szCs w:val="12"/>
                <w:rtl w:val="0"/>
              </w:rPr>
              <w:t xml:space="preserve">3,575</w:t>
            </w:r>
            <w:r w:rsidDel="00000000" w:rsidR="00000000" w:rsidRPr="00000000">
              <w:rPr>
                <w:rtl w:val="0"/>
              </w:rPr>
            </w:r>
          </w:p>
        </w:tc>
        <w:tc>
          <w:tcPr/>
          <w:p w:rsidR="00000000" w:rsidDel="00000000" w:rsidP="00000000" w:rsidRDefault="00000000" w:rsidRPr="00000000" w14:paraId="0000024A">
            <w:pPr>
              <w:rPr/>
            </w:pPr>
            <w:r w:rsidDel="00000000" w:rsidR="00000000" w:rsidRPr="00000000">
              <w:rPr>
                <w:sz w:val="12"/>
                <w:szCs w:val="12"/>
                <w:rtl w:val="0"/>
              </w:rPr>
              <w:t xml:space="preserve">2,085</w:t>
            </w:r>
            <w:r w:rsidDel="00000000" w:rsidR="00000000" w:rsidRPr="00000000">
              <w:rPr>
                <w:rtl w:val="0"/>
              </w:rPr>
            </w:r>
          </w:p>
        </w:tc>
        <w:tc>
          <w:tcPr/>
          <w:p w:rsidR="00000000" w:rsidDel="00000000" w:rsidP="00000000" w:rsidRDefault="00000000" w:rsidRPr="00000000" w14:paraId="0000024B">
            <w:pPr>
              <w:rPr/>
            </w:pPr>
            <w:r w:rsidDel="00000000" w:rsidR="00000000" w:rsidRPr="00000000">
              <w:rPr>
                <w:sz w:val="12"/>
                <w:szCs w:val="12"/>
                <w:rtl w:val="0"/>
              </w:rPr>
              <w:t xml:space="preserve">1.71</w:t>
            </w:r>
            <w:r w:rsidDel="00000000" w:rsidR="00000000" w:rsidRPr="00000000">
              <w:rPr>
                <w:rtl w:val="0"/>
              </w:rPr>
            </w:r>
          </w:p>
        </w:tc>
        <w:tc>
          <w:tcPr/>
          <w:p w:rsidR="00000000" w:rsidDel="00000000" w:rsidP="00000000" w:rsidRDefault="00000000" w:rsidRPr="00000000" w14:paraId="0000024C">
            <w:pPr>
              <w:rPr/>
            </w:pPr>
            <w:r w:rsidDel="00000000" w:rsidR="00000000" w:rsidRPr="00000000">
              <w:rPr>
                <w:sz w:val="12"/>
                <w:szCs w:val="12"/>
                <w:rtl w:val="0"/>
              </w:rPr>
              <w:t xml:space="preserve">13.8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4D">
            <w:pPr>
              <w:rPr/>
            </w:pPr>
            <w:r w:rsidDel="00000000" w:rsidR="00000000" w:rsidRPr="00000000">
              <w:rPr>
                <w:sz w:val="12"/>
                <w:szCs w:val="12"/>
                <w:rtl w:val="0"/>
              </w:rPr>
              <w:t xml:space="preserve">/people.html</w:t>
            </w:r>
            <w:r w:rsidDel="00000000" w:rsidR="00000000" w:rsidRPr="00000000">
              <w:rPr>
                <w:rtl w:val="0"/>
              </w:rPr>
            </w:r>
          </w:p>
        </w:tc>
        <w:tc>
          <w:tcPr>
            <w:shd w:fill="fafafa" w:val="clear"/>
          </w:tcPr>
          <w:p w:rsidR="00000000" w:rsidDel="00000000" w:rsidP="00000000" w:rsidRDefault="00000000" w:rsidRPr="00000000" w14:paraId="0000024E">
            <w:pPr>
              <w:rPr/>
            </w:pPr>
            <w:r w:rsidDel="00000000" w:rsidR="00000000" w:rsidRPr="00000000">
              <w:rPr>
                <w:sz w:val="12"/>
                <w:szCs w:val="12"/>
                <w:rtl w:val="0"/>
              </w:rPr>
              <w:t xml:space="preserve">3,442</w:t>
            </w:r>
            <w:r w:rsidDel="00000000" w:rsidR="00000000" w:rsidRPr="00000000">
              <w:rPr>
                <w:rtl w:val="0"/>
              </w:rPr>
            </w:r>
          </w:p>
        </w:tc>
        <w:tc>
          <w:tcPr>
            <w:shd w:fill="fafafa" w:val="clear"/>
          </w:tcPr>
          <w:p w:rsidR="00000000" w:rsidDel="00000000" w:rsidP="00000000" w:rsidRDefault="00000000" w:rsidRPr="00000000" w14:paraId="0000024F">
            <w:pPr>
              <w:rPr/>
            </w:pPr>
            <w:r w:rsidDel="00000000" w:rsidR="00000000" w:rsidRPr="00000000">
              <w:rPr>
                <w:sz w:val="12"/>
                <w:szCs w:val="12"/>
                <w:rtl w:val="0"/>
              </w:rPr>
              <w:t xml:space="preserve">2,171</w:t>
            </w:r>
            <w:r w:rsidDel="00000000" w:rsidR="00000000" w:rsidRPr="00000000">
              <w:rPr>
                <w:rtl w:val="0"/>
              </w:rPr>
            </w:r>
          </w:p>
        </w:tc>
        <w:tc>
          <w:tcPr>
            <w:shd w:fill="fafafa" w:val="clear"/>
          </w:tcPr>
          <w:p w:rsidR="00000000" w:rsidDel="00000000" w:rsidP="00000000" w:rsidRDefault="00000000" w:rsidRPr="00000000" w14:paraId="00000250">
            <w:pPr>
              <w:rPr/>
            </w:pPr>
            <w:r w:rsidDel="00000000" w:rsidR="00000000" w:rsidRPr="00000000">
              <w:rPr>
                <w:sz w:val="12"/>
                <w:szCs w:val="12"/>
                <w:rtl w:val="0"/>
              </w:rPr>
              <w:t xml:space="preserve">1.59</w:t>
            </w:r>
            <w:r w:rsidDel="00000000" w:rsidR="00000000" w:rsidRPr="00000000">
              <w:rPr>
                <w:rtl w:val="0"/>
              </w:rPr>
            </w:r>
          </w:p>
        </w:tc>
        <w:tc>
          <w:tcPr>
            <w:shd w:fill="fafafa" w:val="clear"/>
          </w:tcPr>
          <w:p w:rsidR="00000000" w:rsidDel="00000000" w:rsidP="00000000" w:rsidRDefault="00000000" w:rsidRPr="00000000" w14:paraId="00000251">
            <w:pPr>
              <w:rPr/>
            </w:pPr>
            <w:r w:rsidDel="00000000" w:rsidR="00000000" w:rsidRPr="00000000">
              <w:rPr>
                <w:sz w:val="12"/>
                <w:szCs w:val="12"/>
                <w:rtl w:val="0"/>
              </w:rPr>
              <w:t xml:space="preserve">15.4 sec</w:t>
            </w:r>
            <w:r w:rsidDel="00000000" w:rsidR="00000000" w:rsidRPr="00000000">
              <w:rPr>
                <w:rtl w:val="0"/>
              </w:rPr>
            </w:r>
          </w:p>
        </w:tc>
      </w:tr>
      <w:tr>
        <w:trPr>
          <w:cantSplit w:val="0"/>
          <w:tblHeader w:val="0"/>
        </w:trPr>
        <w:tc>
          <w:tcPr/>
          <w:p w:rsidR="00000000" w:rsidDel="00000000" w:rsidP="00000000" w:rsidRDefault="00000000" w:rsidRPr="00000000" w14:paraId="00000252">
            <w:pPr>
              <w:rPr/>
            </w:pPr>
            <w:r w:rsidDel="00000000" w:rsidR="00000000" w:rsidRPr="00000000">
              <w:rPr>
                <w:sz w:val="12"/>
                <w:szCs w:val="12"/>
                <w:rtl w:val="0"/>
              </w:rPr>
              <w:t xml:space="preserve">/academic/graduate/future-grads.html</w:t>
            </w:r>
            <w:r w:rsidDel="00000000" w:rsidR="00000000" w:rsidRPr="00000000">
              <w:rPr>
                <w:rtl w:val="0"/>
              </w:rPr>
            </w:r>
          </w:p>
        </w:tc>
        <w:tc>
          <w:tcPr/>
          <w:p w:rsidR="00000000" w:rsidDel="00000000" w:rsidP="00000000" w:rsidRDefault="00000000" w:rsidRPr="00000000" w14:paraId="00000253">
            <w:pPr>
              <w:rPr/>
            </w:pPr>
            <w:r w:rsidDel="00000000" w:rsidR="00000000" w:rsidRPr="00000000">
              <w:rPr>
                <w:sz w:val="12"/>
                <w:szCs w:val="12"/>
                <w:rtl w:val="0"/>
              </w:rPr>
              <w:t xml:space="preserve">2,865</w:t>
            </w:r>
            <w:r w:rsidDel="00000000" w:rsidR="00000000" w:rsidRPr="00000000">
              <w:rPr>
                <w:rtl w:val="0"/>
              </w:rPr>
            </w:r>
          </w:p>
        </w:tc>
        <w:tc>
          <w:tcPr/>
          <w:p w:rsidR="00000000" w:rsidDel="00000000" w:rsidP="00000000" w:rsidRDefault="00000000" w:rsidRPr="00000000" w14:paraId="00000254">
            <w:pPr>
              <w:rPr/>
            </w:pPr>
            <w:r w:rsidDel="00000000" w:rsidR="00000000" w:rsidRPr="00000000">
              <w:rPr>
                <w:sz w:val="12"/>
                <w:szCs w:val="12"/>
                <w:rtl w:val="0"/>
              </w:rPr>
              <w:t xml:space="preserve">1,562</w:t>
            </w:r>
            <w:r w:rsidDel="00000000" w:rsidR="00000000" w:rsidRPr="00000000">
              <w:rPr>
                <w:rtl w:val="0"/>
              </w:rPr>
            </w:r>
          </w:p>
        </w:tc>
        <w:tc>
          <w:tcPr/>
          <w:p w:rsidR="00000000" w:rsidDel="00000000" w:rsidP="00000000" w:rsidRDefault="00000000" w:rsidRPr="00000000" w14:paraId="00000255">
            <w:pPr>
              <w:rPr/>
            </w:pPr>
            <w:r w:rsidDel="00000000" w:rsidR="00000000" w:rsidRPr="00000000">
              <w:rPr>
                <w:sz w:val="12"/>
                <w:szCs w:val="12"/>
                <w:rtl w:val="0"/>
              </w:rPr>
              <w:t xml:space="preserve">1.83</w:t>
            </w:r>
            <w:r w:rsidDel="00000000" w:rsidR="00000000" w:rsidRPr="00000000">
              <w:rPr>
                <w:rtl w:val="0"/>
              </w:rPr>
            </w:r>
          </w:p>
        </w:tc>
        <w:tc>
          <w:tcPr/>
          <w:p w:rsidR="00000000" w:rsidDel="00000000" w:rsidP="00000000" w:rsidRDefault="00000000" w:rsidRPr="00000000" w14:paraId="00000256">
            <w:pPr>
              <w:rPr/>
            </w:pPr>
            <w:r w:rsidDel="00000000" w:rsidR="00000000" w:rsidRPr="00000000">
              <w:rPr>
                <w:sz w:val="12"/>
                <w:szCs w:val="12"/>
                <w:rtl w:val="0"/>
              </w:rPr>
              <w:t xml:space="preserve">29.7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57">
            <w:pPr>
              <w:rPr/>
            </w:pPr>
            <w:r w:rsidDel="00000000" w:rsidR="00000000" w:rsidRPr="00000000">
              <w:rPr>
                <w:sz w:val="12"/>
                <w:szCs w:val="12"/>
                <w:rtl w:val="0"/>
              </w:rPr>
              <w:t xml:space="preserve">/engage/industry/career-fair1.html</w:t>
            </w:r>
            <w:r w:rsidDel="00000000" w:rsidR="00000000" w:rsidRPr="00000000">
              <w:rPr>
                <w:rtl w:val="0"/>
              </w:rPr>
            </w:r>
          </w:p>
        </w:tc>
        <w:tc>
          <w:tcPr>
            <w:shd w:fill="fafafa" w:val="clear"/>
          </w:tcPr>
          <w:p w:rsidR="00000000" w:rsidDel="00000000" w:rsidP="00000000" w:rsidRDefault="00000000" w:rsidRPr="00000000" w14:paraId="00000258">
            <w:pPr>
              <w:rPr/>
            </w:pPr>
            <w:r w:rsidDel="00000000" w:rsidR="00000000" w:rsidRPr="00000000">
              <w:rPr>
                <w:sz w:val="12"/>
                <w:szCs w:val="12"/>
                <w:rtl w:val="0"/>
              </w:rPr>
              <w:t xml:space="preserve">2,412</w:t>
            </w:r>
            <w:r w:rsidDel="00000000" w:rsidR="00000000" w:rsidRPr="00000000">
              <w:rPr>
                <w:rtl w:val="0"/>
              </w:rPr>
            </w:r>
          </w:p>
        </w:tc>
        <w:tc>
          <w:tcPr>
            <w:shd w:fill="fafafa" w:val="clear"/>
          </w:tcPr>
          <w:p w:rsidR="00000000" w:rsidDel="00000000" w:rsidP="00000000" w:rsidRDefault="00000000" w:rsidRPr="00000000" w14:paraId="00000259">
            <w:pPr>
              <w:rPr/>
            </w:pPr>
            <w:r w:rsidDel="00000000" w:rsidR="00000000" w:rsidRPr="00000000">
              <w:rPr>
                <w:sz w:val="12"/>
                <w:szCs w:val="12"/>
                <w:rtl w:val="0"/>
              </w:rPr>
              <w:t xml:space="preserve">1,244</w:t>
            </w:r>
            <w:r w:rsidDel="00000000" w:rsidR="00000000" w:rsidRPr="00000000">
              <w:rPr>
                <w:rtl w:val="0"/>
              </w:rPr>
            </w:r>
          </w:p>
        </w:tc>
        <w:tc>
          <w:tcPr>
            <w:shd w:fill="fafafa" w:val="clear"/>
          </w:tcPr>
          <w:p w:rsidR="00000000" w:rsidDel="00000000" w:rsidP="00000000" w:rsidRDefault="00000000" w:rsidRPr="00000000" w14:paraId="0000025A">
            <w:pPr>
              <w:rPr/>
            </w:pPr>
            <w:r w:rsidDel="00000000" w:rsidR="00000000" w:rsidRPr="00000000">
              <w:rPr>
                <w:sz w:val="12"/>
                <w:szCs w:val="12"/>
                <w:rtl w:val="0"/>
              </w:rPr>
              <w:t xml:space="preserve">1.94</w:t>
            </w:r>
            <w:r w:rsidDel="00000000" w:rsidR="00000000" w:rsidRPr="00000000">
              <w:rPr>
                <w:rtl w:val="0"/>
              </w:rPr>
            </w:r>
          </w:p>
        </w:tc>
        <w:tc>
          <w:tcPr>
            <w:shd w:fill="fafafa" w:val="clear"/>
          </w:tcPr>
          <w:p w:rsidR="00000000" w:rsidDel="00000000" w:rsidP="00000000" w:rsidRDefault="00000000" w:rsidRPr="00000000" w14:paraId="0000025B">
            <w:pPr>
              <w:rPr/>
            </w:pPr>
            <w:r w:rsidDel="00000000" w:rsidR="00000000" w:rsidRPr="00000000">
              <w:rPr>
                <w:sz w:val="12"/>
                <w:szCs w:val="12"/>
                <w:rtl w:val="0"/>
              </w:rPr>
              <w:t xml:space="preserve">24.5 sec</w:t>
            </w:r>
            <w:r w:rsidDel="00000000" w:rsidR="00000000" w:rsidRPr="00000000">
              <w:rPr>
                <w:rtl w:val="0"/>
              </w:rPr>
            </w:r>
          </w:p>
        </w:tc>
      </w:tr>
      <w:tr>
        <w:trPr>
          <w:cantSplit w:val="0"/>
          <w:tblHeader w:val="0"/>
        </w:trPr>
        <w:tc>
          <w:tcPr/>
          <w:p w:rsidR="00000000" w:rsidDel="00000000" w:rsidP="00000000" w:rsidRDefault="00000000" w:rsidRPr="00000000" w14:paraId="0000025C">
            <w:pPr>
              <w:rPr/>
            </w:pPr>
            <w:r w:rsidDel="00000000" w:rsidR="00000000" w:rsidRPr="00000000">
              <w:rPr>
                <w:sz w:val="12"/>
                <w:szCs w:val="12"/>
                <w:rtl w:val="0"/>
              </w:rPr>
              <w:t xml:space="preserve">/academic/undergraduate.html</w:t>
            </w:r>
            <w:r w:rsidDel="00000000" w:rsidR="00000000" w:rsidRPr="00000000">
              <w:rPr>
                <w:rtl w:val="0"/>
              </w:rPr>
            </w:r>
          </w:p>
        </w:tc>
        <w:tc>
          <w:tcPr/>
          <w:p w:rsidR="00000000" w:rsidDel="00000000" w:rsidP="00000000" w:rsidRDefault="00000000" w:rsidRPr="00000000" w14:paraId="0000025D">
            <w:pPr>
              <w:rPr/>
            </w:pPr>
            <w:r w:rsidDel="00000000" w:rsidR="00000000" w:rsidRPr="00000000">
              <w:rPr>
                <w:sz w:val="12"/>
                <w:szCs w:val="12"/>
                <w:rtl w:val="0"/>
              </w:rPr>
              <w:t xml:space="preserve">2,213</w:t>
            </w:r>
            <w:r w:rsidDel="00000000" w:rsidR="00000000" w:rsidRPr="00000000">
              <w:rPr>
                <w:rtl w:val="0"/>
              </w:rPr>
            </w:r>
          </w:p>
        </w:tc>
        <w:tc>
          <w:tcPr/>
          <w:p w:rsidR="00000000" w:rsidDel="00000000" w:rsidP="00000000" w:rsidRDefault="00000000" w:rsidRPr="00000000" w14:paraId="0000025E">
            <w:pPr>
              <w:rPr/>
            </w:pPr>
            <w:r w:rsidDel="00000000" w:rsidR="00000000" w:rsidRPr="00000000">
              <w:rPr>
                <w:sz w:val="12"/>
                <w:szCs w:val="12"/>
                <w:rtl w:val="0"/>
              </w:rPr>
              <w:t xml:space="preserve">1,475</w:t>
            </w:r>
            <w:r w:rsidDel="00000000" w:rsidR="00000000" w:rsidRPr="00000000">
              <w:rPr>
                <w:rtl w:val="0"/>
              </w:rPr>
            </w:r>
          </w:p>
        </w:tc>
        <w:tc>
          <w:tcPr/>
          <w:p w:rsidR="00000000" w:rsidDel="00000000" w:rsidP="00000000" w:rsidRDefault="00000000" w:rsidRPr="00000000" w14:paraId="0000025F">
            <w:pPr>
              <w:rPr/>
            </w:pPr>
            <w:r w:rsidDel="00000000" w:rsidR="00000000" w:rsidRPr="00000000">
              <w:rPr>
                <w:sz w:val="12"/>
                <w:szCs w:val="12"/>
                <w:rtl w:val="0"/>
              </w:rPr>
              <w:t xml:space="preserve">1.50</w:t>
            </w:r>
            <w:r w:rsidDel="00000000" w:rsidR="00000000" w:rsidRPr="00000000">
              <w:rPr>
                <w:rtl w:val="0"/>
              </w:rPr>
            </w:r>
          </w:p>
        </w:tc>
        <w:tc>
          <w:tcPr/>
          <w:p w:rsidR="00000000" w:rsidDel="00000000" w:rsidP="00000000" w:rsidRDefault="00000000" w:rsidRPr="00000000" w14:paraId="00000260">
            <w:pPr>
              <w:rPr/>
            </w:pPr>
            <w:r w:rsidDel="00000000" w:rsidR="00000000" w:rsidRPr="00000000">
              <w:rPr>
                <w:sz w:val="12"/>
                <w:szCs w:val="12"/>
                <w:rtl w:val="0"/>
              </w:rPr>
              <w:t xml:space="preserve">10.1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61">
            <w:pPr>
              <w:rPr/>
            </w:pPr>
            <w:r w:rsidDel="00000000" w:rsidR="00000000" w:rsidRPr="00000000">
              <w:rPr>
                <w:sz w:val="12"/>
                <w:szCs w:val="12"/>
                <w:rtl w:val="0"/>
              </w:rPr>
              <w:t xml:space="preserve">/research/research-areas.html</w:t>
            </w:r>
            <w:r w:rsidDel="00000000" w:rsidR="00000000" w:rsidRPr="00000000">
              <w:rPr>
                <w:rtl w:val="0"/>
              </w:rPr>
            </w:r>
          </w:p>
        </w:tc>
        <w:tc>
          <w:tcPr>
            <w:shd w:fill="fafafa" w:val="clear"/>
          </w:tcPr>
          <w:p w:rsidR="00000000" w:rsidDel="00000000" w:rsidP="00000000" w:rsidRDefault="00000000" w:rsidRPr="00000000" w14:paraId="00000262">
            <w:pPr>
              <w:rPr/>
            </w:pPr>
            <w:r w:rsidDel="00000000" w:rsidR="00000000" w:rsidRPr="00000000">
              <w:rPr>
                <w:sz w:val="12"/>
                <w:szCs w:val="12"/>
                <w:rtl w:val="0"/>
              </w:rPr>
              <w:t xml:space="preserve">2,184</w:t>
            </w:r>
            <w:r w:rsidDel="00000000" w:rsidR="00000000" w:rsidRPr="00000000">
              <w:rPr>
                <w:rtl w:val="0"/>
              </w:rPr>
            </w:r>
          </w:p>
        </w:tc>
        <w:tc>
          <w:tcPr>
            <w:shd w:fill="fafafa" w:val="clear"/>
          </w:tcPr>
          <w:p w:rsidR="00000000" w:rsidDel="00000000" w:rsidP="00000000" w:rsidRDefault="00000000" w:rsidRPr="00000000" w14:paraId="00000263">
            <w:pPr>
              <w:rPr/>
            </w:pPr>
            <w:r w:rsidDel="00000000" w:rsidR="00000000" w:rsidRPr="00000000">
              <w:rPr>
                <w:sz w:val="12"/>
                <w:szCs w:val="12"/>
                <w:rtl w:val="0"/>
              </w:rPr>
              <w:t xml:space="preserve">1,223</w:t>
            </w:r>
            <w:r w:rsidDel="00000000" w:rsidR="00000000" w:rsidRPr="00000000">
              <w:rPr>
                <w:rtl w:val="0"/>
              </w:rPr>
            </w:r>
          </w:p>
        </w:tc>
        <w:tc>
          <w:tcPr>
            <w:shd w:fill="fafafa" w:val="clear"/>
          </w:tcPr>
          <w:p w:rsidR="00000000" w:rsidDel="00000000" w:rsidP="00000000" w:rsidRDefault="00000000" w:rsidRPr="00000000" w14:paraId="00000264">
            <w:pPr>
              <w:rPr/>
            </w:pPr>
            <w:r w:rsidDel="00000000" w:rsidR="00000000" w:rsidRPr="00000000">
              <w:rPr>
                <w:sz w:val="12"/>
                <w:szCs w:val="12"/>
                <w:rtl w:val="0"/>
              </w:rPr>
              <w:t xml:space="preserve">1.79</w:t>
            </w:r>
            <w:r w:rsidDel="00000000" w:rsidR="00000000" w:rsidRPr="00000000">
              <w:rPr>
                <w:rtl w:val="0"/>
              </w:rPr>
            </w:r>
          </w:p>
        </w:tc>
        <w:tc>
          <w:tcPr>
            <w:shd w:fill="fafafa" w:val="clear"/>
          </w:tcPr>
          <w:p w:rsidR="00000000" w:rsidDel="00000000" w:rsidP="00000000" w:rsidRDefault="00000000" w:rsidRPr="00000000" w14:paraId="00000265">
            <w:pPr>
              <w:rPr/>
            </w:pPr>
            <w:r w:rsidDel="00000000" w:rsidR="00000000" w:rsidRPr="00000000">
              <w:rPr>
                <w:sz w:val="12"/>
                <w:szCs w:val="12"/>
                <w:rtl w:val="0"/>
              </w:rPr>
              <w:t xml:space="preserve">25.9 sec</w:t>
            </w:r>
            <w:r w:rsidDel="00000000" w:rsidR="00000000" w:rsidRPr="00000000">
              <w:rPr>
                <w:rtl w:val="0"/>
              </w:rPr>
            </w:r>
          </w:p>
        </w:tc>
      </w:tr>
      <w:tr>
        <w:trPr>
          <w:cantSplit w:val="0"/>
          <w:tblHeader w:val="0"/>
        </w:trPr>
        <w:tc>
          <w:tcPr/>
          <w:p w:rsidR="00000000" w:rsidDel="00000000" w:rsidP="00000000" w:rsidRDefault="00000000" w:rsidRPr="00000000" w14:paraId="00000266">
            <w:pPr>
              <w:rPr/>
            </w:pPr>
            <w:r w:rsidDel="00000000" w:rsidR="00000000" w:rsidRPr="00000000">
              <w:rPr>
                <w:sz w:val="12"/>
                <w:szCs w:val="12"/>
                <w:rtl w:val="0"/>
              </w:rPr>
              <w:t xml:space="preserve">/academic/graduate/future-grads/MENG.html</w:t>
            </w:r>
            <w:r w:rsidDel="00000000" w:rsidR="00000000" w:rsidRPr="00000000">
              <w:rPr>
                <w:rtl w:val="0"/>
              </w:rPr>
            </w:r>
          </w:p>
        </w:tc>
        <w:tc>
          <w:tcPr/>
          <w:p w:rsidR="00000000" w:rsidDel="00000000" w:rsidP="00000000" w:rsidRDefault="00000000" w:rsidRPr="00000000" w14:paraId="00000267">
            <w:pPr>
              <w:rPr/>
            </w:pPr>
            <w:r w:rsidDel="00000000" w:rsidR="00000000" w:rsidRPr="00000000">
              <w:rPr>
                <w:sz w:val="12"/>
                <w:szCs w:val="12"/>
                <w:rtl w:val="0"/>
              </w:rPr>
              <w:t xml:space="preserve">2,163</w:t>
            </w:r>
            <w:r w:rsidDel="00000000" w:rsidR="00000000" w:rsidRPr="00000000">
              <w:rPr>
                <w:rtl w:val="0"/>
              </w:rPr>
            </w:r>
          </w:p>
        </w:tc>
        <w:tc>
          <w:tcPr/>
          <w:p w:rsidR="00000000" w:rsidDel="00000000" w:rsidP="00000000" w:rsidRDefault="00000000" w:rsidRPr="00000000" w14:paraId="00000268">
            <w:pPr>
              <w:rPr/>
            </w:pPr>
            <w:r w:rsidDel="00000000" w:rsidR="00000000" w:rsidRPr="00000000">
              <w:rPr>
                <w:sz w:val="12"/>
                <w:szCs w:val="12"/>
                <w:rtl w:val="0"/>
              </w:rPr>
              <w:t xml:space="preserve">1,238</w:t>
            </w:r>
            <w:r w:rsidDel="00000000" w:rsidR="00000000" w:rsidRPr="00000000">
              <w:rPr>
                <w:rtl w:val="0"/>
              </w:rPr>
            </w:r>
          </w:p>
        </w:tc>
        <w:tc>
          <w:tcPr/>
          <w:p w:rsidR="00000000" w:rsidDel="00000000" w:rsidP="00000000" w:rsidRDefault="00000000" w:rsidRPr="00000000" w14:paraId="00000269">
            <w:pPr>
              <w:rPr/>
            </w:pPr>
            <w:r w:rsidDel="00000000" w:rsidR="00000000" w:rsidRPr="00000000">
              <w:rPr>
                <w:sz w:val="12"/>
                <w:szCs w:val="12"/>
                <w:rtl w:val="0"/>
              </w:rPr>
              <w:t xml:space="preserve">1.75</w:t>
            </w:r>
            <w:r w:rsidDel="00000000" w:rsidR="00000000" w:rsidRPr="00000000">
              <w:rPr>
                <w:rtl w:val="0"/>
              </w:rPr>
            </w:r>
          </w:p>
        </w:tc>
        <w:tc>
          <w:tcPr/>
          <w:p w:rsidR="00000000" w:rsidDel="00000000" w:rsidP="00000000" w:rsidRDefault="00000000" w:rsidRPr="00000000" w14:paraId="0000026A">
            <w:pPr>
              <w:rPr/>
            </w:pPr>
            <w:r w:rsidDel="00000000" w:rsidR="00000000" w:rsidRPr="00000000">
              <w:rPr>
                <w:sz w:val="12"/>
                <w:szCs w:val="12"/>
                <w:rtl w:val="0"/>
              </w:rPr>
              <w:t xml:space="preserve">53.5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6B">
            <w:pPr>
              <w:rPr/>
            </w:pPr>
            <w:r w:rsidDel="00000000" w:rsidR="00000000" w:rsidRPr="00000000">
              <w:rPr>
                <w:sz w:val="12"/>
                <w:szCs w:val="12"/>
                <w:rtl w:val="0"/>
              </w:rPr>
              <w:t xml:space="preserve">/engage/industry/career-fair1/student-information.html</w:t>
            </w:r>
            <w:r w:rsidDel="00000000" w:rsidR="00000000" w:rsidRPr="00000000">
              <w:rPr>
                <w:rtl w:val="0"/>
              </w:rPr>
            </w:r>
          </w:p>
        </w:tc>
        <w:tc>
          <w:tcPr>
            <w:shd w:fill="fafafa" w:val="clear"/>
          </w:tcPr>
          <w:p w:rsidR="00000000" w:rsidDel="00000000" w:rsidP="00000000" w:rsidRDefault="00000000" w:rsidRPr="00000000" w14:paraId="0000026C">
            <w:pPr>
              <w:rPr/>
            </w:pPr>
            <w:r w:rsidDel="00000000" w:rsidR="00000000" w:rsidRPr="00000000">
              <w:rPr>
                <w:sz w:val="12"/>
                <w:szCs w:val="12"/>
                <w:rtl w:val="0"/>
              </w:rPr>
              <w:t xml:space="preserve">1,643</w:t>
            </w:r>
            <w:r w:rsidDel="00000000" w:rsidR="00000000" w:rsidRPr="00000000">
              <w:rPr>
                <w:rtl w:val="0"/>
              </w:rPr>
            </w:r>
          </w:p>
        </w:tc>
        <w:tc>
          <w:tcPr>
            <w:shd w:fill="fafafa" w:val="clear"/>
          </w:tcPr>
          <w:p w:rsidR="00000000" w:rsidDel="00000000" w:rsidP="00000000" w:rsidRDefault="00000000" w:rsidRPr="00000000" w14:paraId="0000026D">
            <w:pPr>
              <w:rPr/>
            </w:pPr>
            <w:r w:rsidDel="00000000" w:rsidR="00000000" w:rsidRPr="00000000">
              <w:rPr>
                <w:sz w:val="12"/>
                <w:szCs w:val="12"/>
                <w:rtl w:val="0"/>
              </w:rPr>
              <w:t xml:space="preserve">746</w:t>
            </w:r>
            <w:r w:rsidDel="00000000" w:rsidR="00000000" w:rsidRPr="00000000">
              <w:rPr>
                <w:rtl w:val="0"/>
              </w:rPr>
            </w:r>
          </w:p>
        </w:tc>
        <w:tc>
          <w:tcPr>
            <w:shd w:fill="fafafa" w:val="clear"/>
          </w:tcPr>
          <w:p w:rsidR="00000000" w:rsidDel="00000000" w:rsidP="00000000" w:rsidRDefault="00000000" w:rsidRPr="00000000" w14:paraId="0000026E">
            <w:pPr>
              <w:rPr/>
            </w:pPr>
            <w:r w:rsidDel="00000000" w:rsidR="00000000" w:rsidRPr="00000000">
              <w:rPr>
                <w:sz w:val="12"/>
                <w:szCs w:val="12"/>
                <w:rtl w:val="0"/>
              </w:rPr>
              <w:t xml:space="preserve">2.20</w:t>
            </w:r>
            <w:r w:rsidDel="00000000" w:rsidR="00000000" w:rsidRPr="00000000">
              <w:rPr>
                <w:rtl w:val="0"/>
              </w:rPr>
            </w:r>
          </w:p>
        </w:tc>
        <w:tc>
          <w:tcPr>
            <w:shd w:fill="fafafa" w:val="clear"/>
          </w:tcPr>
          <w:p w:rsidR="00000000" w:rsidDel="00000000" w:rsidP="00000000" w:rsidRDefault="00000000" w:rsidRPr="00000000" w14:paraId="0000026F">
            <w:pPr>
              <w:rPr/>
            </w:pPr>
            <w:r w:rsidDel="00000000" w:rsidR="00000000" w:rsidRPr="00000000">
              <w:rPr>
                <w:sz w:val="12"/>
                <w:szCs w:val="12"/>
                <w:rtl w:val="0"/>
              </w:rPr>
              <w:t xml:space="preserve">57.2 sec</w:t>
            </w:r>
            <w:r w:rsidDel="00000000" w:rsidR="00000000" w:rsidRPr="00000000">
              <w:rPr>
                <w:rtl w:val="0"/>
              </w:rPr>
            </w:r>
          </w:p>
        </w:tc>
      </w:tr>
      <w:tr>
        <w:trPr>
          <w:cantSplit w:val="0"/>
          <w:tblHeader w:val="0"/>
        </w:trPr>
        <w:tc>
          <w:tcPr/>
          <w:p w:rsidR="00000000" w:rsidDel="00000000" w:rsidP="00000000" w:rsidRDefault="00000000" w:rsidRPr="00000000" w14:paraId="00000270">
            <w:pPr>
              <w:rPr/>
            </w:pPr>
            <w:r w:rsidDel="00000000" w:rsidR="00000000" w:rsidRPr="00000000">
              <w:rPr>
                <w:sz w:val="12"/>
                <w:szCs w:val="12"/>
                <w:rtl w:val="0"/>
              </w:rPr>
              <w:t xml:space="preserve">/research/research-areas/data-analytics-machine-learning-natural-language-processing-and-vision.html</w:t>
            </w:r>
            <w:r w:rsidDel="00000000" w:rsidR="00000000" w:rsidRPr="00000000">
              <w:rPr>
                <w:rtl w:val="0"/>
              </w:rPr>
            </w:r>
          </w:p>
        </w:tc>
        <w:tc>
          <w:tcPr/>
          <w:p w:rsidR="00000000" w:rsidDel="00000000" w:rsidP="00000000" w:rsidRDefault="00000000" w:rsidRPr="00000000" w14:paraId="00000271">
            <w:pPr>
              <w:rPr/>
            </w:pPr>
            <w:r w:rsidDel="00000000" w:rsidR="00000000" w:rsidRPr="00000000">
              <w:rPr>
                <w:sz w:val="12"/>
                <w:szCs w:val="12"/>
                <w:rtl w:val="0"/>
              </w:rPr>
              <w:t xml:space="preserve">1,472</w:t>
            </w:r>
            <w:r w:rsidDel="00000000" w:rsidR="00000000" w:rsidRPr="00000000">
              <w:rPr>
                <w:rtl w:val="0"/>
              </w:rPr>
            </w:r>
          </w:p>
        </w:tc>
        <w:tc>
          <w:tcPr/>
          <w:p w:rsidR="00000000" w:rsidDel="00000000" w:rsidP="00000000" w:rsidRDefault="00000000" w:rsidRPr="00000000" w14:paraId="00000272">
            <w:pPr>
              <w:rPr/>
            </w:pPr>
            <w:r w:rsidDel="00000000" w:rsidR="00000000" w:rsidRPr="00000000">
              <w:rPr>
                <w:sz w:val="12"/>
                <w:szCs w:val="12"/>
                <w:rtl w:val="0"/>
              </w:rPr>
              <w:t xml:space="preserve">733</w:t>
            </w:r>
            <w:r w:rsidDel="00000000" w:rsidR="00000000" w:rsidRPr="00000000">
              <w:rPr>
                <w:rtl w:val="0"/>
              </w:rPr>
            </w:r>
          </w:p>
        </w:tc>
        <w:tc>
          <w:tcPr/>
          <w:p w:rsidR="00000000" w:rsidDel="00000000" w:rsidP="00000000" w:rsidRDefault="00000000" w:rsidRPr="00000000" w14:paraId="00000273">
            <w:pPr>
              <w:rPr/>
            </w:pPr>
            <w:r w:rsidDel="00000000" w:rsidR="00000000" w:rsidRPr="00000000">
              <w:rPr>
                <w:sz w:val="12"/>
                <w:szCs w:val="12"/>
                <w:rtl w:val="0"/>
              </w:rPr>
              <w:t xml:space="preserve">2.01</w:t>
            </w:r>
            <w:r w:rsidDel="00000000" w:rsidR="00000000" w:rsidRPr="00000000">
              <w:rPr>
                <w:rtl w:val="0"/>
              </w:rPr>
            </w:r>
          </w:p>
        </w:tc>
        <w:tc>
          <w:tcPr/>
          <w:p w:rsidR="00000000" w:rsidDel="00000000" w:rsidP="00000000" w:rsidRDefault="00000000" w:rsidRPr="00000000" w14:paraId="00000274">
            <w:pPr>
              <w:rPr/>
            </w:pPr>
            <w:r w:rsidDel="00000000" w:rsidR="00000000" w:rsidRPr="00000000">
              <w:rPr>
                <w:sz w:val="12"/>
                <w:szCs w:val="12"/>
                <w:rtl w:val="0"/>
              </w:rPr>
              <w:t xml:space="preserve">43.3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75">
            <w:pPr>
              <w:rPr/>
            </w:pPr>
            <w:r w:rsidDel="00000000" w:rsidR="00000000" w:rsidRPr="00000000">
              <w:rPr>
                <w:sz w:val="12"/>
                <w:szCs w:val="12"/>
                <w:rtl w:val="0"/>
              </w:rPr>
              <w:t xml:space="preserve">/academic/graduate/future-grads/ApplicationDeadlines.html</w:t>
            </w:r>
            <w:r w:rsidDel="00000000" w:rsidR="00000000" w:rsidRPr="00000000">
              <w:rPr>
                <w:rtl w:val="0"/>
              </w:rPr>
            </w:r>
          </w:p>
        </w:tc>
        <w:tc>
          <w:tcPr>
            <w:shd w:fill="fafafa" w:val="clear"/>
          </w:tcPr>
          <w:p w:rsidR="00000000" w:rsidDel="00000000" w:rsidP="00000000" w:rsidRDefault="00000000" w:rsidRPr="00000000" w14:paraId="00000276">
            <w:pPr>
              <w:rPr/>
            </w:pPr>
            <w:r w:rsidDel="00000000" w:rsidR="00000000" w:rsidRPr="00000000">
              <w:rPr>
                <w:sz w:val="12"/>
                <w:szCs w:val="12"/>
                <w:rtl w:val="0"/>
              </w:rPr>
              <w:t xml:space="preserve">1,438</w:t>
            </w:r>
            <w:r w:rsidDel="00000000" w:rsidR="00000000" w:rsidRPr="00000000">
              <w:rPr>
                <w:rtl w:val="0"/>
              </w:rPr>
            </w:r>
          </w:p>
        </w:tc>
        <w:tc>
          <w:tcPr>
            <w:shd w:fill="fafafa" w:val="clear"/>
          </w:tcPr>
          <w:p w:rsidR="00000000" w:rsidDel="00000000" w:rsidP="00000000" w:rsidRDefault="00000000" w:rsidRPr="00000000" w14:paraId="00000277">
            <w:pPr>
              <w:rPr/>
            </w:pPr>
            <w:r w:rsidDel="00000000" w:rsidR="00000000" w:rsidRPr="00000000">
              <w:rPr>
                <w:sz w:val="12"/>
                <w:szCs w:val="12"/>
                <w:rtl w:val="0"/>
              </w:rPr>
              <w:t xml:space="preserve">902</w:t>
            </w:r>
            <w:r w:rsidDel="00000000" w:rsidR="00000000" w:rsidRPr="00000000">
              <w:rPr>
                <w:rtl w:val="0"/>
              </w:rPr>
            </w:r>
          </w:p>
        </w:tc>
        <w:tc>
          <w:tcPr>
            <w:shd w:fill="fafafa" w:val="clear"/>
          </w:tcPr>
          <w:p w:rsidR="00000000" w:rsidDel="00000000" w:rsidP="00000000" w:rsidRDefault="00000000" w:rsidRPr="00000000" w14:paraId="00000278">
            <w:pPr>
              <w:rPr/>
            </w:pPr>
            <w:r w:rsidDel="00000000" w:rsidR="00000000" w:rsidRPr="00000000">
              <w:rPr>
                <w:sz w:val="12"/>
                <w:szCs w:val="12"/>
                <w:rtl w:val="0"/>
              </w:rPr>
              <w:t xml:space="preserve">1.59</w:t>
            </w:r>
            <w:r w:rsidDel="00000000" w:rsidR="00000000" w:rsidRPr="00000000">
              <w:rPr>
                <w:rtl w:val="0"/>
              </w:rPr>
            </w:r>
          </w:p>
        </w:tc>
        <w:tc>
          <w:tcPr>
            <w:shd w:fill="fafafa" w:val="clear"/>
          </w:tcPr>
          <w:p w:rsidR="00000000" w:rsidDel="00000000" w:rsidP="00000000" w:rsidRDefault="00000000" w:rsidRPr="00000000" w14:paraId="00000279">
            <w:pPr>
              <w:rPr/>
            </w:pPr>
            <w:r w:rsidDel="00000000" w:rsidR="00000000" w:rsidRPr="00000000">
              <w:rPr>
                <w:sz w:val="12"/>
                <w:szCs w:val="12"/>
                <w:rtl w:val="0"/>
              </w:rPr>
              <w:t xml:space="preserve">69.8 sec</w:t>
            </w:r>
            <w:r w:rsidDel="00000000" w:rsidR="00000000" w:rsidRPr="00000000">
              <w:rPr>
                <w:rtl w:val="0"/>
              </w:rPr>
            </w:r>
          </w:p>
        </w:tc>
      </w:tr>
      <w:tr>
        <w:trPr>
          <w:cantSplit w:val="0"/>
          <w:tblHeader w:val="0"/>
        </w:trPr>
        <w:tc>
          <w:tcPr/>
          <w:p w:rsidR="00000000" w:rsidDel="00000000" w:rsidP="00000000" w:rsidRDefault="00000000" w:rsidRPr="00000000" w14:paraId="0000027A">
            <w:pPr>
              <w:rPr/>
            </w:pPr>
            <w:r w:rsidDel="00000000" w:rsidR="00000000" w:rsidRPr="00000000">
              <w:rPr>
                <w:sz w:val="12"/>
                <w:szCs w:val="12"/>
                <w:rtl w:val="0"/>
              </w:rPr>
              <w:t xml:space="preserve">/research.html</w:t>
            </w:r>
            <w:r w:rsidDel="00000000" w:rsidR="00000000" w:rsidRPr="00000000">
              <w:rPr>
                <w:rtl w:val="0"/>
              </w:rPr>
            </w:r>
          </w:p>
        </w:tc>
        <w:tc>
          <w:tcPr/>
          <w:p w:rsidR="00000000" w:rsidDel="00000000" w:rsidP="00000000" w:rsidRDefault="00000000" w:rsidRPr="00000000" w14:paraId="0000027B">
            <w:pPr>
              <w:rPr/>
            </w:pPr>
            <w:r w:rsidDel="00000000" w:rsidR="00000000" w:rsidRPr="00000000">
              <w:rPr>
                <w:sz w:val="12"/>
                <w:szCs w:val="12"/>
                <w:rtl w:val="0"/>
              </w:rPr>
              <w:t xml:space="preserve">1,430</w:t>
            </w:r>
            <w:r w:rsidDel="00000000" w:rsidR="00000000" w:rsidRPr="00000000">
              <w:rPr>
                <w:rtl w:val="0"/>
              </w:rPr>
            </w:r>
          </w:p>
        </w:tc>
        <w:tc>
          <w:tcPr/>
          <w:p w:rsidR="00000000" w:rsidDel="00000000" w:rsidP="00000000" w:rsidRDefault="00000000" w:rsidRPr="00000000" w14:paraId="0000027C">
            <w:pPr>
              <w:rPr/>
            </w:pPr>
            <w:r w:rsidDel="00000000" w:rsidR="00000000" w:rsidRPr="00000000">
              <w:rPr>
                <w:sz w:val="12"/>
                <w:szCs w:val="12"/>
                <w:rtl w:val="0"/>
              </w:rPr>
              <w:t xml:space="preserve">1,103</w:t>
            </w:r>
            <w:r w:rsidDel="00000000" w:rsidR="00000000" w:rsidRPr="00000000">
              <w:rPr>
                <w:rtl w:val="0"/>
              </w:rPr>
            </w:r>
          </w:p>
        </w:tc>
        <w:tc>
          <w:tcPr/>
          <w:p w:rsidR="00000000" w:rsidDel="00000000" w:rsidP="00000000" w:rsidRDefault="00000000" w:rsidRPr="00000000" w14:paraId="0000027D">
            <w:pPr>
              <w:rPr/>
            </w:pPr>
            <w:r w:rsidDel="00000000" w:rsidR="00000000" w:rsidRPr="00000000">
              <w:rPr>
                <w:sz w:val="12"/>
                <w:szCs w:val="12"/>
                <w:rtl w:val="0"/>
              </w:rPr>
              <w:t xml:space="preserve">1.30</w:t>
            </w:r>
            <w:r w:rsidDel="00000000" w:rsidR="00000000" w:rsidRPr="00000000">
              <w:rPr>
                <w:rtl w:val="0"/>
              </w:rPr>
            </w:r>
          </w:p>
        </w:tc>
        <w:tc>
          <w:tcPr/>
          <w:p w:rsidR="00000000" w:rsidDel="00000000" w:rsidP="00000000" w:rsidRDefault="00000000" w:rsidRPr="00000000" w14:paraId="0000027E">
            <w:pPr>
              <w:rPr/>
            </w:pPr>
            <w:r w:rsidDel="00000000" w:rsidR="00000000" w:rsidRPr="00000000">
              <w:rPr>
                <w:sz w:val="12"/>
                <w:szCs w:val="12"/>
                <w:rtl w:val="0"/>
              </w:rPr>
              <w:t xml:space="preserve">6.6 sec</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7F">
            <w:pPr>
              <w:rPr/>
            </w:pPr>
            <w:r w:rsidDel="00000000" w:rsidR="00000000" w:rsidRPr="00000000">
              <w:rPr>
                <w:sz w:val="12"/>
                <w:szCs w:val="12"/>
                <w:rtl w:val="0"/>
              </w:rPr>
              <w:t xml:space="preserve">/engage/industry/career-fair1/company-sessions.html</w:t>
            </w:r>
            <w:r w:rsidDel="00000000" w:rsidR="00000000" w:rsidRPr="00000000">
              <w:rPr>
                <w:rtl w:val="0"/>
              </w:rPr>
            </w:r>
          </w:p>
        </w:tc>
        <w:tc>
          <w:tcPr>
            <w:shd w:fill="fafafa" w:val="clear"/>
          </w:tcPr>
          <w:p w:rsidR="00000000" w:rsidDel="00000000" w:rsidP="00000000" w:rsidRDefault="00000000" w:rsidRPr="00000000" w14:paraId="00000280">
            <w:pPr>
              <w:rPr/>
            </w:pPr>
            <w:r w:rsidDel="00000000" w:rsidR="00000000" w:rsidRPr="00000000">
              <w:rPr>
                <w:sz w:val="12"/>
                <w:szCs w:val="12"/>
                <w:rtl w:val="0"/>
              </w:rPr>
              <w:t xml:space="preserve">1,249</w:t>
            </w:r>
            <w:r w:rsidDel="00000000" w:rsidR="00000000" w:rsidRPr="00000000">
              <w:rPr>
                <w:rtl w:val="0"/>
              </w:rPr>
            </w:r>
          </w:p>
        </w:tc>
        <w:tc>
          <w:tcPr>
            <w:shd w:fill="fafafa" w:val="clear"/>
          </w:tcPr>
          <w:p w:rsidR="00000000" w:rsidDel="00000000" w:rsidP="00000000" w:rsidRDefault="00000000" w:rsidRPr="00000000" w14:paraId="00000281">
            <w:pPr>
              <w:rPr/>
            </w:pPr>
            <w:r w:rsidDel="00000000" w:rsidR="00000000" w:rsidRPr="00000000">
              <w:rPr>
                <w:sz w:val="12"/>
                <w:szCs w:val="12"/>
                <w:rtl w:val="0"/>
              </w:rPr>
              <w:t xml:space="preserve">627</w:t>
            </w:r>
            <w:r w:rsidDel="00000000" w:rsidR="00000000" w:rsidRPr="00000000">
              <w:rPr>
                <w:rtl w:val="0"/>
              </w:rPr>
            </w:r>
          </w:p>
        </w:tc>
        <w:tc>
          <w:tcPr>
            <w:shd w:fill="fafafa" w:val="clear"/>
          </w:tcPr>
          <w:p w:rsidR="00000000" w:rsidDel="00000000" w:rsidP="00000000" w:rsidRDefault="00000000" w:rsidRPr="00000000" w14:paraId="00000282">
            <w:pPr>
              <w:rPr/>
            </w:pPr>
            <w:r w:rsidDel="00000000" w:rsidR="00000000" w:rsidRPr="00000000">
              <w:rPr>
                <w:sz w:val="12"/>
                <w:szCs w:val="12"/>
                <w:rtl w:val="0"/>
              </w:rPr>
              <w:t xml:space="preserve">1.99</w:t>
            </w:r>
            <w:r w:rsidDel="00000000" w:rsidR="00000000" w:rsidRPr="00000000">
              <w:rPr>
                <w:rtl w:val="0"/>
              </w:rPr>
            </w:r>
          </w:p>
        </w:tc>
        <w:tc>
          <w:tcPr>
            <w:shd w:fill="fafafa" w:val="clear"/>
          </w:tcPr>
          <w:p w:rsidR="00000000" w:rsidDel="00000000" w:rsidP="00000000" w:rsidRDefault="00000000" w:rsidRPr="00000000" w14:paraId="00000283">
            <w:pPr>
              <w:rPr/>
            </w:pPr>
            <w:r w:rsidDel="00000000" w:rsidR="00000000" w:rsidRPr="00000000">
              <w:rPr>
                <w:sz w:val="12"/>
                <w:szCs w:val="12"/>
                <w:rtl w:val="0"/>
              </w:rPr>
              <w:t xml:space="preserve">41.9 sec</w:t>
            </w:r>
            <w:r w:rsidDel="00000000" w:rsidR="00000000" w:rsidRPr="00000000">
              <w:rPr>
                <w:rtl w:val="0"/>
              </w:rPr>
            </w:r>
          </w:p>
        </w:tc>
      </w:tr>
      <w:tr>
        <w:trPr>
          <w:cantSplit w:val="0"/>
          <w:tblHeader w:val="0"/>
        </w:trPr>
        <w:tc>
          <w:tcPr/>
          <w:p w:rsidR="00000000" w:rsidDel="00000000" w:rsidP="00000000" w:rsidRDefault="00000000" w:rsidRPr="00000000" w14:paraId="00000284">
            <w:pPr>
              <w:rPr/>
            </w:pPr>
            <w:r w:rsidDel="00000000" w:rsidR="00000000" w:rsidRPr="00000000">
              <w:rPr>
                <w:sz w:val="12"/>
                <w:szCs w:val="12"/>
                <w:rtl w:val="0"/>
              </w:rPr>
              <w:t xml:space="preserve">/research/Seminars.html</w:t>
            </w:r>
            <w:r w:rsidDel="00000000" w:rsidR="00000000" w:rsidRPr="00000000">
              <w:rPr>
                <w:rtl w:val="0"/>
              </w:rPr>
            </w:r>
          </w:p>
        </w:tc>
        <w:tc>
          <w:tcPr/>
          <w:p w:rsidR="00000000" w:rsidDel="00000000" w:rsidP="00000000" w:rsidRDefault="00000000" w:rsidRPr="00000000" w14:paraId="00000285">
            <w:pPr>
              <w:rPr/>
            </w:pPr>
            <w:r w:rsidDel="00000000" w:rsidR="00000000" w:rsidRPr="00000000">
              <w:rPr>
                <w:sz w:val="12"/>
                <w:szCs w:val="12"/>
                <w:rtl w:val="0"/>
              </w:rPr>
              <w:t xml:space="preserve">1,247</w:t>
            </w:r>
            <w:r w:rsidDel="00000000" w:rsidR="00000000" w:rsidRPr="00000000">
              <w:rPr>
                <w:rtl w:val="0"/>
              </w:rPr>
            </w:r>
          </w:p>
        </w:tc>
        <w:tc>
          <w:tcPr/>
          <w:p w:rsidR="00000000" w:rsidDel="00000000" w:rsidP="00000000" w:rsidRDefault="00000000" w:rsidRPr="00000000" w14:paraId="00000286">
            <w:pPr>
              <w:rPr/>
            </w:pPr>
            <w:r w:rsidDel="00000000" w:rsidR="00000000" w:rsidRPr="00000000">
              <w:rPr>
                <w:sz w:val="12"/>
                <w:szCs w:val="12"/>
                <w:rtl w:val="0"/>
              </w:rPr>
              <w:t xml:space="preserve">681</w:t>
            </w:r>
            <w:r w:rsidDel="00000000" w:rsidR="00000000" w:rsidRPr="00000000">
              <w:rPr>
                <w:rtl w:val="0"/>
              </w:rPr>
            </w:r>
          </w:p>
        </w:tc>
        <w:tc>
          <w:tcPr/>
          <w:p w:rsidR="00000000" w:rsidDel="00000000" w:rsidP="00000000" w:rsidRDefault="00000000" w:rsidRPr="00000000" w14:paraId="00000287">
            <w:pPr>
              <w:rPr/>
            </w:pPr>
            <w:r w:rsidDel="00000000" w:rsidR="00000000" w:rsidRPr="00000000">
              <w:rPr>
                <w:sz w:val="12"/>
                <w:szCs w:val="12"/>
                <w:rtl w:val="0"/>
              </w:rPr>
              <w:t xml:space="preserve">1.83</w:t>
            </w:r>
            <w:r w:rsidDel="00000000" w:rsidR="00000000" w:rsidRPr="00000000">
              <w:rPr>
                <w:rtl w:val="0"/>
              </w:rPr>
            </w:r>
          </w:p>
        </w:tc>
        <w:tc>
          <w:tcPr/>
          <w:p w:rsidR="00000000" w:rsidDel="00000000" w:rsidP="00000000" w:rsidRDefault="00000000" w:rsidRPr="00000000" w14:paraId="00000288">
            <w:pPr>
              <w:rPr/>
            </w:pPr>
            <w:r w:rsidDel="00000000" w:rsidR="00000000" w:rsidRPr="00000000">
              <w:rPr>
                <w:sz w:val="12"/>
                <w:szCs w:val="12"/>
                <w:rtl w:val="0"/>
              </w:rPr>
              <w:t xml:space="preserve">47.1 sec</w:t>
            </w:r>
            <w:r w:rsidDel="00000000" w:rsidR="00000000" w:rsidRPr="00000000">
              <w:rPr>
                <w:rtl w:val="0"/>
              </w:rPr>
            </w:r>
          </w:p>
        </w:tc>
      </w:tr>
    </w:tbl>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pStyle w:val="Heading1"/>
        <w:rPr/>
      </w:pPr>
      <w:bookmarkStart w:colFirst="0" w:colLast="0" w:name="_heading=h.23kv13wilzt" w:id="2"/>
      <w:bookmarkEnd w:id="2"/>
      <w:r w:rsidDel="00000000" w:rsidR="00000000" w:rsidRPr="00000000">
        <w:rPr>
          <w:rtl w:val="0"/>
        </w:rPr>
        <w:t xml:space="preserve">Engagement level</w:t>
      </w:r>
    </w:p>
    <w:p w:rsidR="00000000" w:rsidDel="00000000" w:rsidP="00000000" w:rsidRDefault="00000000" w:rsidRPr="00000000" w14:paraId="0000028B">
      <w:pPr>
        <w:pStyle w:val="Heading2"/>
        <w:rPr/>
      </w:pPr>
      <w:r w:rsidDel="00000000" w:rsidR="00000000" w:rsidRPr="00000000">
        <w:rPr>
          <w:rFonts w:ascii="Arial" w:cs="Arial" w:eastAsia="Arial" w:hAnsi="Arial"/>
          <w:rtl w:val="0"/>
        </w:rPr>
        <w:t xml:space="preserve">High-engagement pages with meaningful audience size</w:t>
      </w: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are the pages doing the most work. They answer specific questions and hold user attention well above the site average. They should be easier to reach from the homepage and section hubs, and they’re useful models for how other pages should be built.</w:t>
      </w:r>
    </w:p>
    <w:tbl>
      <w:tblPr>
        <w:tblStyle w:val="Table23"/>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08"/>
        <w:gridCol w:w="2906"/>
        <w:gridCol w:w="2906"/>
        <w:gridCol w:w="2907"/>
        <w:gridCol w:w="2907"/>
        <w:tblGridChange w:id="0">
          <w:tblGrid>
            <w:gridCol w:w="2908"/>
            <w:gridCol w:w="2906"/>
            <w:gridCol w:w="2906"/>
            <w:gridCol w:w="2907"/>
            <w:gridCol w:w="2907"/>
          </w:tblGrid>
        </w:tblGridChange>
      </w:tblGrid>
      <w:tr>
        <w:trPr>
          <w:cantSplit w:val="0"/>
          <w:tblHeader w:val="0"/>
        </w:trPr>
        <w:tc>
          <w:tcPr>
            <w:shd w:fill="fafafa" w:val="clear"/>
          </w:tcPr>
          <w:p w:rsidR="00000000" w:rsidDel="00000000" w:rsidP="00000000" w:rsidRDefault="00000000" w:rsidRPr="00000000" w14:paraId="0000028D">
            <w:pPr>
              <w:rPr/>
            </w:pPr>
            <w:r w:rsidDel="00000000" w:rsidR="00000000" w:rsidRPr="00000000">
              <w:rPr>
                <w:sz w:val="12"/>
                <w:szCs w:val="12"/>
                <w:rtl w:val="0"/>
              </w:rPr>
              <w:t xml:space="preserve">Page</w:t>
            </w:r>
            <w:r w:rsidDel="00000000" w:rsidR="00000000" w:rsidRPr="00000000">
              <w:rPr>
                <w:rtl w:val="0"/>
              </w:rPr>
            </w:r>
          </w:p>
        </w:tc>
        <w:tc>
          <w:tcPr>
            <w:shd w:fill="fafafa" w:val="clear"/>
          </w:tcPr>
          <w:p w:rsidR="00000000" w:rsidDel="00000000" w:rsidP="00000000" w:rsidRDefault="00000000" w:rsidRPr="00000000" w14:paraId="0000028E">
            <w:pPr>
              <w:rPr/>
            </w:pPr>
            <w:r w:rsidDel="00000000" w:rsidR="00000000" w:rsidRPr="00000000">
              <w:rPr>
                <w:sz w:val="12"/>
                <w:szCs w:val="12"/>
                <w:rtl w:val="0"/>
              </w:rPr>
              <w:t xml:space="preserve">Active users</w:t>
            </w:r>
            <w:r w:rsidDel="00000000" w:rsidR="00000000" w:rsidRPr="00000000">
              <w:rPr>
                <w:rtl w:val="0"/>
              </w:rPr>
            </w:r>
          </w:p>
        </w:tc>
        <w:tc>
          <w:tcPr>
            <w:shd w:fill="fafafa" w:val="clear"/>
          </w:tcPr>
          <w:p w:rsidR="00000000" w:rsidDel="00000000" w:rsidP="00000000" w:rsidRDefault="00000000" w:rsidRPr="00000000" w14:paraId="0000028F">
            <w:pPr>
              <w:rPr/>
            </w:pPr>
            <w:r w:rsidDel="00000000" w:rsidR="00000000" w:rsidRPr="00000000">
              <w:rPr>
                <w:sz w:val="12"/>
                <w:szCs w:val="12"/>
                <w:rtl w:val="0"/>
              </w:rPr>
              <w:t xml:space="preserve">Views</w:t>
            </w:r>
            <w:r w:rsidDel="00000000" w:rsidR="00000000" w:rsidRPr="00000000">
              <w:rPr>
                <w:rtl w:val="0"/>
              </w:rPr>
            </w:r>
          </w:p>
        </w:tc>
        <w:tc>
          <w:tcPr>
            <w:shd w:fill="fafafa" w:val="clear"/>
          </w:tcPr>
          <w:p w:rsidR="00000000" w:rsidDel="00000000" w:rsidP="00000000" w:rsidRDefault="00000000" w:rsidRPr="00000000" w14:paraId="00000290">
            <w:pPr>
              <w:rPr/>
            </w:pPr>
            <w:r w:rsidDel="00000000" w:rsidR="00000000" w:rsidRPr="00000000">
              <w:rPr>
                <w:sz w:val="12"/>
                <w:szCs w:val="12"/>
                <w:rtl w:val="0"/>
              </w:rPr>
              <w:t xml:space="preserve">Avg. engagement time</w:t>
            </w:r>
            <w:r w:rsidDel="00000000" w:rsidR="00000000" w:rsidRPr="00000000">
              <w:rPr>
                <w:rtl w:val="0"/>
              </w:rPr>
            </w:r>
          </w:p>
        </w:tc>
        <w:tc>
          <w:tcPr>
            <w:shd w:fill="fafafa" w:val="clear"/>
          </w:tcPr>
          <w:p w:rsidR="00000000" w:rsidDel="00000000" w:rsidP="00000000" w:rsidRDefault="00000000" w:rsidRPr="00000000" w14:paraId="00000291">
            <w:pPr>
              <w:rPr/>
            </w:pPr>
            <w:r w:rsidDel="00000000" w:rsidR="00000000" w:rsidRPr="00000000">
              <w:rPr>
                <w:sz w:val="12"/>
                <w:szCs w:val="12"/>
                <w:rtl w:val="0"/>
              </w:rPr>
              <w:t xml:space="preserve">Why it matters</w:t>
            </w:r>
            <w:r w:rsidDel="00000000" w:rsidR="00000000" w:rsidRPr="00000000">
              <w:rPr>
                <w:rtl w:val="0"/>
              </w:rPr>
            </w:r>
          </w:p>
        </w:tc>
      </w:tr>
      <w:tr>
        <w:trPr>
          <w:cantSplit w:val="0"/>
          <w:tblHeader w:val="0"/>
        </w:trPr>
        <w:tc>
          <w:tcPr/>
          <w:p w:rsidR="00000000" w:rsidDel="00000000" w:rsidP="00000000" w:rsidRDefault="00000000" w:rsidRPr="00000000" w14:paraId="00000292">
            <w:pPr>
              <w:rPr/>
            </w:pPr>
            <w:r w:rsidDel="00000000" w:rsidR="00000000" w:rsidRPr="00000000">
              <w:rPr>
                <w:sz w:val="12"/>
                <w:szCs w:val="12"/>
                <w:rtl w:val="0"/>
              </w:rPr>
              <w:t xml:space="preserve">/academic/graduate/future-grads/ApplicationDeadlines.html</w:t>
            </w:r>
            <w:r w:rsidDel="00000000" w:rsidR="00000000" w:rsidRPr="00000000">
              <w:rPr>
                <w:rtl w:val="0"/>
              </w:rPr>
            </w:r>
          </w:p>
        </w:tc>
        <w:tc>
          <w:tcPr/>
          <w:p w:rsidR="00000000" w:rsidDel="00000000" w:rsidP="00000000" w:rsidRDefault="00000000" w:rsidRPr="00000000" w14:paraId="00000293">
            <w:pPr>
              <w:rPr/>
            </w:pPr>
            <w:r w:rsidDel="00000000" w:rsidR="00000000" w:rsidRPr="00000000">
              <w:rPr>
                <w:sz w:val="12"/>
                <w:szCs w:val="12"/>
                <w:rtl w:val="0"/>
              </w:rPr>
              <w:t xml:space="preserve">902</w:t>
            </w:r>
            <w:r w:rsidDel="00000000" w:rsidR="00000000" w:rsidRPr="00000000">
              <w:rPr>
                <w:rtl w:val="0"/>
              </w:rPr>
            </w:r>
          </w:p>
        </w:tc>
        <w:tc>
          <w:tcPr/>
          <w:p w:rsidR="00000000" w:rsidDel="00000000" w:rsidP="00000000" w:rsidRDefault="00000000" w:rsidRPr="00000000" w14:paraId="00000294">
            <w:pPr>
              <w:rPr/>
            </w:pPr>
            <w:r w:rsidDel="00000000" w:rsidR="00000000" w:rsidRPr="00000000">
              <w:rPr>
                <w:sz w:val="12"/>
                <w:szCs w:val="12"/>
                <w:rtl w:val="0"/>
              </w:rPr>
              <w:t xml:space="preserve">1,438</w:t>
            </w:r>
            <w:r w:rsidDel="00000000" w:rsidR="00000000" w:rsidRPr="00000000">
              <w:rPr>
                <w:rtl w:val="0"/>
              </w:rPr>
            </w:r>
          </w:p>
        </w:tc>
        <w:tc>
          <w:tcPr/>
          <w:p w:rsidR="00000000" w:rsidDel="00000000" w:rsidP="00000000" w:rsidRDefault="00000000" w:rsidRPr="00000000" w14:paraId="00000295">
            <w:pPr>
              <w:rPr/>
            </w:pPr>
            <w:r w:rsidDel="00000000" w:rsidR="00000000" w:rsidRPr="00000000">
              <w:rPr>
                <w:sz w:val="12"/>
                <w:szCs w:val="12"/>
                <w:rtl w:val="0"/>
              </w:rPr>
              <w:t xml:space="preserve">69.8 sec</w:t>
            </w:r>
            <w:r w:rsidDel="00000000" w:rsidR="00000000" w:rsidRPr="00000000">
              <w:rPr>
                <w:rtl w:val="0"/>
              </w:rPr>
            </w:r>
          </w:p>
        </w:tc>
        <w:tc>
          <w:tcPr/>
          <w:p w:rsidR="00000000" w:rsidDel="00000000" w:rsidP="00000000" w:rsidRDefault="00000000" w:rsidRPr="00000000" w14:paraId="00000296">
            <w:pPr>
              <w:rPr/>
            </w:pPr>
            <w:r w:rsidDel="00000000" w:rsidR="00000000" w:rsidRPr="00000000">
              <w:rPr>
                <w:sz w:val="12"/>
                <w:szCs w:val="12"/>
                <w:rtl w:val="0"/>
              </w:rPr>
              <w:t xml:space="preserve">High-intent admissions task</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97">
            <w:pPr>
              <w:rPr/>
            </w:pPr>
            <w:r w:rsidDel="00000000" w:rsidR="00000000" w:rsidRPr="00000000">
              <w:rPr>
                <w:sz w:val="12"/>
                <w:szCs w:val="12"/>
                <w:rtl w:val="0"/>
              </w:rPr>
              <w:t xml:space="preserve">/people/faculty.html</w:t>
            </w:r>
            <w:r w:rsidDel="00000000" w:rsidR="00000000" w:rsidRPr="00000000">
              <w:rPr>
                <w:rtl w:val="0"/>
              </w:rPr>
            </w:r>
          </w:p>
        </w:tc>
        <w:tc>
          <w:tcPr>
            <w:shd w:fill="fafafa" w:val="clear"/>
          </w:tcPr>
          <w:p w:rsidR="00000000" w:rsidDel="00000000" w:rsidP="00000000" w:rsidRDefault="00000000" w:rsidRPr="00000000" w14:paraId="00000298">
            <w:pPr>
              <w:rPr/>
            </w:pPr>
            <w:r w:rsidDel="00000000" w:rsidR="00000000" w:rsidRPr="00000000">
              <w:rPr>
                <w:sz w:val="12"/>
                <w:szCs w:val="12"/>
                <w:rtl w:val="0"/>
              </w:rPr>
              <w:t xml:space="preserve">3,385</w:t>
            </w:r>
            <w:r w:rsidDel="00000000" w:rsidR="00000000" w:rsidRPr="00000000">
              <w:rPr>
                <w:rtl w:val="0"/>
              </w:rPr>
            </w:r>
          </w:p>
        </w:tc>
        <w:tc>
          <w:tcPr>
            <w:shd w:fill="fafafa" w:val="clear"/>
          </w:tcPr>
          <w:p w:rsidR="00000000" w:rsidDel="00000000" w:rsidP="00000000" w:rsidRDefault="00000000" w:rsidRPr="00000000" w14:paraId="00000299">
            <w:pPr>
              <w:rPr/>
            </w:pPr>
            <w:r w:rsidDel="00000000" w:rsidR="00000000" w:rsidRPr="00000000">
              <w:rPr>
                <w:sz w:val="12"/>
                <w:szCs w:val="12"/>
                <w:rtl w:val="0"/>
              </w:rPr>
              <w:t xml:space="preserve">6,756</w:t>
            </w:r>
            <w:r w:rsidDel="00000000" w:rsidR="00000000" w:rsidRPr="00000000">
              <w:rPr>
                <w:rtl w:val="0"/>
              </w:rPr>
            </w:r>
          </w:p>
        </w:tc>
        <w:tc>
          <w:tcPr>
            <w:shd w:fill="fafafa" w:val="clear"/>
          </w:tcPr>
          <w:p w:rsidR="00000000" w:rsidDel="00000000" w:rsidP="00000000" w:rsidRDefault="00000000" w:rsidRPr="00000000" w14:paraId="0000029A">
            <w:pPr>
              <w:rPr/>
            </w:pPr>
            <w:r w:rsidDel="00000000" w:rsidR="00000000" w:rsidRPr="00000000">
              <w:rPr>
                <w:sz w:val="12"/>
                <w:szCs w:val="12"/>
                <w:rtl w:val="0"/>
              </w:rPr>
              <w:t xml:space="preserve">68.3 sec</w:t>
            </w:r>
            <w:r w:rsidDel="00000000" w:rsidR="00000000" w:rsidRPr="00000000">
              <w:rPr>
                <w:rtl w:val="0"/>
              </w:rPr>
            </w:r>
          </w:p>
        </w:tc>
        <w:tc>
          <w:tcPr>
            <w:shd w:fill="fafafa" w:val="clear"/>
          </w:tcPr>
          <w:p w:rsidR="00000000" w:rsidDel="00000000" w:rsidP="00000000" w:rsidRDefault="00000000" w:rsidRPr="00000000" w14:paraId="0000029B">
            <w:pPr>
              <w:rPr/>
            </w:pPr>
            <w:r w:rsidDel="00000000" w:rsidR="00000000" w:rsidRPr="00000000">
              <w:rPr>
                <w:sz w:val="12"/>
                <w:szCs w:val="12"/>
                <w:rtl w:val="0"/>
              </w:rPr>
              <w:t xml:space="preserve">Major directory need; strong browsing behavior</w:t>
            </w:r>
            <w:r w:rsidDel="00000000" w:rsidR="00000000" w:rsidRPr="00000000">
              <w:rPr>
                <w:rtl w:val="0"/>
              </w:rPr>
            </w:r>
          </w:p>
        </w:tc>
      </w:tr>
      <w:tr>
        <w:trPr>
          <w:cantSplit w:val="0"/>
          <w:tblHeader w:val="0"/>
        </w:trPr>
        <w:tc>
          <w:tcPr/>
          <w:p w:rsidR="00000000" w:rsidDel="00000000" w:rsidP="00000000" w:rsidRDefault="00000000" w:rsidRPr="00000000" w14:paraId="0000029C">
            <w:pPr>
              <w:rPr/>
            </w:pPr>
            <w:r w:rsidDel="00000000" w:rsidR="00000000" w:rsidRPr="00000000">
              <w:rPr>
                <w:sz w:val="12"/>
                <w:szCs w:val="12"/>
                <w:rtl w:val="0"/>
              </w:rPr>
              <w:t xml:space="preserve">/engage/industry/career-fair1/student-information.html</w:t>
            </w:r>
            <w:r w:rsidDel="00000000" w:rsidR="00000000" w:rsidRPr="00000000">
              <w:rPr>
                <w:rtl w:val="0"/>
              </w:rPr>
            </w:r>
          </w:p>
        </w:tc>
        <w:tc>
          <w:tcPr/>
          <w:p w:rsidR="00000000" w:rsidDel="00000000" w:rsidP="00000000" w:rsidRDefault="00000000" w:rsidRPr="00000000" w14:paraId="0000029D">
            <w:pPr>
              <w:rPr/>
            </w:pPr>
            <w:r w:rsidDel="00000000" w:rsidR="00000000" w:rsidRPr="00000000">
              <w:rPr>
                <w:sz w:val="12"/>
                <w:szCs w:val="12"/>
                <w:rtl w:val="0"/>
              </w:rPr>
              <w:t xml:space="preserve">746</w:t>
            </w:r>
            <w:r w:rsidDel="00000000" w:rsidR="00000000" w:rsidRPr="00000000">
              <w:rPr>
                <w:rtl w:val="0"/>
              </w:rPr>
            </w:r>
          </w:p>
        </w:tc>
        <w:tc>
          <w:tcPr/>
          <w:p w:rsidR="00000000" w:rsidDel="00000000" w:rsidP="00000000" w:rsidRDefault="00000000" w:rsidRPr="00000000" w14:paraId="0000029E">
            <w:pPr>
              <w:rPr/>
            </w:pPr>
            <w:r w:rsidDel="00000000" w:rsidR="00000000" w:rsidRPr="00000000">
              <w:rPr>
                <w:sz w:val="12"/>
                <w:szCs w:val="12"/>
                <w:rtl w:val="0"/>
              </w:rPr>
              <w:t xml:space="preserve">1,643</w:t>
            </w:r>
            <w:r w:rsidDel="00000000" w:rsidR="00000000" w:rsidRPr="00000000">
              <w:rPr>
                <w:rtl w:val="0"/>
              </w:rPr>
            </w:r>
          </w:p>
        </w:tc>
        <w:tc>
          <w:tcPr/>
          <w:p w:rsidR="00000000" w:rsidDel="00000000" w:rsidP="00000000" w:rsidRDefault="00000000" w:rsidRPr="00000000" w14:paraId="0000029F">
            <w:pPr>
              <w:rPr/>
            </w:pPr>
            <w:r w:rsidDel="00000000" w:rsidR="00000000" w:rsidRPr="00000000">
              <w:rPr>
                <w:sz w:val="12"/>
                <w:szCs w:val="12"/>
                <w:rtl w:val="0"/>
              </w:rPr>
              <w:t xml:space="preserve">57.2 sec</w:t>
            </w:r>
            <w:r w:rsidDel="00000000" w:rsidR="00000000" w:rsidRPr="00000000">
              <w:rPr>
                <w:rtl w:val="0"/>
              </w:rPr>
            </w:r>
          </w:p>
        </w:tc>
        <w:tc>
          <w:tcPr/>
          <w:p w:rsidR="00000000" w:rsidDel="00000000" w:rsidP="00000000" w:rsidRDefault="00000000" w:rsidRPr="00000000" w14:paraId="000002A0">
            <w:pPr>
              <w:rPr/>
            </w:pPr>
            <w:r w:rsidDel="00000000" w:rsidR="00000000" w:rsidRPr="00000000">
              <w:rPr>
                <w:sz w:val="12"/>
                <w:szCs w:val="12"/>
                <w:rtl w:val="0"/>
              </w:rPr>
              <w:t xml:space="preserve">Student career fair details are useful</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A1">
            <w:pPr>
              <w:rPr/>
            </w:pPr>
            <w:r w:rsidDel="00000000" w:rsidR="00000000" w:rsidRPr="00000000">
              <w:rPr>
                <w:sz w:val="12"/>
                <w:szCs w:val="12"/>
                <w:rtl w:val="0"/>
              </w:rPr>
              <w:t xml:space="preserve">/academic/graduate/future-grads/doctorate.html</w:t>
            </w:r>
            <w:r w:rsidDel="00000000" w:rsidR="00000000" w:rsidRPr="00000000">
              <w:rPr>
                <w:rtl w:val="0"/>
              </w:rPr>
            </w:r>
          </w:p>
        </w:tc>
        <w:tc>
          <w:tcPr>
            <w:shd w:fill="fafafa" w:val="clear"/>
          </w:tcPr>
          <w:p w:rsidR="00000000" w:rsidDel="00000000" w:rsidP="00000000" w:rsidRDefault="00000000" w:rsidRPr="00000000" w14:paraId="000002A2">
            <w:pPr>
              <w:rPr/>
            </w:pPr>
            <w:r w:rsidDel="00000000" w:rsidR="00000000" w:rsidRPr="00000000">
              <w:rPr>
                <w:sz w:val="12"/>
                <w:szCs w:val="12"/>
                <w:rtl w:val="0"/>
              </w:rPr>
              <w:t xml:space="preserve">354</w:t>
            </w:r>
            <w:r w:rsidDel="00000000" w:rsidR="00000000" w:rsidRPr="00000000">
              <w:rPr>
                <w:rtl w:val="0"/>
              </w:rPr>
            </w:r>
          </w:p>
        </w:tc>
        <w:tc>
          <w:tcPr>
            <w:shd w:fill="fafafa" w:val="clear"/>
          </w:tcPr>
          <w:p w:rsidR="00000000" w:rsidDel="00000000" w:rsidP="00000000" w:rsidRDefault="00000000" w:rsidRPr="00000000" w14:paraId="000002A3">
            <w:pPr>
              <w:rPr/>
            </w:pPr>
            <w:r w:rsidDel="00000000" w:rsidR="00000000" w:rsidRPr="00000000">
              <w:rPr>
                <w:sz w:val="12"/>
                <w:szCs w:val="12"/>
                <w:rtl w:val="0"/>
              </w:rPr>
              <w:t xml:space="preserve">582</w:t>
            </w:r>
            <w:r w:rsidDel="00000000" w:rsidR="00000000" w:rsidRPr="00000000">
              <w:rPr>
                <w:rtl w:val="0"/>
              </w:rPr>
            </w:r>
          </w:p>
        </w:tc>
        <w:tc>
          <w:tcPr>
            <w:shd w:fill="fafafa" w:val="clear"/>
          </w:tcPr>
          <w:p w:rsidR="00000000" w:rsidDel="00000000" w:rsidP="00000000" w:rsidRDefault="00000000" w:rsidRPr="00000000" w14:paraId="000002A4">
            <w:pPr>
              <w:rPr/>
            </w:pPr>
            <w:r w:rsidDel="00000000" w:rsidR="00000000" w:rsidRPr="00000000">
              <w:rPr>
                <w:sz w:val="12"/>
                <w:szCs w:val="12"/>
                <w:rtl w:val="0"/>
              </w:rPr>
              <w:t xml:space="preserve">55.7 sec</w:t>
            </w:r>
            <w:r w:rsidDel="00000000" w:rsidR="00000000" w:rsidRPr="00000000">
              <w:rPr>
                <w:rtl w:val="0"/>
              </w:rPr>
            </w:r>
          </w:p>
        </w:tc>
        <w:tc>
          <w:tcPr>
            <w:shd w:fill="fafafa" w:val="clear"/>
          </w:tcPr>
          <w:p w:rsidR="00000000" w:rsidDel="00000000" w:rsidP="00000000" w:rsidRDefault="00000000" w:rsidRPr="00000000" w14:paraId="000002A5">
            <w:pPr>
              <w:rPr/>
            </w:pPr>
            <w:r w:rsidDel="00000000" w:rsidR="00000000" w:rsidRPr="00000000">
              <w:rPr>
                <w:sz w:val="12"/>
                <w:szCs w:val="12"/>
                <w:rtl w:val="0"/>
              </w:rPr>
              <w:t xml:space="preserve">Doctoral program information holds attention</w:t>
            </w:r>
            <w:r w:rsidDel="00000000" w:rsidR="00000000" w:rsidRPr="00000000">
              <w:rPr>
                <w:rtl w:val="0"/>
              </w:rPr>
            </w:r>
          </w:p>
        </w:tc>
      </w:tr>
      <w:tr>
        <w:trPr>
          <w:cantSplit w:val="0"/>
          <w:tblHeader w:val="0"/>
        </w:trPr>
        <w:tc>
          <w:tcPr/>
          <w:p w:rsidR="00000000" w:rsidDel="00000000" w:rsidP="00000000" w:rsidRDefault="00000000" w:rsidRPr="00000000" w14:paraId="000002A6">
            <w:pPr>
              <w:rPr/>
            </w:pPr>
            <w:r w:rsidDel="00000000" w:rsidR="00000000" w:rsidRPr="00000000">
              <w:rPr>
                <w:sz w:val="12"/>
                <w:szCs w:val="12"/>
                <w:rtl w:val="0"/>
              </w:rPr>
              <w:t xml:space="preserve">/academic/graduate/future-grads/MENG.html</w:t>
            </w:r>
            <w:r w:rsidDel="00000000" w:rsidR="00000000" w:rsidRPr="00000000">
              <w:rPr>
                <w:rtl w:val="0"/>
              </w:rPr>
            </w:r>
          </w:p>
        </w:tc>
        <w:tc>
          <w:tcPr/>
          <w:p w:rsidR="00000000" w:rsidDel="00000000" w:rsidP="00000000" w:rsidRDefault="00000000" w:rsidRPr="00000000" w14:paraId="000002A7">
            <w:pPr>
              <w:rPr/>
            </w:pPr>
            <w:r w:rsidDel="00000000" w:rsidR="00000000" w:rsidRPr="00000000">
              <w:rPr>
                <w:sz w:val="12"/>
                <w:szCs w:val="12"/>
                <w:rtl w:val="0"/>
              </w:rPr>
              <w:t xml:space="preserve">1,238</w:t>
            </w:r>
            <w:r w:rsidDel="00000000" w:rsidR="00000000" w:rsidRPr="00000000">
              <w:rPr>
                <w:rtl w:val="0"/>
              </w:rPr>
            </w:r>
          </w:p>
        </w:tc>
        <w:tc>
          <w:tcPr/>
          <w:p w:rsidR="00000000" w:rsidDel="00000000" w:rsidP="00000000" w:rsidRDefault="00000000" w:rsidRPr="00000000" w14:paraId="000002A8">
            <w:pPr>
              <w:rPr/>
            </w:pPr>
            <w:r w:rsidDel="00000000" w:rsidR="00000000" w:rsidRPr="00000000">
              <w:rPr>
                <w:sz w:val="12"/>
                <w:szCs w:val="12"/>
                <w:rtl w:val="0"/>
              </w:rPr>
              <w:t xml:space="preserve">2,163</w:t>
            </w:r>
            <w:r w:rsidDel="00000000" w:rsidR="00000000" w:rsidRPr="00000000">
              <w:rPr>
                <w:rtl w:val="0"/>
              </w:rPr>
            </w:r>
          </w:p>
        </w:tc>
        <w:tc>
          <w:tcPr/>
          <w:p w:rsidR="00000000" w:rsidDel="00000000" w:rsidP="00000000" w:rsidRDefault="00000000" w:rsidRPr="00000000" w14:paraId="000002A9">
            <w:pPr>
              <w:rPr/>
            </w:pPr>
            <w:r w:rsidDel="00000000" w:rsidR="00000000" w:rsidRPr="00000000">
              <w:rPr>
                <w:sz w:val="12"/>
                <w:szCs w:val="12"/>
                <w:rtl w:val="0"/>
              </w:rPr>
              <w:t xml:space="preserve">53.5 sec</w:t>
            </w:r>
            <w:r w:rsidDel="00000000" w:rsidR="00000000" w:rsidRPr="00000000">
              <w:rPr>
                <w:rtl w:val="0"/>
              </w:rPr>
            </w:r>
          </w:p>
        </w:tc>
        <w:tc>
          <w:tcPr/>
          <w:p w:rsidR="00000000" w:rsidDel="00000000" w:rsidP="00000000" w:rsidRDefault="00000000" w:rsidRPr="00000000" w14:paraId="000002AA">
            <w:pPr>
              <w:rPr/>
            </w:pPr>
            <w:r w:rsidDel="00000000" w:rsidR="00000000" w:rsidRPr="00000000">
              <w:rPr>
                <w:sz w:val="12"/>
                <w:szCs w:val="12"/>
                <w:rtl w:val="0"/>
              </w:rPr>
              <w:t xml:space="preserve">MEng page is a high-value destination</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AB">
            <w:pPr>
              <w:rPr/>
            </w:pPr>
            <w:r w:rsidDel="00000000" w:rsidR="00000000" w:rsidRPr="00000000">
              <w:rPr>
                <w:sz w:val="12"/>
                <w:szCs w:val="12"/>
                <w:rtl w:val="0"/>
              </w:rPr>
              <w:t xml:space="preserve">/academic/undergraduate/future-undergrads.html</w:t>
            </w:r>
            <w:r w:rsidDel="00000000" w:rsidR="00000000" w:rsidRPr="00000000">
              <w:rPr>
                <w:rtl w:val="0"/>
              </w:rPr>
            </w:r>
          </w:p>
        </w:tc>
        <w:tc>
          <w:tcPr>
            <w:shd w:fill="fafafa" w:val="clear"/>
          </w:tcPr>
          <w:p w:rsidR="00000000" w:rsidDel="00000000" w:rsidP="00000000" w:rsidRDefault="00000000" w:rsidRPr="00000000" w14:paraId="000002AC">
            <w:pPr>
              <w:rPr/>
            </w:pPr>
            <w:r w:rsidDel="00000000" w:rsidR="00000000" w:rsidRPr="00000000">
              <w:rPr>
                <w:sz w:val="12"/>
                <w:szCs w:val="12"/>
                <w:rtl w:val="0"/>
              </w:rPr>
              <w:t xml:space="preserve">748</w:t>
            </w:r>
            <w:r w:rsidDel="00000000" w:rsidR="00000000" w:rsidRPr="00000000">
              <w:rPr>
                <w:rtl w:val="0"/>
              </w:rPr>
            </w:r>
          </w:p>
        </w:tc>
        <w:tc>
          <w:tcPr>
            <w:shd w:fill="fafafa" w:val="clear"/>
          </w:tcPr>
          <w:p w:rsidR="00000000" w:rsidDel="00000000" w:rsidP="00000000" w:rsidRDefault="00000000" w:rsidRPr="00000000" w14:paraId="000002AD">
            <w:pPr>
              <w:rPr/>
            </w:pPr>
            <w:r w:rsidDel="00000000" w:rsidR="00000000" w:rsidRPr="00000000">
              <w:rPr>
                <w:sz w:val="12"/>
                <w:szCs w:val="12"/>
                <w:rtl w:val="0"/>
              </w:rPr>
              <w:t xml:space="preserve">1,110</w:t>
            </w:r>
            <w:r w:rsidDel="00000000" w:rsidR="00000000" w:rsidRPr="00000000">
              <w:rPr>
                <w:rtl w:val="0"/>
              </w:rPr>
            </w:r>
          </w:p>
        </w:tc>
        <w:tc>
          <w:tcPr>
            <w:shd w:fill="fafafa" w:val="clear"/>
          </w:tcPr>
          <w:p w:rsidR="00000000" w:rsidDel="00000000" w:rsidP="00000000" w:rsidRDefault="00000000" w:rsidRPr="00000000" w14:paraId="000002AE">
            <w:pPr>
              <w:rPr/>
            </w:pPr>
            <w:r w:rsidDel="00000000" w:rsidR="00000000" w:rsidRPr="00000000">
              <w:rPr>
                <w:sz w:val="12"/>
                <w:szCs w:val="12"/>
                <w:rtl w:val="0"/>
              </w:rPr>
              <w:t xml:space="preserve">50.5 sec</w:t>
            </w:r>
            <w:r w:rsidDel="00000000" w:rsidR="00000000" w:rsidRPr="00000000">
              <w:rPr>
                <w:rtl w:val="0"/>
              </w:rPr>
            </w:r>
          </w:p>
        </w:tc>
        <w:tc>
          <w:tcPr>
            <w:shd w:fill="fafafa" w:val="clear"/>
          </w:tcPr>
          <w:p w:rsidR="00000000" w:rsidDel="00000000" w:rsidP="00000000" w:rsidRDefault="00000000" w:rsidRPr="00000000" w14:paraId="000002AF">
            <w:pPr>
              <w:rPr/>
            </w:pPr>
            <w:r w:rsidDel="00000000" w:rsidR="00000000" w:rsidRPr="00000000">
              <w:rPr>
                <w:sz w:val="12"/>
                <w:szCs w:val="12"/>
                <w:rtl w:val="0"/>
              </w:rPr>
              <w:t xml:space="preserve">Prospective undergraduate content is working</w:t>
            </w:r>
            <w:r w:rsidDel="00000000" w:rsidR="00000000" w:rsidRPr="00000000">
              <w:rPr>
                <w:rtl w:val="0"/>
              </w:rPr>
            </w:r>
          </w:p>
        </w:tc>
      </w:tr>
      <w:tr>
        <w:trPr>
          <w:cantSplit w:val="0"/>
          <w:tblHeader w:val="0"/>
        </w:trPr>
        <w:tc>
          <w:tcPr/>
          <w:p w:rsidR="00000000" w:rsidDel="00000000" w:rsidP="00000000" w:rsidRDefault="00000000" w:rsidRPr="00000000" w14:paraId="000002B0">
            <w:pPr>
              <w:rPr/>
            </w:pPr>
            <w:r w:rsidDel="00000000" w:rsidR="00000000" w:rsidRPr="00000000">
              <w:rPr>
                <w:sz w:val="12"/>
                <w:szCs w:val="12"/>
                <w:rtl w:val="0"/>
              </w:rPr>
              <w:t xml:space="preserve">/academic/graduate/future-grads/MSThesis.html</w:t>
            </w:r>
            <w:r w:rsidDel="00000000" w:rsidR="00000000" w:rsidRPr="00000000">
              <w:rPr>
                <w:rtl w:val="0"/>
              </w:rPr>
            </w:r>
          </w:p>
        </w:tc>
        <w:tc>
          <w:tcPr/>
          <w:p w:rsidR="00000000" w:rsidDel="00000000" w:rsidP="00000000" w:rsidRDefault="00000000" w:rsidRPr="00000000" w14:paraId="000002B1">
            <w:pPr>
              <w:rPr/>
            </w:pPr>
            <w:r w:rsidDel="00000000" w:rsidR="00000000" w:rsidRPr="00000000">
              <w:rPr>
                <w:sz w:val="12"/>
                <w:szCs w:val="12"/>
                <w:rtl w:val="0"/>
              </w:rPr>
              <w:t xml:space="preserve">723</w:t>
            </w:r>
            <w:r w:rsidDel="00000000" w:rsidR="00000000" w:rsidRPr="00000000">
              <w:rPr>
                <w:rtl w:val="0"/>
              </w:rPr>
            </w:r>
          </w:p>
        </w:tc>
        <w:tc>
          <w:tcPr/>
          <w:p w:rsidR="00000000" w:rsidDel="00000000" w:rsidP="00000000" w:rsidRDefault="00000000" w:rsidRPr="00000000" w14:paraId="000002B2">
            <w:pPr>
              <w:rPr/>
            </w:pPr>
            <w:r w:rsidDel="00000000" w:rsidR="00000000" w:rsidRPr="00000000">
              <w:rPr>
                <w:sz w:val="12"/>
                <w:szCs w:val="12"/>
                <w:rtl w:val="0"/>
              </w:rPr>
              <w:t xml:space="preserve">1,181</w:t>
            </w:r>
            <w:r w:rsidDel="00000000" w:rsidR="00000000" w:rsidRPr="00000000">
              <w:rPr>
                <w:rtl w:val="0"/>
              </w:rPr>
            </w:r>
          </w:p>
        </w:tc>
        <w:tc>
          <w:tcPr/>
          <w:p w:rsidR="00000000" w:rsidDel="00000000" w:rsidP="00000000" w:rsidRDefault="00000000" w:rsidRPr="00000000" w14:paraId="000002B3">
            <w:pPr>
              <w:rPr/>
            </w:pPr>
            <w:r w:rsidDel="00000000" w:rsidR="00000000" w:rsidRPr="00000000">
              <w:rPr>
                <w:sz w:val="12"/>
                <w:szCs w:val="12"/>
                <w:rtl w:val="0"/>
              </w:rPr>
              <w:t xml:space="preserve">47.7 sec</w:t>
            </w:r>
            <w:r w:rsidDel="00000000" w:rsidR="00000000" w:rsidRPr="00000000">
              <w:rPr>
                <w:rtl w:val="0"/>
              </w:rPr>
            </w:r>
          </w:p>
        </w:tc>
        <w:tc>
          <w:tcPr/>
          <w:p w:rsidR="00000000" w:rsidDel="00000000" w:rsidP="00000000" w:rsidRDefault="00000000" w:rsidRPr="00000000" w14:paraId="000002B4">
            <w:pPr>
              <w:rPr/>
            </w:pPr>
            <w:r w:rsidDel="00000000" w:rsidR="00000000" w:rsidRPr="00000000">
              <w:rPr>
                <w:sz w:val="12"/>
                <w:szCs w:val="12"/>
                <w:rtl w:val="0"/>
              </w:rPr>
              <w:t xml:space="preserve">Master’s thesis program content is working</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B5">
            <w:pPr>
              <w:rPr/>
            </w:pPr>
            <w:r w:rsidDel="00000000" w:rsidR="00000000" w:rsidRPr="00000000">
              <w:rPr>
                <w:sz w:val="12"/>
                <w:szCs w:val="12"/>
                <w:rtl w:val="0"/>
              </w:rPr>
              <w:t xml:space="preserve">/research/Seminars.html</w:t>
            </w:r>
            <w:r w:rsidDel="00000000" w:rsidR="00000000" w:rsidRPr="00000000">
              <w:rPr>
                <w:rtl w:val="0"/>
              </w:rPr>
            </w:r>
          </w:p>
        </w:tc>
        <w:tc>
          <w:tcPr>
            <w:shd w:fill="fafafa" w:val="clear"/>
          </w:tcPr>
          <w:p w:rsidR="00000000" w:rsidDel="00000000" w:rsidP="00000000" w:rsidRDefault="00000000" w:rsidRPr="00000000" w14:paraId="000002B6">
            <w:pPr>
              <w:rPr/>
            </w:pPr>
            <w:r w:rsidDel="00000000" w:rsidR="00000000" w:rsidRPr="00000000">
              <w:rPr>
                <w:sz w:val="12"/>
                <w:szCs w:val="12"/>
                <w:rtl w:val="0"/>
              </w:rPr>
              <w:t xml:space="preserve">681</w:t>
            </w:r>
            <w:r w:rsidDel="00000000" w:rsidR="00000000" w:rsidRPr="00000000">
              <w:rPr>
                <w:rtl w:val="0"/>
              </w:rPr>
            </w:r>
          </w:p>
        </w:tc>
        <w:tc>
          <w:tcPr>
            <w:shd w:fill="fafafa" w:val="clear"/>
          </w:tcPr>
          <w:p w:rsidR="00000000" w:rsidDel="00000000" w:rsidP="00000000" w:rsidRDefault="00000000" w:rsidRPr="00000000" w14:paraId="000002B7">
            <w:pPr>
              <w:rPr/>
            </w:pPr>
            <w:r w:rsidDel="00000000" w:rsidR="00000000" w:rsidRPr="00000000">
              <w:rPr>
                <w:sz w:val="12"/>
                <w:szCs w:val="12"/>
                <w:rtl w:val="0"/>
              </w:rPr>
              <w:t xml:space="preserve">1,247</w:t>
            </w:r>
            <w:r w:rsidDel="00000000" w:rsidR="00000000" w:rsidRPr="00000000">
              <w:rPr>
                <w:rtl w:val="0"/>
              </w:rPr>
            </w:r>
          </w:p>
        </w:tc>
        <w:tc>
          <w:tcPr>
            <w:shd w:fill="fafafa" w:val="clear"/>
          </w:tcPr>
          <w:p w:rsidR="00000000" w:rsidDel="00000000" w:rsidP="00000000" w:rsidRDefault="00000000" w:rsidRPr="00000000" w14:paraId="000002B8">
            <w:pPr>
              <w:rPr/>
            </w:pPr>
            <w:r w:rsidDel="00000000" w:rsidR="00000000" w:rsidRPr="00000000">
              <w:rPr>
                <w:sz w:val="12"/>
                <w:szCs w:val="12"/>
                <w:rtl w:val="0"/>
              </w:rPr>
              <w:t xml:space="preserve">47.1 sec</w:t>
            </w:r>
            <w:r w:rsidDel="00000000" w:rsidR="00000000" w:rsidRPr="00000000">
              <w:rPr>
                <w:rtl w:val="0"/>
              </w:rPr>
            </w:r>
          </w:p>
        </w:tc>
        <w:tc>
          <w:tcPr>
            <w:shd w:fill="fafafa" w:val="clear"/>
          </w:tcPr>
          <w:p w:rsidR="00000000" w:rsidDel="00000000" w:rsidP="00000000" w:rsidRDefault="00000000" w:rsidRPr="00000000" w14:paraId="000002B9">
            <w:pPr>
              <w:rPr/>
            </w:pPr>
            <w:r w:rsidDel="00000000" w:rsidR="00000000" w:rsidRPr="00000000">
              <w:rPr>
                <w:sz w:val="12"/>
                <w:szCs w:val="12"/>
                <w:rtl w:val="0"/>
              </w:rPr>
              <w:t xml:space="preserve">Seminar content has real interest</w:t>
            </w:r>
            <w:r w:rsidDel="00000000" w:rsidR="00000000" w:rsidRPr="00000000">
              <w:rPr>
                <w:rtl w:val="0"/>
              </w:rPr>
            </w:r>
          </w:p>
        </w:tc>
      </w:tr>
      <w:tr>
        <w:trPr>
          <w:cantSplit w:val="0"/>
          <w:tblHeader w:val="0"/>
        </w:trPr>
        <w:tc>
          <w:tcPr/>
          <w:p w:rsidR="00000000" w:rsidDel="00000000" w:rsidP="00000000" w:rsidRDefault="00000000" w:rsidRPr="00000000" w14:paraId="000002BA">
            <w:pPr>
              <w:rPr/>
            </w:pPr>
            <w:r w:rsidDel="00000000" w:rsidR="00000000" w:rsidRPr="00000000">
              <w:rPr>
                <w:sz w:val="12"/>
                <w:szCs w:val="12"/>
                <w:rtl w:val="0"/>
              </w:rPr>
              <w:t xml:space="preserve">/research/research-areas/data-analytics-machine-learning-natural-language-processing-and-vision.html</w:t>
            </w:r>
            <w:r w:rsidDel="00000000" w:rsidR="00000000" w:rsidRPr="00000000">
              <w:rPr>
                <w:rtl w:val="0"/>
              </w:rPr>
            </w:r>
          </w:p>
        </w:tc>
        <w:tc>
          <w:tcPr/>
          <w:p w:rsidR="00000000" w:rsidDel="00000000" w:rsidP="00000000" w:rsidRDefault="00000000" w:rsidRPr="00000000" w14:paraId="000002BB">
            <w:pPr>
              <w:rPr/>
            </w:pPr>
            <w:r w:rsidDel="00000000" w:rsidR="00000000" w:rsidRPr="00000000">
              <w:rPr>
                <w:sz w:val="12"/>
                <w:szCs w:val="12"/>
                <w:rtl w:val="0"/>
              </w:rPr>
              <w:t xml:space="preserve">733</w:t>
            </w:r>
            <w:r w:rsidDel="00000000" w:rsidR="00000000" w:rsidRPr="00000000">
              <w:rPr>
                <w:rtl w:val="0"/>
              </w:rPr>
            </w:r>
          </w:p>
        </w:tc>
        <w:tc>
          <w:tcPr/>
          <w:p w:rsidR="00000000" w:rsidDel="00000000" w:rsidP="00000000" w:rsidRDefault="00000000" w:rsidRPr="00000000" w14:paraId="000002BC">
            <w:pPr>
              <w:rPr/>
            </w:pPr>
            <w:r w:rsidDel="00000000" w:rsidR="00000000" w:rsidRPr="00000000">
              <w:rPr>
                <w:sz w:val="12"/>
                <w:szCs w:val="12"/>
                <w:rtl w:val="0"/>
              </w:rPr>
              <w:t xml:space="preserve">1,472</w:t>
            </w:r>
            <w:r w:rsidDel="00000000" w:rsidR="00000000" w:rsidRPr="00000000">
              <w:rPr>
                <w:rtl w:val="0"/>
              </w:rPr>
            </w:r>
          </w:p>
        </w:tc>
        <w:tc>
          <w:tcPr/>
          <w:p w:rsidR="00000000" w:rsidDel="00000000" w:rsidP="00000000" w:rsidRDefault="00000000" w:rsidRPr="00000000" w14:paraId="000002BD">
            <w:pPr>
              <w:rPr/>
            </w:pPr>
            <w:r w:rsidDel="00000000" w:rsidR="00000000" w:rsidRPr="00000000">
              <w:rPr>
                <w:sz w:val="12"/>
                <w:szCs w:val="12"/>
                <w:rtl w:val="0"/>
              </w:rPr>
              <w:t xml:space="preserve">43.3 sec</w:t>
            </w:r>
            <w:r w:rsidDel="00000000" w:rsidR="00000000" w:rsidRPr="00000000">
              <w:rPr>
                <w:rtl w:val="0"/>
              </w:rPr>
            </w:r>
          </w:p>
        </w:tc>
        <w:tc>
          <w:tcPr/>
          <w:p w:rsidR="00000000" w:rsidDel="00000000" w:rsidP="00000000" w:rsidRDefault="00000000" w:rsidRPr="00000000" w14:paraId="000002BE">
            <w:pPr>
              <w:rPr/>
            </w:pPr>
            <w:r w:rsidDel="00000000" w:rsidR="00000000" w:rsidRPr="00000000">
              <w:rPr>
                <w:sz w:val="12"/>
                <w:szCs w:val="12"/>
                <w:rtl w:val="0"/>
              </w:rPr>
              <w:t xml:space="preserve">Specific research areas are high-value</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BF">
            <w:pPr>
              <w:rPr/>
            </w:pPr>
            <w:r w:rsidDel="00000000" w:rsidR="00000000" w:rsidRPr="00000000">
              <w:rPr>
                <w:sz w:val="12"/>
                <w:szCs w:val="12"/>
                <w:rtl w:val="0"/>
              </w:rPr>
              <w:t xml:space="preserve">/engage/industry/career-fair1/company-sessions.html</w:t>
            </w:r>
            <w:r w:rsidDel="00000000" w:rsidR="00000000" w:rsidRPr="00000000">
              <w:rPr>
                <w:rtl w:val="0"/>
              </w:rPr>
            </w:r>
          </w:p>
        </w:tc>
        <w:tc>
          <w:tcPr>
            <w:shd w:fill="fafafa" w:val="clear"/>
          </w:tcPr>
          <w:p w:rsidR="00000000" w:rsidDel="00000000" w:rsidP="00000000" w:rsidRDefault="00000000" w:rsidRPr="00000000" w14:paraId="000002C0">
            <w:pPr>
              <w:rPr/>
            </w:pPr>
            <w:r w:rsidDel="00000000" w:rsidR="00000000" w:rsidRPr="00000000">
              <w:rPr>
                <w:sz w:val="12"/>
                <w:szCs w:val="12"/>
                <w:rtl w:val="0"/>
              </w:rPr>
              <w:t xml:space="preserve">627</w:t>
            </w:r>
            <w:r w:rsidDel="00000000" w:rsidR="00000000" w:rsidRPr="00000000">
              <w:rPr>
                <w:rtl w:val="0"/>
              </w:rPr>
            </w:r>
          </w:p>
        </w:tc>
        <w:tc>
          <w:tcPr>
            <w:shd w:fill="fafafa" w:val="clear"/>
          </w:tcPr>
          <w:p w:rsidR="00000000" w:rsidDel="00000000" w:rsidP="00000000" w:rsidRDefault="00000000" w:rsidRPr="00000000" w14:paraId="000002C1">
            <w:pPr>
              <w:rPr/>
            </w:pPr>
            <w:r w:rsidDel="00000000" w:rsidR="00000000" w:rsidRPr="00000000">
              <w:rPr>
                <w:sz w:val="12"/>
                <w:szCs w:val="12"/>
                <w:rtl w:val="0"/>
              </w:rPr>
              <w:t xml:space="preserve">1,249</w:t>
            </w:r>
            <w:r w:rsidDel="00000000" w:rsidR="00000000" w:rsidRPr="00000000">
              <w:rPr>
                <w:rtl w:val="0"/>
              </w:rPr>
            </w:r>
          </w:p>
        </w:tc>
        <w:tc>
          <w:tcPr>
            <w:shd w:fill="fafafa" w:val="clear"/>
          </w:tcPr>
          <w:p w:rsidR="00000000" w:rsidDel="00000000" w:rsidP="00000000" w:rsidRDefault="00000000" w:rsidRPr="00000000" w14:paraId="000002C2">
            <w:pPr>
              <w:rPr/>
            </w:pPr>
            <w:r w:rsidDel="00000000" w:rsidR="00000000" w:rsidRPr="00000000">
              <w:rPr>
                <w:sz w:val="12"/>
                <w:szCs w:val="12"/>
                <w:rtl w:val="0"/>
              </w:rPr>
              <w:t xml:space="preserve">41.9 sec</w:t>
            </w:r>
            <w:r w:rsidDel="00000000" w:rsidR="00000000" w:rsidRPr="00000000">
              <w:rPr>
                <w:rtl w:val="0"/>
              </w:rPr>
            </w:r>
          </w:p>
        </w:tc>
        <w:tc>
          <w:tcPr>
            <w:shd w:fill="fafafa" w:val="clear"/>
          </w:tcPr>
          <w:p w:rsidR="00000000" w:rsidDel="00000000" w:rsidP="00000000" w:rsidRDefault="00000000" w:rsidRPr="00000000" w14:paraId="000002C3">
            <w:pPr>
              <w:rPr/>
            </w:pPr>
            <w:r w:rsidDel="00000000" w:rsidR="00000000" w:rsidRPr="00000000">
              <w:rPr>
                <w:sz w:val="12"/>
                <w:szCs w:val="12"/>
                <w:rtl w:val="0"/>
              </w:rPr>
              <w:t xml:space="preserve">Company-facing career fair details are useful</w:t>
            </w:r>
            <w:r w:rsidDel="00000000" w:rsidR="00000000" w:rsidRPr="00000000">
              <w:rPr>
                <w:rtl w:val="0"/>
              </w:rPr>
            </w:r>
          </w:p>
        </w:tc>
      </w:tr>
    </w:tbl>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pStyle w:val="Heading2"/>
        <w:rPr/>
      </w:pPr>
      <w:r w:rsidDel="00000000" w:rsidR="00000000" w:rsidRPr="00000000">
        <w:rPr>
          <w:rFonts w:ascii="Arial" w:cs="Arial" w:eastAsia="Arial" w:hAnsi="Arial"/>
          <w:rtl w:val="0"/>
        </w:rPr>
        <w:t xml:space="preserve">High-traffic, lower-engagement pages</w:t>
      </w: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pages aren’t necessarily broken — broad landing pages naturally push users onward. But short dwell times on high-traffic pages mean users are arriving and not getting oriented quickly enough. The redesign should make these pages function as clear decision hubs, not just entry points.</w:t>
      </w:r>
    </w:p>
    <w:tbl>
      <w:tblPr>
        <w:tblStyle w:val="Table24"/>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08"/>
        <w:gridCol w:w="2906"/>
        <w:gridCol w:w="2906"/>
        <w:gridCol w:w="2907"/>
        <w:gridCol w:w="2907"/>
        <w:tblGridChange w:id="0">
          <w:tblGrid>
            <w:gridCol w:w="2908"/>
            <w:gridCol w:w="2906"/>
            <w:gridCol w:w="2906"/>
            <w:gridCol w:w="2907"/>
            <w:gridCol w:w="2907"/>
          </w:tblGrid>
        </w:tblGridChange>
      </w:tblGrid>
      <w:tr>
        <w:trPr>
          <w:cantSplit w:val="0"/>
          <w:tblHeader w:val="0"/>
        </w:trPr>
        <w:tc>
          <w:tcPr>
            <w:shd w:fill="fafafa" w:val="clear"/>
          </w:tcPr>
          <w:p w:rsidR="00000000" w:rsidDel="00000000" w:rsidP="00000000" w:rsidRDefault="00000000" w:rsidRPr="00000000" w14:paraId="000002C7">
            <w:pPr>
              <w:rPr/>
            </w:pPr>
            <w:r w:rsidDel="00000000" w:rsidR="00000000" w:rsidRPr="00000000">
              <w:rPr>
                <w:sz w:val="12"/>
                <w:szCs w:val="12"/>
                <w:rtl w:val="0"/>
              </w:rPr>
              <w:t xml:space="preserve">Page</w:t>
            </w:r>
            <w:r w:rsidDel="00000000" w:rsidR="00000000" w:rsidRPr="00000000">
              <w:rPr>
                <w:rtl w:val="0"/>
              </w:rPr>
            </w:r>
          </w:p>
        </w:tc>
        <w:tc>
          <w:tcPr>
            <w:shd w:fill="fafafa" w:val="clear"/>
          </w:tcPr>
          <w:p w:rsidR="00000000" w:rsidDel="00000000" w:rsidP="00000000" w:rsidRDefault="00000000" w:rsidRPr="00000000" w14:paraId="000002C8">
            <w:pPr>
              <w:rPr/>
            </w:pPr>
            <w:r w:rsidDel="00000000" w:rsidR="00000000" w:rsidRPr="00000000">
              <w:rPr>
                <w:sz w:val="12"/>
                <w:szCs w:val="12"/>
                <w:rtl w:val="0"/>
              </w:rPr>
              <w:t xml:space="preserve">Active users</w:t>
            </w:r>
            <w:r w:rsidDel="00000000" w:rsidR="00000000" w:rsidRPr="00000000">
              <w:rPr>
                <w:rtl w:val="0"/>
              </w:rPr>
            </w:r>
          </w:p>
        </w:tc>
        <w:tc>
          <w:tcPr>
            <w:shd w:fill="fafafa" w:val="clear"/>
          </w:tcPr>
          <w:p w:rsidR="00000000" w:rsidDel="00000000" w:rsidP="00000000" w:rsidRDefault="00000000" w:rsidRPr="00000000" w14:paraId="000002C9">
            <w:pPr>
              <w:rPr/>
            </w:pPr>
            <w:r w:rsidDel="00000000" w:rsidR="00000000" w:rsidRPr="00000000">
              <w:rPr>
                <w:sz w:val="12"/>
                <w:szCs w:val="12"/>
                <w:rtl w:val="0"/>
              </w:rPr>
              <w:t xml:space="preserve">Views</w:t>
            </w:r>
            <w:r w:rsidDel="00000000" w:rsidR="00000000" w:rsidRPr="00000000">
              <w:rPr>
                <w:rtl w:val="0"/>
              </w:rPr>
            </w:r>
          </w:p>
        </w:tc>
        <w:tc>
          <w:tcPr>
            <w:shd w:fill="fafafa" w:val="clear"/>
          </w:tcPr>
          <w:p w:rsidR="00000000" w:rsidDel="00000000" w:rsidP="00000000" w:rsidRDefault="00000000" w:rsidRPr="00000000" w14:paraId="000002CA">
            <w:pPr>
              <w:rPr/>
            </w:pPr>
            <w:r w:rsidDel="00000000" w:rsidR="00000000" w:rsidRPr="00000000">
              <w:rPr>
                <w:sz w:val="12"/>
                <w:szCs w:val="12"/>
                <w:rtl w:val="0"/>
              </w:rPr>
              <w:t xml:space="preserve">Avg. engagement time</w:t>
            </w:r>
            <w:r w:rsidDel="00000000" w:rsidR="00000000" w:rsidRPr="00000000">
              <w:rPr>
                <w:rtl w:val="0"/>
              </w:rPr>
            </w:r>
          </w:p>
        </w:tc>
        <w:tc>
          <w:tcPr>
            <w:shd w:fill="fafafa" w:val="clear"/>
          </w:tcPr>
          <w:p w:rsidR="00000000" w:rsidDel="00000000" w:rsidP="00000000" w:rsidRDefault="00000000" w:rsidRPr="00000000" w14:paraId="000002CB">
            <w:pPr>
              <w:rPr/>
            </w:pPr>
            <w:r w:rsidDel="00000000" w:rsidR="00000000" w:rsidRPr="00000000">
              <w:rPr>
                <w:sz w:val="12"/>
                <w:szCs w:val="12"/>
                <w:rtl w:val="0"/>
              </w:rPr>
              <w:t xml:space="preserve">Likely issue</w:t>
            </w:r>
            <w:r w:rsidDel="00000000" w:rsidR="00000000" w:rsidRPr="00000000">
              <w:rPr>
                <w:rtl w:val="0"/>
              </w:rPr>
            </w:r>
          </w:p>
        </w:tc>
      </w:tr>
      <w:tr>
        <w:trPr>
          <w:cantSplit w:val="0"/>
          <w:tblHeader w:val="0"/>
        </w:trPr>
        <w:tc>
          <w:tcPr/>
          <w:p w:rsidR="00000000" w:rsidDel="00000000" w:rsidP="00000000" w:rsidRDefault="00000000" w:rsidRPr="00000000" w14:paraId="000002CC">
            <w:pPr>
              <w:rPr/>
            </w:pPr>
            <w:r w:rsidDel="00000000" w:rsidR="00000000" w:rsidRPr="00000000">
              <w:rPr>
                <w:sz w:val="12"/>
                <w:szCs w:val="12"/>
                <w:rtl w:val="0"/>
              </w:rPr>
              <w:t xml:space="preserve">/</w:t>
            </w:r>
            <w:r w:rsidDel="00000000" w:rsidR="00000000" w:rsidRPr="00000000">
              <w:rPr>
                <w:rtl w:val="0"/>
              </w:rPr>
            </w:r>
          </w:p>
        </w:tc>
        <w:tc>
          <w:tcPr/>
          <w:p w:rsidR="00000000" w:rsidDel="00000000" w:rsidP="00000000" w:rsidRDefault="00000000" w:rsidRPr="00000000" w14:paraId="000002CD">
            <w:pPr>
              <w:rPr/>
            </w:pPr>
            <w:r w:rsidDel="00000000" w:rsidR="00000000" w:rsidRPr="00000000">
              <w:rPr>
                <w:sz w:val="12"/>
                <w:szCs w:val="12"/>
                <w:rtl w:val="0"/>
              </w:rPr>
              <w:t xml:space="preserve">10,596</w:t>
            </w:r>
            <w:r w:rsidDel="00000000" w:rsidR="00000000" w:rsidRPr="00000000">
              <w:rPr>
                <w:rtl w:val="0"/>
              </w:rPr>
            </w:r>
          </w:p>
        </w:tc>
        <w:tc>
          <w:tcPr/>
          <w:p w:rsidR="00000000" w:rsidDel="00000000" w:rsidP="00000000" w:rsidRDefault="00000000" w:rsidRPr="00000000" w14:paraId="000002CE">
            <w:pPr>
              <w:rPr/>
            </w:pPr>
            <w:r w:rsidDel="00000000" w:rsidR="00000000" w:rsidRPr="00000000">
              <w:rPr>
                <w:sz w:val="12"/>
                <w:szCs w:val="12"/>
                <w:rtl w:val="0"/>
              </w:rPr>
              <w:t xml:space="preserve">15,389</w:t>
            </w:r>
            <w:r w:rsidDel="00000000" w:rsidR="00000000" w:rsidRPr="00000000">
              <w:rPr>
                <w:rtl w:val="0"/>
              </w:rPr>
            </w:r>
          </w:p>
        </w:tc>
        <w:tc>
          <w:tcPr/>
          <w:p w:rsidR="00000000" w:rsidDel="00000000" w:rsidP="00000000" w:rsidRDefault="00000000" w:rsidRPr="00000000" w14:paraId="000002CF">
            <w:pPr>
              <w:rPr/>
            </w:pPr>
            <w:r w:rsidDel="00000000" w:rsidR="00000000" w:rsidRPr="00000000">
              <w:rPr>
                <w:sz w:val="12"/>
                <w:szCs w:val="12"/>
                <w:rtl w:val="0"/>
              </w:rPr>
              <w:t xml:space="preserve">12.1 sec</w:t>
            </w:r>
            <w:r w:rsidDel="00000000" w:rsidR="00000000" w:rsidRPr="00000000">
              <w:rPr>
                <w:rtl w:val="0"/>
              </w:rPr>
            </w:r>
          </w:p>
        </w:tc>
        <w:tc>
          <w:tcPr/>
          <w:p w:rsidR="00000000" w:rsidDel="00000000" w:rsidP="00000000" w:rsidRDefault="00000000" w:rsidRPr="00000000" w14:paraId="000002D0">
            <w:pPr>
              <w:rPr/>
            </w:pPr>
            <w:r w:rsidDel="00000000" w:rsidR="00000000" w:rsidRPr="00000000">
              <w:rPr>
                <w:sz w:val="12"/>
                <w:szCs w:val="12"/>
                <w:rtl w:val="0"/>
              </w:rPr>
              <w:t xml:space="preserve">Homepage is a routing page, but may not quickly surface top tasks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D1">
            <w:pPr>
              <w:rPr/>
            </w:pPr>
            <w:r w:rsidDel="00000000" w:rsidR="00000000" w:rsidRPr="00000000">
              <w:rPr>
                <w:sz w:val="12"/>
                <w:szCs w:val="12"/>
                <w:rtl w:val="0"/>
              </w:rPr>
              <w:t xml:space="preserve">/academic/graduate.html</w:t>
            </w:r>
            <w:r w:rsidDel="00000000" w:rsidR="00000000" w:rsidRPr="00000000">
              <w:rPr>
                <w:rtl w:val="0"/>
              </w:rPr>
            </w:r>
          </w:p>
        </w:tc>
        <w:tc>
          <w:tcPr>
            <w:shd w:fill="fafafa" w:val="clear"/>
          </w:tcPr>
          <w:p w:rsidR="00000000" w:rsidDel="00000000" w:rsidP="00000000" w:rsidRDefault="00000000" w:rsidRPr="00000000" w14:paraId="000002D2">
            <w:pPr>
              <w:rPr/>
            </w:pPr>
            <w:r w:rsidDel="00000000" w:rsidR="00000000" w:rsidRPr="00000000">
              <w:rPr>
                <w:sz w:val="12"/>
                <w:szCs w:val="12"/>
                <w:rtl w:val="0"/>
              </w:rPr>
              <w:t xml:space="preserve">2,085</w:t>
            </w:r>
            <w:r w:rsidDel="00000000" w:rsidR="00000000" w:rsidRPr="00000000">
              <w:rPr>
                <w:rtl w:val="0"/>
              </w:rPr>
            </w:r>
          </w:p>
        </w:tc>
        <w:tc>
          <w:tcPr>
            <w:shd w:fill="fafafa" w:val="clear"/>
          </w:tcPr>
          <w:p w:rsidR="00000000" w:rsidDel="00000000" w:rsidP="00000000" w:rsidRDefault="00000000" w:rsidRPr="00000000" w14:paraId="000002D3">
            <w:pPr>
              <w:rPr/>
            </w:pPr>
            <w:r w:rsidDel="00000000" w:rsidR="00000000" w:rsidRPr="00000000">
              <w:rPr>
                <w:sz w:val="12"/>
                <w:szCs w:val="12"/>
                <w:rtl w:val="0"/>
              </w:rPr>
              <w:t xml:space="preserve">3,575</w:t>
            </w:r>
            <w:r w:rsidDel="00000000" w:rsidR="00000000" w:rsidRPr="00000000">
              <w:rPr>
                <w:rtl w:val="0"/>
              </w:rPr>
            </w:r>
          </w:p>
        </w:tc>
        <w:tc>
          <w:tcPr>
            <w:shd w:fill="fafafa" w:val="clear"/>
          </w:tcPr>
          <w:p w:rsidR="00000000" w:rsidDel="00000000" w:rsidP="00000000" w:rsidRDefault="00000000" w:rsidRPr="00000000" w14:paraId="000002D4">
            <w:pPr>
              <w:rPr/>
            </w:pPr>
            <w:r w:rsidDel="00000000" w:rsidR="00000000" w:rsidRPr="00000000">
              <w:rPr>
                <w:sz w:val="12"/>
                <w:szCs w:val="12"/>
                <w:rtl w:val="0"/>
              </w:rPr>
              <w:t xml:space="preserve">13.8 sec</w:t>
            </w:r>
            <w:r w:rsidDel="00000000" w:rsidR="00000000" w:rsidRPr="00000000">
              <w:rPr>
                <w:rtl w:val="0"/>
              </w:rPr>
            </w:r>
          </w:p>
        </w:tc>
        <w:tc>
          <w:tcPr>
            <w:shd w:fill="fafafa" w:val="clear"/>
          </w:tcPr>
          <w:p w:rsidR="00000000" w:rsidDel="00000000" w:rsidP="00000000" w:rsidRDefault="00000000" w:rsidRPr="00000000" w14:paraId="000002D5">
            <w:pPr>
              <w:rPr/>
            </w:pPr>
            <w:r w:rsidDel="00000000" w:rsidR="00000000" w:rsidRPr="00000000">
              <w:rPr>
                <w:sz w:val="12"/>
                <w:szCs w:val="12"/>
                <w:rtl w:val="0"/>
              </w:rPr>
              <w:t xml:space="preserve">Broad graduate landing page likely needs clearer task pathways</w:t>
            </w:r>
            <w:r w:rsidDel="00000000" w:rsidR="00000000" w:rsidRPr="00000000">
              <w:rPr>
                <w:rtl w:val="0"/>
              </w:rPr>
            </w:r>
          </w:p>
        </w:tc>
      </w:tr>
      <w:tr>
        <w:trPr>
          <w:cantSplit w:val="0"/>
          <w:tblHeader w:val="0"/>
        </w:trPr>
        <w:tc>
          <w:tcPr/>
          <w:p w:rsidR="00000000" w:rsidDel="00000000" w:rsidP="00000000" w:rsidRDefault="00000000" w:rsidRPr="00000000" w14:paraId="000002D6">
            <w:pPr>
              <w:rPr/>
            </w:pPr>
            <w:r w:rsidDel="00000000" w:rsidR="00000000" w:rsidRPr="00000000">
              <w:rPr>
                <w:sz w:val="12"/>
                <w:szCs w:val="12"/>
                <w:rtl w:val="0"/>
              </w:rPr>
              <w:t xml:space="preserve">/academic/undergraduate.html</w:t>
            </w:r>
            <w:r w:rsidDel="00000000" w:rsidR="00000000" w:rsidRPr="00000000">
              <w:rPr>
                <w:rtl w:val="0"/>
              </w:rPr>
            </w:r>
          </w:p>
        </w:tc>
        <w:tc>
          <w:tcPr/>
          <w:p w:rsidR="00000000" w:rsidDel="00000000" w:rsidP="00000000" w:rsidRDefault="00000000" w:rsidRPr="00000000" w14:paraId="000002D7">
            <w:pPr>
              <w:rPr/>
            </w:pPr>
            <w:r w:rsidDel="00000000" w:rsidR="00000000" w:rsidRPr="00000000">
              <w:rPr>
                <w:sz w:val="12"/>
                <w:szCs w:val="12"/>
                <w:rtl w:val="0"/>
              </w:rPr>
              <w:t xml:space="preserve">1,475</w:t>
            </w:r>
            <w:r w:rsidDel="00000000" w:rsidR="00000000" w:rsidRPr="00000000">
              <w:rPr>
                <w:rtl w:val="0"/>
              </w:rPr>
            </w:r>
          </w:p>
        </w:tc>
        <w:tc>
          <w:tcPr/>
          <w:p w:rsidR="00000000" w:rsidDel="00000000" w:rsidP="00000000" w:rsidRDefault="00000000" w:rsidRPr="00000000" w14:paraId="000002D8">
            <w:pPr>
              <w:rPr/>
            </w:pPr>
            <w:r w:rsidDel="00000000" w:rsidR="00000000" w:rsidRPr="00000000">
              <w:rPr>
                <w:sz w:val="12"/>
                <w:szCs w:val="12"/>
                <w:rtl w:val="0"/>
              </w:rPr>
              <w:t xml:space="preserve">2,213</w:t>
            </w:r>
            <w:r w:rsidDel="00000000" w:rsidR="00000000" w:rsidRPr="00000000">
              <w:rPr>
                <w:rtl w:val="0"/>
              </w:rPr>
            </w:r>
          </w:p>
        </w:tc>
        <w:tc>
          <w:tcPr/>
          <w:p w:rsidR="00000000" w:rsidDel="00000000" w:rsidP="00000000" w:rsidRDefault="00000000" w:rsidRPr="00000000" w14:paraId="000002D9">
            <w:pPr>
              <w:rPr/>
            </w:pPr>
            <w:r w:rsidDel="00000000" w:rsidR="00000000" w:rsidRPr="00000000">
              <w:rPr>
                <w:sz w:val="12"/>
                <w:szCs w:val="12"/>
                <w:rtl w:val="0"/>
              </w:rPr>
              <w:t xml:space="preserve">10.1 sec</w:t>
            </w:r>
            <w:r w:rsidDel="00000000" w:rsidR="00000000" w:rsidRPr="00000000">
              <w:rPr>
                <w:rtl w:val="0"/>
              </w:rPr>
            </w:r>
          </w:p>
        </w:tc>
        <w:tc>
          <w:tcPr/>
          <w:p w:rsidR="00000000" w:rsidDel="00000000" w:rsidP="00000000" w:rsidRDefault="00000000" w:rsidRPr="00000000" w14:paraId="000002DA">
            <w:pPr>
              <w:rPr/>
            </w:pPr>
            <w:r w:rsidDel="00000000" w:rsidR="00000000" w:rsidRPr="00000000">
              <w:rPr>
                <w:sz w:val="12"/>
                <w:szCs w:val="12"/>
                <w:rtl w:val="0"/>
              </w:rPr>
              <w:t xml:space="preserve">Broad undergraduate page may not answer specific audience questions quickly</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DB">
            <w:pPr>
              <w:rPr/>
            </w:pPr>
            <w:r w:rsidDel="00000000" w:rsidR="00000000" w:rsidRPr="00000000">
              <w:rPr>
                <w:sz w:val="12"/>
                <w:szCs w:val="12"/>
                <w:rtl w:val="0"/>
              </w:rPr>
              <w:t xml:space="preserve">/research.html</w:t>
            </w:r>
            <w:r w:rsidDel="00000000" w:rsidR="00000000" w:rsidRPr="00000000">
              <w:rPr>
                <w:rtl w:val="0"/>
              </w:rPr>
            </w:r>
          </w:p>
        </w:tc>
        <w:tc>
          <w:tcPr>
            <w:shd w:fill="fafafa" w:val="clear"/>
          </w:tcPr>
          <w:p w:rsidR="00000000" w:rsidDel="00000000" w:rsidP="00000000" w:rsidRDefault="00000000" w:rsidRPr="00000000" w14:paraId="000002DC">
            <w:pPr>
              <w:rPr/>
            </w:pPr>
            <w:r w:rsidDel="00000000" w:rsidR="00000000" w:rsidRPr="00000000">
              <w:rPr>
                <w:sz w:val="12"/>
                <w:szCs w:val="12"/>
                <w:rtl w:val="0"/>
              </w:rPr>
              <w:t xml:space="preserve">1,103</w:t>
            </w:r>
            <w:r w:rsidDel="00000000" w:rsidR="00000000" w:rsidRPr="00000000">
              <w:rPr>
                <w:rtl w:val="0"/>
              </w:rPr>
            </w:r>
          </w:p>
        </w:tc>
        <w:tc>
          <w:tcPr>
            <w:shd w:fill="fafafa" w:val="clear"/>
          </w:tcPr>
          <w:p w:rsidR="00000000" w:rsidDel="00000000" w:rsidP="00000000" w:rsidRDefault="00000000" w:rsidRPr="00000000" w14:paraId="000002DD">
            <w:pPr>
              <w:rPr/>
            </w:pPr>
            <w:r w:rsidDel="00000000" w:rsidR="00000000" w:rsidRPr="00000000">
              <w:rPr>
                <w:sz w:val="12"/>
                <w:szCs w:val="12"/>
                <w:rtl w:val="0"/>
              </w:rPr>
              <w:t xml:space="preserve">1,430</w:t>
            </w:r>
            <w:r w:rsidDel="00000000" w:rsidR="00000000" w:rsidRPr="00000000">
              <w:rPr>
                <w:rtl w:val="0"/>
              </w:rPr>
            </w:r>
          </w:p>
        </w:tc>
        <w:tc>
          <w:tcPr>
            <w:shd w:fill="fafafa" w:val="clear"/>
          </w:tcPr>
          <w:p w:rsidR="00000000" w:rsidDel="00000000" w:rsidP="00000000" w:rsidRDefault="00000000" w:rsidRPr="00000000" w14:paraId="000002DE">
            <w:pPr>
              <w:rPr/>
            </w:pPr>
            <w:r w:rsidDel="00000000" w:rsidR="00000000" w:rsidRPr="00000000">
              <w:rPr>
                <w:sz w:val="12"/>
                <w:szCs w:val="12"/>
                <w:rtl w:val="0"/>
              </w:rPr>
              <w:t xml:space="preserve">6.6 sec</w:t>
            </w:r>
            <w:r w:rsidDel="00000000" w:rsidR="00000000" w:rsidRPr="00000000">
              <w:rPr>
                <w:rtl w:val="0"/>
              </w:rPr>
            </w:r>
          </w:p>
        </w:tc>
        <w:tc>
          <w:tcPr>
            <w:shd w:fill="fafafa" w:val="clear"/>
          </w:tcPr>
          <w:p w:rsidR="00000000" w:rsidDel="00000000" w:rsidP="00000000" w:rsidRDefault="00000000" w:rsidRPr="00000000" w14:paraId="000002DF">
            <w:pPr>
              <w:rPr/>
            </w:pPr>
            <w:r w:rsidDel="00000000" w:rsidR="00000000" w:rsidRPr="00000000">
              <w:rPr>
                <w:sz w:val="12"/>
                <w:szCs w:val="12"/>
                <w:rtl w:val="0"/>
              </w:rPr>
              <w:t xml:space="preserve">Research landing page is underperforming relative to research-area pages</w:t>
            </w:r>
            <w:r w:rsidDel="00000000" w:rsidR="00000000" w:rsidRPr="00000000">
              <w:rPr>
                <w:rtl w:val="0"/>
              </w:rPr>
            </w:r>
          </w:p>
        </w:tc>
      </w:tr>
      <w:tr>
        <w:trPr>
          <w:cantSplit w:val="0"/>
          <w:tblHeader w:val="0"/>
        </w:trPr>
        <w:tc>
          <w:tcPr/>
          <w:p w:rsidR="00000000" w:rsidDel="00000000" w:rsidP="00000000" w:rsidRDefault="00000000" w:rsidRPr="00000000" w14:paraId="000002E0">
            <w:pPr>
              <w:rPr/>
            </w:pPr>
            <w:r w:rsidDel="00000000" w:rsidR="00000000" w:rsidRPr="00000000">
              <w:rPr>
                <w:sz w:val="12"/>
                <w:szCs w:val="12"/>
                <w:rtl w:val="0"/>
              </w:rPr>
              <w:t xml:space="preserve">/people.html</w:t>
            </w:r>
            <w:r w:rsidDel="00000000" w:rsidR="00000000" w:rsidRPr="00000000">
              <w:rPr>
                <w:rtl w:val="0"/>
              </w:rPr>
            </w:r>
          </w:p>
        </w:tc>
        <w:tc>
          <w:tcPr/>
          <w:p w:rsidR="00000000" w:rsidDel="00000000" w:rsidP="00000000" w:rsidRDefault="00000000" w:rsidRPr="00000000" w14:paraId="000002E1">
            <w:pPr>
              <w:rPr/>
            </w:pPr>
            <w:r w:rsidDel="00000000" w:rsidR="00000000" w:rsidRPr="00000000">
              <w:rPr>
                <w:sz w:val="12"/>
                <w:szCs w:val="12"/>
                <w:rtl w:val="0"/>
              </w:rPr>
              <w:t xml:space="preserve">2,171</w:t>
            </w:r>
            <w:r w:rsidDel="00000000" w:rsidR="00000000" w:rsidRPr="00000000">
              <w:rPr>
                <w:rtl w:val="0"/>
              </w:rPr>
            </w:r>
          </w:p>
        </w:tc>
        <w:tc>
          <w:tcPr/>
          <w:p w:rsidR="00000000" w:rsidDel="00000000" w:rsidP="00000000" w:rsidRDefault="00000000" w:rsidRPr="00000000" w14:paraId="000002E2">
            <w:pPr>
              <w:rPr/>
            </w:pPr>
            <w:r w:rsidDel="00000000" w:rsidR="00000000" w:rsidRPr="00000000">
              <w:rPr>
                <w:sz w:val="12"/>
                <w:szCs w:val="12"/>
                <w:rtl w:val="0"/>
              </w:rPr>
              <w:t xml:space="preserve">3,442</w:t>
            </w:r>
            <w:r w:rsidDel="00000000" w:rsidR="00000000" w:rsidRPr="00000000">
              <w:rPr>
                <w:rtl w:val="0"/>
              </w:rPr>
            </w:r>
          </w:p>
        </w:tc>
        <w:tc>
          <w:tcPr/>
          <w:p w:rsidR="00000000" w:rsidDel="00000000" w:rsidP="00000000" w:rsidRDefault="00000000" w:rsidRPr="00000000" w14:paraId="000002E3">
            <w:pPr>
              <w:rPr/>
            </w:pPr>
            <w:r w:rsidDel="00000000" w:rsidR="00000000" w:rsidRPr="00000000">
              <w:rPr>
                <w:sz w:val="12"/>
                <w:szCs w:val="12"/>
                <w:rtl w:val="0"/>
              </w:rPr>
              <w:t xml:space="preserve">15.4 sec</w:t>
            </w:r>
            <w:r w:rsidDel="00000000" w:rsidR="00000000" w:rsidRPr="00000000">
              <w:rPr>
                <w:rtl w:val="0"/>
              </w:rPr>
            </w:r>
          </w:p>
        </w:tc>
        <w:tc>
          <w:tcPr/>
          <w:p w:rsidR="00000000" w:rsidDel="00000000" w:rsidP="00000000" w:rsidRDefault="00000000" w:rsidRPr="00000000" w14:paraId="000002E4">
            <w:pPr>
              <w:rPr/>
            </w:pPr>
            <w:r w:rsidDel="00000000" w:rsidR="00000000" w:rsidRPr="00000000">
              <w:rPr>
                <w:sz w:val="12"/>
                <w:szCs w:val="12"/>
                <w:rtl w:val="0"/>
              </w:rPr>
              <w:t xml:space="preserve">General people landing page may be less useful than direct faculty directory</w:t>
            </w:r>
            <w:r w:rsidDel="00000000" w:rsidR="00000000" w:rsidRPr="00000000">
              <w:rPr>
                <w:rtl w:val="0"/>
              </w:rPr>
            </w:r>
          </w:p>
        </w:tc>
      </w:tr>
    </w:tbl>
    <w:p w:rsidR="00000000" w:rsidDel="00000000" w:rsidP="00000000" w:rsidRDefault="00000000" w:rsidRPr="00000000" w14:paraId="000002E5">
      <w:pPr>
        <w:rPr/>
      </w:pPr>
      <w:r w:rsidDel="00000000" w:rsidR="00000000" w:rsidRPr="00000000">
        <w:rPr>
          <w:rtl w:val="0"/>
        </w:rPr>
      </w:r>
    </w:p>
    <w:p w:rsidR="00000000" w:rsidDel="00000000" w:rsidP="00000000" w:rsidRDefault="00000000" w:rsidRPr="00000000" w14:paraId="000002E6">
      <w:pPr>
        <w:pStyle w:val="Heading2"/>
        <w:rPr/>
      </w:pPr>
      <w:r w:rsidDel="00000000" w:rsidR="00000000" w:rsidRPr="00000000">
        <w:rPr>
          <w:rFonts w:ascii="Arial" w:cs="Arial" w:eastAsia="Arial" w:hAnsi="Arial"/>
          <w:rtl w:val="0"/>
        </w:rPr>
        <w:t xml:space="preserve">Event-level engagement</w:t>
      </w:r>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site isn’t just racking up passive page views — users are clicking, scrolling, and searching. But the conversion-like actions are thin. The form completion numbers are especially worth flagging: 407 starts and 22 completions is a problem that needs to be solved before the redesign launches, not after.</w:t>
      </w:r>
    </w:p>
    <w:tbl>
      <w:tblPr>
        <w:tblStyle w:val="Table25"/>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06"/>
        <w:gridCol w:w="2907"/>
        <w:gridCol w:w="2907"/>
        <w:gridCol w:w="2907"/>
        <w:gridCol w:w="2907"/>
        <w:tblGridChange w:id="0">
          <w:tblGrid>
            <w:gridCol w:w="2906"/>
            <w:gridCol w:w="2907"/>
            <w:gridCol w:w="2907"/>
            <w:gridCol w:w="2907"/>
            <w:gridCol w:w="2907"/>
          </w:tblGrid>
        </w:tblGridChange>
      </w:tblGrid>
      <w:tr>
        <w:trPr>
          <w:cantSplit w:val="0"/>
          <w:tblHeader w:val="0"/>
        </w:trPr>
        <w:tc>
          <w:tcPr>
            <w:shd w:fill="fafafa" w:val="clear"/>
          </w:tcPr>
          <w:p w:rsidR="00000000" w:rsidDel="00000000" w:rsidP="00000000" w:rsidRDefault="00000000" w:rsidRPr="00000000" w14:paraId="000002E8">
            <w:pPr>
              <w:rPr/>
            </w:pPr>
            <w:r w:rsidDel="00000000" w:rsidR="00000000" w:rsidRPr="00000000">
              <w:rPr>
                <w:sz w:val="12"/>
                <w:szCs w:val="12"/>
                <w:rtl w:val="0"/>
              </w:rPr>
              <w:t xml:space="preserve">Event</w:t>
            </w:r>
            <w:r w:rsidDel="00000000" w:rsidR="00000000" w:rsidRPr="00000000">
              <w:rPr>
                <w:rtl w:val="0"/>
              </w:rPr>
            </w:r>
          </w:p>
        </w:tc>
        <w:tc>
          <w:tcPr>
            <w:shd w:fill="fafafa" w:val="clear"/>
          </w:tcPr>
          <w:p w:rsidR="00000000" w:rsidDel="00000000" w:rsidP="00000000" w:rsidRDefault="00000000" w:rsidRPr="00000000" w14:paraId="000002E9">
            <w:pPr>
              <w:rPr/>
            </w:pPr>
            <w:r w:rsidDel="00000000" w:rsidR="00000000" w:rsidRPr="00000000">
              <w:rPr>
                <w:sz w:val="12"/>
                <w:szCs w:val="12"/>
                <w:rtl w:val="0"/>
              </w:rPr>
              <w:t xml:space="preserve">Event count</w:t>
            </w:r>
            <w:r w:rsidDel="00000000" w:rsidR="00000000" w:rsidRPr="00000000">
              <w:rPr>
                <w:rtl w:val="0"/>
              </w:rPr>
            </w:r>
          </w:p>
        </w:tc>
        <w:tc>
          <w:tcPr>
            <w:shd w:fill="fafafa" w:val="clear"/>
          </w:tcPr>
          <w:p w:rsidR="00000000" w:rsidDel="00000000" w:rsidP="00000000" w:rsidRDefault="00000000" w:rsidRPr="00000000" w14:paraId="000002EA">
            <w:pPr>
              <w:rPr/>
            </w:pPr>
            <w:r w:rsidDel="00000000" w:rsidR="00000000" w:rsidRPr="00000000">
              <w:rPr>
                <w:sz w:val="12"/>
                <w:szCs w:val="12"/>
                <w:rtl w:val="0"/>
              </w:rPr>
              <w:t xml:space="preserve">Total users</w:t>
            </w:r>
            <w:r w:rsidDel="00000000" w:rsidR="00000000" w:rsidRPr="00000000">
              <w:rPr>
                <w:rtl w:val="0"/>
              </w:rPr>
            </w:r>
          </w:p>
        </w:tc>
        <w:tc>
          <w:tcPr>
            <w:shd w:fill="fafafa" w:val="clear"/>
          </w:tcPr>
          <w:p w:rsidR="00000000" w:rsidDel="00000000" w:rsidP="00000000" w:rsidRDefault="00000000" w:rsidRPr="00000000" w14:paraId="000002EB">
            <w:pPr>
              <w:rPr/>
            </w:pPr>
            <w:r w:rsidDel="00000000" w:rsidR="00000000" w:rsidRPr="00000000">
              <w:rPr>
                <w:sz w:val="12"/>
                <w:szCs w:val="12"/>
                <w:rtl w:val="0"/>
              </w:rPr>
              <w:t xml:space="preserve">Event count per active user</w:t>
            </w:r>
            <w:r w:rsidDel="00000000" w:rsidR="00000000" w:rsidRPr="00000000">
              <w:rPr>
                <w:rtl w:val="0"/>
              </w:rPr>
            </w:r>
          </w:p>
        </w:tc>
        <w:tc>
          <w:tcPr>
            <w:shd w:fill="fafafa" w:val="clear"/>
          </w:tcPr>
          <w:p w:rsidR="00000000" w:rsidDel="00000000" w:rsidP="00000000" w:rsidRDefault="00000000" w:rsidRPr="00000000" w14:paraId="000002EC">
            <w:pPr>
              <w:rPr/>
            </w:pPr>
            <w:r w:rsidDel="00000000" w:rsidR="00000000" w:rsidRPr="00000000">
              <w:rPr>
                <w:sz w:val="12"/>
                <w:szCs w:val="12"/>
                <w:rtl w:val="0"/>
              </w:rPr>
              <w:t xml:space="preserve">Read</w:t>
            </w:r>
            <w:r w:rsidDel="00000000" w:rsidR="00000000" w:rsidRPr="00000000">
              <w:rPr>
                <w:rtl w:val="0"/>
              </w:rPr>
            </w:r>
          </w:p>
        </w:tc>
      </w:tr>
      <w:tr>
        <w:trPr>
          <w:cantSplit w:val="0"/>
          <w:tblHeader w:val="0"/>
        </w:trPr>
        <w:tc>
          <w:tcPr/>
          <w:p w:rsidR="00000000" w:rsidDel="00000000" w:rsidP="00000000" w:rsidRDefault="00000000" w:rsidRPr="00000000" w14:paraId="000002ED">
            <w:pPr>
              <w:rPr/>
            </w:pPr>
            <w:r w:rsidDel="00000000" w:rsidR="00000000" w:rsidRPr="00000000">
              <w:rPr>
                <w:sz w:val="12"/>
                <w:szCs w:val="12"/>
                <w:rtl w:val="0"/>
              </w:rPr>
              <w:t xml:space="preserve">page_view</w:t>
            </w:r>
            <w:r w:rsidDel="00000000" w:rsidR="00000000" w:rsidRPr="00000000">
              <w:rPr>
                <w:rtl w:val="0"/>
              </w:rPr>
            </w:r>
          </w:p>
        </w:tc>
        <w:tc>
          <w:tcPr/>
          <w:p w:rsidR="00000000" w:rsidDel="00000000" w:rsidP="00000000" w:rsidRDefault="00000000" w:rsidRPr="00000000" w14:paraId="000002EE">
            <w:pPr>
              <w:rPr/>
            </w:pPr>
            <w:r w:rsidDel="00000000" w:rsidR="00000000" w:rsidRPr="00000000">
              <w:rPr>
                <w:sz w:val="12"/>
                <w:szCs w:val="12"/>
                <w:rtl w:val="0"/>
              </w:rPr>
              <w:t xml:space="preserve">146,623</w:t>
            </w:r>
            <w:r w:rsidDel="00000000" w:rsidR="00000000" w:rsidRPr="00000000">
              <w:rPr>
                <w:rtl w:val="0"/>
              </w:rPr>
            </w:r>
          </w:p>
        </w:tc>
        <w:tc>
          <w:tcPr/>
          <w:p w:rsidR="00000000" w:rsidDel="00000000" w:rsidP="00000000" w:rsidRDefault="00000000" w:rsidRPr="00000000" w14:paraId="000002EF">
            <w:pPr>
              <w:rPr/>
            </w:pPr>
            <w:r w:rsidDel="00000000" w:rsidR="00000000" w:rsidRPr="00000000">
              <w:rPr>
                <w:sz w:val="12"/>
                <w:szCs w:val="12"/>
                <w:rtl w:val="0"/>
              </w:rPr>
              <w:t xml:space="preserve">52,893</w:t>
            </w:r>
            <w:r w:rsidDel="00000000" w:rsidR="00000000" w:rsidRPr="00000000">
              <w:rPr>
                <w:rtl w:val="0"/>
              </w:rPr>
            </w:r>
          </w:p>
        </w:tc>
        <w:tc>
          <w:tcPr/>
          <w:p w:rsidR="00000000" w:rsidDel="00000000" w:rsidP="00000000" w:rsidRDefault="00000000" w:rsidRPr="00000000" w14:paraId="000002F0">
            <w:pPr>
              <w:rPr/>
            </w:pPr>
            <w:r w:rsidDel="00000000" w:rsidR="00000000" w:rsidRPr="00000000">
              <w:rPr>
                <w:sz w:val="12"/>
                <w:szCs w:val="12"/>
                <w:rtl w:val="0"/>
              </w:rPr>
              <w:t xml:space="preserve">2.80</w:t>
            </w:r>
            <w:r w:rsidDel="00000000" w:rsidR="00000000" w:rsidRPr="00000000">
              <w:rPr>
                <w:rtl w:val="0"/>
              </w:rPr>
            </w:r>
          </w:p>
        </w:tc>
        <w:tc>
          <w:tcPr/>
          <w:p w:rsidR="00000000" w:rsidDel="00000000" w:rsidP="00000000" w:rsidRDefault="00000000" w:rsidRPr="00000000" w14:paraId="000002F1">
            <w:pPr>
              <w:rPr/>
            </w:pPr>
            <w:r w:rsidDel="00000000" w:rsidR="00000000" w:rsidRPr="00000000">
              <w:rPr>
                <w:sz w:val="12"/>
                <w:szCs w:val="12"/>
                <w:rtl w:val="0"/>
              </w:rPr>
              <w:t xml:space="preserve">Baseline page consumption</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F2">
            <w:pPr>
              <w:rPr/>
            </w:pPr>
            <w:r w:rsidDel="00000000" w:rsidR="00000000" w:rsidRPr="00000000">
              <w:rPr>
                <w:sz w:val="12"/>
                <w:szCs w:val="12"/>
                <w:rtl w:val="0"/>
              </w:rPr>
              <w:t xml:space="preserve">user_engagement</w:t>
            </w:r>
            <w:r w:rsidDel="00000000" w:rsidR="00000000" w:rsidRPr="00000000">
              <w:rPr>
                <w:rtl w:val="0"/>
              </w:rPr>
            </w:r>
          </w:p>
        </w:tc>
        <w:tc>
          <w:tcPr>
            <w:shd w:fill="fafafa" w:val="clear"/>
          </w:tcPr>
          <w:p w:rsidR="00000000" w:rsidDel="00000000" w:rsidP="00000000" w:rsidRDefault="00000000" w:rsidRPr="00000000" w14:paraId="000002F3">
            <w:pPr>
              <w:rPr/>
            </w:pPr>
            <w:r w:rsidDel="00000000" w:rsidR="00000000" w:rsidRPr="00000000">
              <w:rPr>
                <w:sz w:val="12"/>
                <w:szCs w:val="12"/>
                <w:rtl w:val="0"/>
              </w:rPr>
              <w:t xml:space="preserve">102,233</w:t>
            </w:r>
            <w:r w:rsidDel="00000000" w:rsidR="00000000" w:rsidRPr="00000000">
              <w:rPr>
                <w:rtl w:val="0"/>
              </w:rPr>
            </w:r>
          </w:p>
        </w:tc>
        <w:tc>
          <w:tcPr>
            <w:shd w:fill="fafafa" w:val="clear"/>
          </w:tcPr>
          <w:p w:rsidR="00000000" w:rsidDel="00000000" w:rsidP="00000000" w:rsidRDefault="00000000" w:rsidRPr="00000000" w14:paraId="000002F4">
            <w:pPr>
              <w:rPr/>
            </w:pPr>
            <w:r w:rsidDel="00000000" w:rsidR="00000000" w:rsidRPr="00000000">
              <w:rPr>
                <w:sz w:val="12"/>
                <w:szCs w:val="12"/>
                <w:rtl w:val="0"/>
              </w:rPr>
              <w:t xml:space="preserve">20,514</w:t>
            </w:r>
            <w:r w:rsidDel="00000000" w:rsidR="00000000" w:rsidRPr="00000000">
              <w:rPr>
                <w:rtl w:val="0"/>
              </w:rPr>
            </w:r>
          </w:p>
        </w:tc>
        <w:tc>
          <w:tcPr>
            <w:shd w:fill="fafafa" w:val="clear"/>
          </w:tcPr>
          <w:p w:rsidR="00000000" w:rsidDel="00000000" w:rsidP="00000000" w:rsidRDefault="00000000" w:rsidRPr="00000000" w14:paraId="000002F5">
            <w:pPr>
              <w:rPr/>
            </w:pPr>
            <w:r w:rsidDel="00000000" w:rsidR="00000000" w:rsidRPr="00000000">
              <w:rPr>
                <w:sz w:val="12"/>
                <w:szCs w:val="12"/>
                <w:rtl w:val="0"/>
              </w:rPr>
              <w:t xml:space="preserve">5.08</w:t>
            </w:r>
            <w:r w:rsidDel="00000000" w:rsidR="00000000" w:rsidRPr="00000000">
              <w:rPr>
                <w:rtl w:val="0"/>
              </w:rPr>
            </w:r>
          </w:p>
        </w:tc>
        <w:tc>
          <w:tcPr>
            <w:shd w:fill="fafafa" w:val="clear"/>
          </w:tcPr>
          <w:p w:rsidR="00000000" w:rsidDel="00000000" w:rsidP="00000000" w:rsidRDefault="00000000" w:rsidRPr="00000000" w14:paraId="000002F6">
            <w:pPr>
              <w:rPr/>
            </w:pPr>
            <w:r w:rsidDel="00000000" w:rsidR="00000000" w:rsidRPr="00000000">
              <w:rPr>
                <w:sz w:val="12"/>
                <w:szCs w:val="12"/>
                <w:rtl w:val="0"/>
              </w:rPr>
              <w:t xml:space="preserve">Roughly 38.8% of page-view users triggered engagement</w:t>
            </w:r>
            <w:r w:rsidDel="00000000" w:rsidR="00000000" w:rsidRPr="00000000">
              <w:rPr>
                <w:rtl w:val="0"/>
              </w:rPr>
            </w:r>
          </w:p>
        </w:tc>
      </w:tr>
      <w:tr>
        <w:trPr>
          <w:cantSplit w:val="0"/>
          <w:tblHeader w:val="0"/>
        </w:trPr>
        <w:tc>
          <w:tcPr/>
          <w:p w:rsidR="00000000" w:rsidDel="00000000" w:rsidP="00000000" w:rsidRDefault="00000000" w:rsidRPr="00000000" w14:paraId="000002F7">
            <w:pPr>
              <w:rPr/>
            </w:pPr>
            <w:r w:rsidDel="00000000" w:rsidR="00000000" w:rsidRPr="00000000">
              <w:rPr>
                <w:sz w:val="12"/>
                <w:szCs w:val="12"/>
                <w:rtl w:val="0"/>
              </w:rPr>
              <w:t xml:space="preserve">session_start</w:t>
            </w:r>
            <w:r w:rsidDel="00000000" w:rsidR="00000000" w:rsidRPr="00000000">
              <w:rPr>
                <w:rtl w:val="0"/>
              </w:rPr>
            </w:r>
          </w:p>
        </w:tc>
        <w:tc>
          <w:tcPr/>
          <w:p w:rsidR="00000000" w:rsidDel="00000000" w:rsidP="00000000" w:rsidRDefault="00000000" w:rsidRPr="00000000" w14:paraId="000002F8">
            <w:pPr>
              <w:rPr/>
            </w:pPr>
            <w:r w:rsidDel="00000000" w:rsidR="00000000" w:rsidRPr="00000000">
              <w:rPr>
                <w:sz w:val="12"/>
                <w:szCs w:val="12"/>
                <w:rtl w:val="0"/>
              </w:rPr>
              <w:t xml:space="preserve">75,404</w:t>
            </w:r>
            <w:r w:rsidDel="00000000" w:rsidR="00000000" w:rsidRPr="00000000">
              <w:rPr>
                <w:rtl w:val="0"/>
              </w:rPr>
            </w:r>
          </w:p>
        </w:tc>
        <w:tc>
          <w:tcPr/>
          <w:p w:rsidR="00000000" w:rsidDel="00000000" w:rsidP="00000000" w:rsidRDefault="00000000" w:rsidRPr="00000000" w14:paraId="000002F9">
            <w:pPr>
              <w:rPr/>
            </w:pPr>
            <w:r w:rsidDel="00000000" w:rsidR="00000000" w:rsidRPr="00000000">
              <w:rPr>
                <w:sz w:val="12"/>
                <w:szCs w:val="12"/>
                <w:rtl w:val="0"/>
              </w:rPr>
              <w:t xml:space="preserve">53,226</w:t>
            </w:r>
            <w:r w:rsidDel="00000000" w:rsidR="00000000" w:rsidRPr="00000000">
              <w:rPr>
                <w:rtl w:val="0"/>
              </w:rPr>
            </w:r>
          </w:p>
        </w:tc>
        <w:tc>
          <w:tcPr/>
          <w:p w:rsidR="00000000" w:rsidDel="00000000" w:rsidP="00000000" w:rsidRDefault="00000000" w:rsidRPr="00000000" w14:paraId="000002FA">
            <w:pPr>
              <w:rPr/>
            </w:pPr>
            <w:r w:rsidDel="00000000" w:rsidR="00000000" w:rsidRPr="00000000">
              <w:rPr>
                <w:sz w:val="12"/>
                <w:szCs w:val="12"/>
                <w:rtl w:val="0"/>
              </w:rPr>
              <w:t xml:space="preserve">1.43</w:t>
            </w:r>
            <w:r w:rsidDel="00000000" w:rsidR="00000000" w:rsidRPr="00000000">
              <w:rPr>
                <w:rtl w:val="0"/>
              </w:rPr>
            </w:r>
          </w:p>
        </w:tc>
        <w:tc>
          <w:tcPr/>
          <w:p w:rsidR="00000000" w:rsidDel="00000000" w:rsidP="00000000" w:rsidRDefault="00000000" w:rsidRPr="00000000" w14:paraId="000002FB">
            <w:pPr>
              <w:rPr/>
            </w:pPr>
            <w:r w:rsidDel="00000000" w:rsidR="00000000" w:rsidRPr="00000000">
              <w:rPr>
                <w:sz w:val="12"/>
                <w:szCs w:val="12"/>
                <w:rtl w:val="0"/>
              </w:rPr>
              <w:t xml:space="preserve">Sessions are broad, but not all become engaged</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2FC">
            <w:pPr>
              <w:rPr/>
            </w:pPr>
            <w:r w:rsidDel="00000000" w:rsidR="00000000" w:rsidRPr="00000000">
              <w:rPr>
                <w:sz w:val="12"/>
                <w:szCs w:val="12"/>
                <w:rtl w:val="0"/>
              </w:rPr>
              <w:t xml:space="preserve">first_visit</w:t>
            </w:r>
            <w:r w:rsidDel="00000000" w:rsidR="00000000" w:rsidRPr="00000000">
              <w:rPr>
                <w:rtl w:val="0"/>
              </w:rPr>
            </w:r>
          </w:p>
        </w:tc>
        <w:tc>
          <w:tcPr>
            <w:shd w:fill="fafafa" w:val="clear"/>
          </w:tcPr>
          <w:p w:rsidR="00000000" w:rsidDel="00000000" w:rsidP="00000000" w:rsidRDefault="00000000" w:rsidRPr="00000000" w14:paraId="000002FD">
            <w:pPr>
              <w:rPr/>
            </w:pPr>
            <w:r w:rsidDel="00000000" w:rsidR="00000000" w:rsidRPr="00000000">
              <w:rPr>
                <w:sz w:val="12"/>
                <w:szCs w:val="12"/>
                <w:rtl w:val="0"/>
              </w:rPr>
              <w:t xml:space="preserve">50,033</w:t>
            </w:r>
            <w:r w:rsidDel="00000000" w:rsidR="00000000" w:rsidRPr="00000000">
              <w:rPr>
                <w:rtl w:val="0"/>
              </w:rPr>
            </w:r>
          </w:p>
        </w:tc>
        <w:tc>
          <w:tcPr>
            <w:shd w:fill="fafafa" w:val="clear"/>
          </w:tcPr>
          <w:p w:rsidR="00000000" w:rsidDel="00000000" w:rsidP="00000000" w:rsidRDefault="00000000" w:rsidRPr="00000000" w14:paraId="000002FE">
            <w:pPr>
              <w:rPr/>
            </w:pPr>
            <w:r w:rsidDel="00000000" w:rsidR="00000000" w:rsidRPr="00000000">
              <w:rPr>
                <w:sz w:val="12"/>
                <w:szCs w:val="12"/>
                <w:rtl w:val="0"/>
              </w:rPr>
              <w:t xml:space="preserve">49,589</w:t>
            </w:r>
            <w:r w:rsidDel="00000000" w:rsidR="00000000" w:rsidRPr="00000000">
              <w:rPr>
                <w:rtl w:val="0"/>
              </w:rPr>
            </w:r>
          </w:p>
        </w:tc>
        <w:tc>
          <w:tcPr>
            <w:shd w:fill="fafafa" w:val="clear"/>
          </w:tcPr>
          <w:p w:rsidR="00000000" w:rsidDel="00000000" w:rsidP="00000000" w:rsidRDefault="00000000" w:rsidRPr="00000000" w14:paraId="000002FF">
            <w:pPr>
              <w:rPr/>
            </w:pPr>
            <w:r w:rsidDel="00000000" w:rsidR="00000000" w:rsidRPr="00000000">
              <w:rPr>
                <w:sz w:val="12"/>
                <w:szCs w:val="12"/>
                <w:rtl w:val="0"/>
              </w:rPr>
              <w:t xml:space="preserve">1.01</w:t>
            </w:r>
            <w:r w:rsidDel="00000000" w:rsidR="00000000" w:rsidRPr="00000000">
              <w:rPr>
                <w:rtl w:val="0"/>
              </w:rPr>
            </w:r>
          </w:p>
        </w:tc>
        <w:tc>
          <w:tcPr>
            <w:shd w:fill="fafafa" w:val="clear"/>
          </w:tcPr>
          <w:p w:rsidR="00000000" w:rsidDel="00000000" w:rsidP="00000000" w:rsidRDefault="00000000" w:rsidRPr="00000000" w14:paraId="00000300">
            <w:pPr>
              <w:rPr/>
            </w:pPr>
            <w:r w:rsidDel="00000000" w:rsidR="00000000" w:rsidRPr="00000000">
              <w:rPr>
                <w:sz w:val="12"/>
                <w:szCs w:val="12"/>
                <w:rtl w:val="0"/>
              </w:rPr>
              <w:t xml:space="preserve">A large share of users are new</w:t>
            </w:r>
            <w:r w:rsidDel="00000000" w:rsidR="00000000" w:rsidRPr="00000000">
              <w:rPr>
                <w:rtl w:val="0"/>
              </w:rPr>
            </w:r>
          </w:p>
        </w:tc>
      </w:tr>
      <w:tr>
        <w:trPr>
          <w:cantSplit w:val="0"/>
          <w:tblHeader w:val="0"/>
        </w:trPr>
        <w:tc>
          <w:tcPr/>
          <w:p w:rsidR="00000000" w:rsidDel="00000000" w:rsidP="00000000" w:rsidRDefault="00000000" w:rsidRPr="00000000" w14:paraId="00000301">
            <w:pPr>
              <w:rPr/>
            </w:pPr>
            <w:r w:rsidDel="00000000" w:rsidR="00000000" w:rsidRPr="00000000">
              <w:rPr>
                <w:sz w:val="12"/>
                <w:szCs w:val="12"/>
                <w:rtl w:val="0"/>
              </w:rPr>
              <w:t xml:space="preserve">click</w:t>
            </w:r>
            <w:r w:rsidDel="00000000" w:rsidR="00000000" w:rsidRPr="00000000">
              <w:rPr>
                <w:rtl w:val="0"/>
              </w:rPr>
            </w:r>
          </w:p>
        </w:tc>
        <w:tc>
          <w:tcPr/>
          <w:p w:rsidR="00000000" w:rsidDel="00000000" w:rsidP="00000000" w:rsidRDefault="00000000" w:rsidRPr="00000000" w14:paraId="00000302">
            <w:pPr>
              <w:rPr/>
            </w:pPr>
            <w:r w:rsidDel="00000000" w:rsidR="00000000" w:rsidRPr="00000000">
              <w:rPr>
                <w:sz w:val="12"/>
                <w:szCs w:val="12"/>
                <w:rtl w:val="0"/>
              </w:rPr>
              <w:t xml:space="preserve">15,505</w:t>
            </w:r>
            <w:r w:rsidDel="00000000" w:rsidR="00000000" w:rsidRPr="00000000">
              <w:rPr>
                <w:rtl w:val="0"/>
              </w:rPr>
            </w:r>
          </w:p>
        </w:tc>
        <w:tc>
          <w:tcPr/>
          <w:p w:rsidR="00000000" w:rsidDel="00000000" w:rsidP="00000000" w:rsidRDefault="00000000" w:rsidRPr="00000000" w14:paraId="00000303">
            <w:pPr>
              <w:rPr/>
            </w:pPr>
            <w:r w:rsidDel="00000000" w:rsidR="00000000" w:rsidRPr="00000000">
              <w:rPr>
                <w:sz w:val="12"/>
                <w:szCs w:val="12"/>
                <w:rtl w:val="0"/>
              </w:rPr>
              <w:t xml:space="preserve">6,203</w:t>
            </w:r>
            <w:r w:rsidDel="00000000" w:rsidR="00000000" w:rsidRPr="00000000">
              <w:rPr>
                <w:rtl w:val="0"/>
              </w:rPr>
            </w:r>
          </w:p>
        </w:tc>
        <w:tc>
          <w:tcPr/>
          <w:p w:rsidR="00000000" w:rsidDel="00000000" w:rsidP="00000000" w:rsidRDefault="00000000" w:rsidRPr="00000000" w14:paraId="00000304">
            <w:pPr>
              <w:rPr/>
            </w:pPr>
            <w:r w:rsidDel="00000000" w:rsidR="00000000" w:rsidRPr="00000000">
              <w:rPr>
                <w:sz w:val="12"/>
                <w:szCs w:val="12"/>
                <w:rtl w:val="0"/>
              </w:rPr>
              <w:t xml:space="preserve">2.50</w:t>
            </w:r>
            <w:r w:rsidDel="00000000" w:rsidR="00000000" w:rsidRPr="00000000">
              <w:rPr>
                <w:rtl w:val="0"/>
              </w:rPr>
            </w:r>
          </w:p>
        </w:tc>
        <w:tc>
          <w:tcPr/>
          <w:p w:rsidR="00000000" w:rsidDel="00000000" w:rsidP="00000000" w:rsidRDefault="00000000" w:rsidRPr="00000000" w14:paraId="00000305">
            <w:pPr>
              <w:rPr/>
            </w:pPr>
            <w:r w:rsidDel="00000000" w:rsidR="00000000" w:rsidRPr="00000000">
              <w:rPr>
                <w:sz w:val="12"/>
                <w:szCs w:val="12"/>
                <w:rtl w:val="0"/>
              </w:rPr>
              <w:t xml:space="preserve">Click behavior is meaningful and should be mapped by page</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06">
            <w:pPr>
              <w:rPr/>
            </w:pPr>
            <w:r w:rsidDel="00000000" w:rsidR="00000000" w:rsidRPr="00000000">
              <w:rPr>
                <w:sz w:val="12"/>
                <w:szCs w:val="12"/>
                <w:rtl w:val="0"/>
              </w:rPr>
              <w:t xml:space="preserve">scroll</w:t>
            </w:r>
            <w:r w:rsidDel="00000000" w:rsidR="00000000" w:rsidRPr="00000000">
              <w:rPr>
                <w:rtl w:val="0"/>
              </w:rPr>
            </w:r>
          </w:p>
        </w:tc>
        <w:tc>
          <w:tcPr>
            <w:shd w:fill="fafafa" w:val="clear"/>
          </w:tcPr>
          <w:p w:rsidR="00000000" w:rsidDel="00000000" w:rsidP="00000000" w:rsidRDefault="00000000" w:rsidRPr="00000000" w14:paraId="00000307">
            <w:pPr>
              <w:rPr/>
            </w:pPr>
            <w:r w:rsidDel="00000000" w:rsidR="00000000" w:rsidRPr="00000000">
              <w:rPr>
                <w:sz w:val="12"/>
                <w:szCs w:val="12"/>
                <w:rtl w:val="0"/>
              </w:rPr>
              <w:t xml:space="preserve">13,279</w:t>
            </w:r>
            <w:r w:rsidDel="00000000" w:rsidR="00000000" w:rsidRPr="00000000">
              <w:rPr>
                <w:rtl w:val="0"/>
              </w:rPr>
            </w:r>
          </w:p>
        </w:tc>
        <w:tc>
          <w:tcPr>
            <w:shd w:fill="fafafa" w:val="clear"/>
          </w:tcPr>
          <w:p w:rsidR="00000000" w:rsidDel="00000000" w:rsidP="00000000" w:rsidRDefault="00000000" w:rsidRPr="00000000" w14:paraId="00000308">
            <w:pPr>
              <w:rPr/>
            </w:pPr>
            <w:r w:rsidDel="00000000" w:rsidR="00000000" w:rsidRPr="00000000">
              <w:rPr>
                <w:sz w:val="12"/>
                <w:szCs w:val="12"/>
                <w:rtl w:val="0"/>
              </w:rPr>
              <w:t xml:space="preserve">8,151</w:t>
            </w:r>
            <w:r w:rsidDel="00000000" w:rsidR="00000000" w:rsidRPr="00000000">
              <w:rPr>
                <w:rtl w:val="0"/>
              </w:rPr>
            </w:r>
          </w:p>
        </w:tc>
        <w:tc>
          <w:tcPr>
            <w:shd w:fill="fafafa" w:val="clear"/>
          </w:tcPr>
          <w:p w:rsidR="00000000" w:rsidDel="00000000" w:rsidP="00000000" w:rsidRDefault="00000000" w:rsidRPr="00000000" w14:paraId="00000309">
            <w:pPr>
              <w:rPr/>
            </w:pPr>
            <w:r w:rsidDel="00000000" w:rsidR="00000000" w:rsidRPr="00000000">
              <w:rPr>
                <w:sz w:val="12"/>
                <w:szCs w:val="12"/>
                <w:rtl w:val="0"/>
              </w:rPr>
              <w:t xml:space="preserve">1.64</w:t>
            </w:r>
            <w:r w:rsidDel="00000000" w:rsidR="00000000" w:rsidRPr="00000000">
              <w:rPr>
                <w:rtl w:val="0"/>
              </w:rPr>
            </w:r>
          </w:p>
        </w:tc>
        <w:tc>
          <w:tcPr>
            <w:shd w:fill="fafafa" w:val="clear"/>
          </w:tcPr>
          <w:p w:rsidR="00000000" w:rsidDel="00000000" w:rsidP="00000000" w:rsidRDefault="00000000" w:rsidRPr="00000000" w14:paraId="0000030A">
            <w:pPr>
              <w:rPr/>
            </w:pPr>
            <w:r w:rsidDel="00000000" w:rsidR="00000000" w:rsidRPr="00000000">
              <w:rPr>
                <w:sz w:val="12"/>
                <w:szCs w:val="12"/>
                <w:rtl w:val="0"/>
              </w:rPr>
              <w:t xml:space="preserve">Only about 15.4% of page-view users triggered scroll</w:t>
            </w:r>
            <w:r w:rsidDel="00000000" w:rsidR="00000000" w:rsidRPr="00000000">
              <w:rPr>
                <w:rtl w:val="0"/>
              </w:rPr>
            </w:r>
          </w:p>
        </w:tc>
      </w:tr>
      <w:tr>
        <w:trPr>
          <w:cantSplit w:val="0"/>
          <w:tblHeader w:val="0"/>
        </w:trPr>
        <w:tc>
          <w:tcPr/>
          <w:p w:rsidR="00000000" w:rsidDel="00000000" w:rsidP="00000000" w:rsidRDefault="00000000" w:rsidRPr="00000000" w14:paraId="0000030B">
            <w:pPr>
              <w:rPr/>
            </w:pPr>
            <w:r w:rsidDel="00000000" w:rsidR="00000000" w:rsidRPr="00000000">
              <w:rPr>
                <w:sz w:val="12"/>
                <w:szCs w:val="12"/>
                <w:rtl w:val="0"/>
              </w:rPr>
              <w:t xml:space="preserve">video_start</w:t>
            </w:r>
            <w:r w:rsidDel="00000000" w:rsidR="00000000" w:rsidRPr="00000000">
              <w:rPr>
                <w:rtl w:val="0"/>
              </w:rPr>
            </w:r>
          </w:p>
        </w:tc>
        <w:tc>
          <w:tcPr/>
          <w:p w:rsidR="00000000" w:rsidDel="00000000" w:rsidP="00000000" w:rsidRDefault="00000000" w:rsidRPr="00000000" w14:paraId="0000030C">
            <w:pPr>
              <w:rPr/>
            </w:pPr>
            <w:r w:rsidDel="00000000" w:rsidR="00000000" w:rsidRPr="00000000">
              <w:rPr>
                <w:sz w:val="12"/>
                <w:szCs w:val="12"/>
                <w:rtl w:val="0"/>
              </w:rPr>
              <w:t xml:space="preserve">1,181</w:t>
            </w:r>
            <w:r w:rsidDel="00000000" w:rsidR="00000000" w:rsidRPr="00000000">
              <w:rPr>
                <w:rtl w:val="0"/>
              </w:rPr>
            </w:r>
          </w:p>
        </w:tc>
        <w:tc>
          <w:tcPr/>
          <w:p w:rsidR="00000000" w:rsidDel="00000000" w:rsidP="00000000" w:rsidRDefault="00000000" w:rsidRPr="00000000" w14:paraId="0000030D">
            <w:pPr>
              <w:rPr/>
            </w:pPr>
            <w:r w:rsidDel="00000000" w:rsidR="00000000" w:rsidRPr="00000000">
              <w:rPr>
                <w:sz w:val="12"/>
                <w:szCs w:val="12"/>
                <w:rtl w:val="0"/>
              </w:rPr>
              <w:t xml:space="preserve">658</w:t>
            </w:r>
            <w:r w:rsidDel="00000000" w:rsidR="00000000" w:rsidRPr="00000000">
              <w:rPr>
                <w:rtl w:val="0"/>
              </w:rPr>
            </w:r>
          </w:p>
        </w:tc>
        <w:tc>
          <w:tcPr/>
          <w:p w:rsidR="00000000" w:rsidDel="00000000" w:rsidP="00000000" w:rsidRDefault="00000000" w:rsidRPr="00000000" w14:paraId="0000030E">
            <w:pPr>
              <w:rPr/>
            </w:pPr>
            <w:r w:rsidDel="00000000" w:rsidR="00000000" w:rsidRPr="00000000">
              <w:rPr>
                <w:sz w:val="12"/>
                <w:szCs w:val="12"/>
                <w:rtl w:val="0"/>
              </w:rPr>
              <w:t xml:space="preserve">1.79</w:t>
            </w:r>
            <w:r w:rsidDel="00000000" w:rsidR="00000000" w:rsidRPr="00000000">
              <w:rPr>
                <w:rtl w:val="0"/>
              </w:rPr>
            </w:r>
          </w:p>
        </w:tc>
        <w:tc>
          <w:tcPr/>
          <w:p w:rsidR="00000000" w:rsidDel="00000000" w:rsidP="00000000" w:rsidRDefault="00000000" w:rsidRPr="00000000" w14:paraId="0000030F">
            <w:pPr>
              <w:rPr/>
            </w:pPr>
            <w:r w:rsidDel="00000000" w:rsidR="00000000" w:rsidRPr="00000000">
              <w:rPr>
                <w:sz w:val="12"/>
                <w:szCs w:val="12"/>
                <w:rtl w:val="0"/>
              </w:rPr>
              <w:t xml:space="preserve">Video is present but not a dominant behavior</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10">
            <w:pPr>
              <w:rPr/>
            </w:pPr>
            <w:r w:rsidDel="00000000" w:rsidR="00000000" w:rsidRPr="00000000">
              <w:rPr>
                <w:sz w:val="12"/>
                <w:szCs w:val="12"/>
                <w:rtl w:val="0"/>
              </w:rPr>
              <w:t xml:space="preserve">view_search_results</w:t>
            </w:r>
            <w:r w:rsidDel="00000000" w:rsidR="00000000" w:rsidRPr="00000000">
              <w:rPr>
                <w:rtl w:val="0"/>
              </w:rPr>
            </w:r>
          </w:p>
        </w:tc>
        <w:tc>
          <w:tcPr>
            <w:shd w:fill="fafafa" w:val="clear"/>
          </w:tcPr>
          <w:p w:rsidR="00000000" w:rsidDel="00000000" w:rsidP="00000000" w:rsidRDefault="00000000" w:rsidRPr="00000000" w14:paraId="00000311">
            <w:pPr>
              <w:rPr/>
            </w:pPr>
            <w:r w:rsidDel="00000000" w:rsidR="00000000" w:rsidRPr="00000000">
              <w:rPr>
                <w:sz w:val="12"/>
                <w:szCs w:val="12"/>
                <w:rtl w:val="0"/>
              </w:rPr>
              <w:t xml:space="preserve">526</w:t>
            </w:r>
            <w:r w:rsidDel="00000000" w:rsidR="00000000" w:rsidRPr="00000000">
              <w:rPr>
                <w:rtl w:val="0"/>
              </w:rPr>
            </w:r>
          </w:p>
        </w:tc>
        <w:tc>
          <w:tcPr>
            <w:shd w:fill="fafafa" w:val="clear"/>
          </w:tcPr>
          <w:p w:rsidR="00000000" w:rsidDel="00000000" w:rsidP="00000000" w:rsidRDefault="00000000" w:rsidRPr="00000000" w14:paraId="00000312">
            <w:pPr>
              <w:rPr/>
            </w:pPr>
            <w:r w:rsidDel="00000000" w:rsidR="00000000" w:rsidRPr="00000000">
              <w:rPr>
                <w:sz w:val="12"/>
                <w:szCs w:val="12"/>
                <w:rtl w:val="0"/>
              </w:rPr>
              <w:t xml:space="preserve">496</w:t>
            </w:r>
            <w:r w:rsidDel="00000000" w:rsidR="00000000" w:rsidRPr="00000000">
              <w:rPr>
                <w:rtl w:val="0"/>
              </w:rPr>
            </w:r>
          </w:p>
        </w:tc>
        <w:tc>
          <w:tcPr>
            <w:shd w:fill="fafafa" w:val="clear"/>
          </w:tcPr>
          <w:p w:rsidR="00000000" w:rsidDel="00000000" w:rsidP="00000000" w:rsidRDefault="00000000" w:rsidRPr="00000000" w14:paraId="00000313">
            <w:pPr>
              <w:rPr/>
            </w:pPr>
            <w:r w:rsidDel="00000000" w:rsidR="00000000" w:rsidRPr="00000000">
              <w:rPr>
                <w:sz w:val="12"/>
                <w:szCs w:val="12"/>
                <w:rtl w:val="0"/>
              </w:rPr>
              <w:t xml:space="preserve">1.07</w:t>
            </w:r>
            <w:r w:rsidDel="00000000" w:rsidR="00000000" w:rsidRPr="00000000">
              <w:rPr>
                <w:rtl w:val="0"/>
              </w:rPr>
            </w:r>
          </w:p>
        </w:tc>
        <w:tc>
          <w:tcPr>
            <w:shd w:fill="fafafa" w:val="clear"/>
          </w:tcPr>
          <w:p w:rsidR="00000000" w:rsidDel="00000000" w:rsidP="00000000" w:rsidRDefault="00000000" w:rsidRPr="00000000" w14:paraId="00000314">
            <w:pPr>
              <w:rPr/>
            </w:pPr>
            <w:r w:rsidDel="00000000" w:rsidR="00000000" w:rsidRPr="00000000">
              <w:rPr>
                <w:sz w:val="12"/>
                <w:szCs w:val="12"/>
                <w:rtl w:val="0"/>
              </w:rPr>
              <w:t xml:space="preserve">Site search exists or search results are being tracked</w:t>
            </w:r>
            <w:r w:rsidDel="00000000" w:rsidR="00000000" w:rsidRPr="00000000">
              <w:rPr>
                <w:rtl w:val="0"/>
              </w:rPr>
            </w:r>
          </w:p>
        </w:tc>
      </w:tr>
      <w:tr>
        <w:trPr>
          <w:cantSplit w:val="0"/>
          <w:tblHeader w:val="0"/>
        </w:trPr>
        <w:tc>
          <w:tcPr/>
          <w:p w:rsidR="00000000" w:rsidDel="00000000" w:rsidP="00000000" w:rsidRDefault="00000000" w:rsidRPr="00000000" w14:paraId="00000315">
            <w:pPr>
              <w:rPr/>
            </w:pPr>
            <w:r w:rsidDel="00000000" w:rsidR="00000000" w:rsidRPr="00000000">
              <w:rPr>
                <w:sz w:val="12"/>
                <w:szCs w:val="12"/>
                <w:rtl w:val="0"/>
              </w:rPr>
              <w:t xml:space="preserve">form_start</w:t>
            </w:r>
            <w:r w:rsidDel="00000000" w:rsidR="00000000" w:rsidRPr="00000000">
              <w:rPr>
                <w:rtl w:val="0"/>
              </w:rPr>
            </w:r>
          </w:p>
        </w:tc>
        <w:tc>
          <w:tcPr/>
          <w:p w:rsidR="00000000" w:rsidDel="00000000" w:rsidP="00000000" w:rsidRDefault="00000000" w:rsidRPr="00000000" w14:paraId="00000316">
            <w:pPr>
              <w:rPr/>
            </w:pPr>
            <w:r w:rsidDel="00000000" w:rsidR="00000000" w:rsidRPr="00000000">
              <w:rPr>
                <w:sz w:val="12"/>
                <w:szCs w:val="12"/>
                <w:rtl w:val="0"/>
              </w:rPr>
              <w:t xml:space="preserve">407</w:t>
            </w:r>
            <w:r w:rsidDel="00000000" w:rsidR="00000000" w:rsidRPr="00000000">
              <w:rPr>
                <w:rtl w:val="0"/>
              </w:rPr>
            </w:r>
          </w:p>
        </w:tc>
        <w:tc>
          <w:tcPr/>
          <w:p w:rsidR="00000000" w:rsidDel="00000000" w:rsidP="00000000" w:rsidRDefault="00000000" w:rsidRPr="00000000" w14:paraId="00000317">
            <w:pPr>
              <w:rPr/>
            </w:pPr>
            <w:r w:rsidDel="00000000" w:rsidR="00000000" w:rsidRPr="00000000">
              <w:rPr>
                <w:sz w:val="12"/>
                <w:szCs w:val="12"/>
                <w:rtl w:val="0"/>
              </w:rPr>
              <w:t xml:space="preserve">312</w:t>
            </w:r>
            <w:r w:rsidDel="00000000" w:rsidR="00000000" w:rsidRPr="00000000">
              <w:rPr>
                <w:rtl w:val="0"/>
              </w:rPr>
            </w:r>
          </w:p>
        </w:tc>
        <w:tc>
          <w:tcPr/>
          <w:p w:rsidR="00000000" w:rsidDel="00000000" w:rsidP="00000000" w:rsidRDefault="00000000" w:rsidRPr="00000000" w14:paraId="00000318">
            <w:pPr>
              <w:rPr/>
            </w:pPr>
            <w:r w:rsidDel="00000000" w:rsidR="00000000" w:rsidRPr="00000000">
              <w:rPr>
                <w:sz w:val="12"/>
                <w:szCs w:val="12"/>
                <w:rtl w:val="0"/>
              </w:rPr>
              <w:t xml:space="preserve">1.30</w:t>
            </w:r>
            <w:r w:rsidDel="00000000" w:rsidR="00000000" w:rsidRPr="00000000">
              <w:rPr>
                <w:rtl w:val="0"/>
              </w:rPr>
            </w:r>
          </w:p>
        </w:tc>
        <w:tc>
          <w:tcPr/>
          <w:p w:rsidR="00000000" w:rsidDel="00000000" w:rsidP="00000000" w:rsidRDefault="00000000" w:rsidRPr="00000000" w14:paraId="00000319">
            <w:pPr>
              <w:rPr/>
            </w:pPr>
            <w:r w:rsidDel="00000000" w:rsidR="00000000" w:rsidRPr="00000000">
              <w:rPr>
                <w:sz w:val="12"/>
                <w:szCs w:val="12"/>
                <w:rtl w:val="0"/>
              </w:rPr>
              <w:t xml:space="preserve">Forms are being started by a small but meaningful group</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1A">
            <w:pPr>
              <w:rPr/>
            </w:pPr>
            <w:r w:rsidDel="00000000" w:rsidR="00000000" w:rsidRPr="00000000">
              <w:rPr>
                <w:sz w:val="12"/>
                <w:szCs w:val="12"/>
                <w:rtl w:val="0"/>
              </w:rPr>
              <w:t xml:space="preserve">file_download</w:t>
            </w:r>
            <w:r w:rsidDel="00000000" w:rsidR="00000000" w:rsidRPr="00000000">
              <w:rPr>
                <w:rtl w:val="0"/>
              </w:rPr>
            </w:r>
          </w:p>
        </w:tc>
        <w:tc>
          <w:tcPr>
            <w:shd w:fill="fafafa" w:val="clear"/>
          </w:tcPr>
          <w:p w:rsidR="00000000" w:rsidDel="00000000" w:rsidP="00000000" w:rsidRDefault="00000000" w:rsidRPr="00000000" w14:paraId="0000031B">
            <w:pPr>
              <w:rPr/>
            </w:pPr>
            <w:r w:rsidDel="00000000" w:rsidR="00000000" w:rsidRPr="00000000">
              <w:rPr>
                <w:sz w:val="12"/>
                <w:szCs w:val="12"/>
                <w:rtl w:val="0"/>
              </w:rPr>
              <w:t xml:space="preserve">137</w:t>
            </w:r>
            <w:r w:rsidDel="00000000" w:rsidR="00000000" w:rsidRPr="00000000">
              <w:rPr>
                <w:rtl w:val="0"/>
              </w:rPr>
            </w:r>
          </w:p>
        </w:tc>
        <w:tc>
          <w:tcPr>
            <w:shd w:fill="fafafa" w:val="clear"/>
          </w:tcPr>
          <w:p w:rsidR="00000000" w:rsidDel="00000000" w:rsidP="00000000" w:rsidRDefault="00000000" w:rsidRPr="00000000" w14:paraId="0000031C">
            <w:pPr>
              <w:rPr/>
            </w:pPr>
            <w:r w:rsidDel="00000000" w:rsidR="00000000" w:rsidRPr="00000000">
              <w:rPr>
                <w:sz w:val="12"/>
                <w:szCs w:val="12"/>
                <w:rtl w:val="0"/>
              </w:rPr>
              <w:t xml:space="preserve">63</w:t>
            </w:r>
            <w:r w:rsidDel="00000000" w:rsidR="00000000" w:rsidRPr="00000000">
              <w:rPr>
                <w:rtl w:val="0"/>
              </w:rPr>
            </w:r>
          </w:p>
        </w:tc>
        <w:tc>
          <w:tcPr>
            <w:shd w:fill="fafafa" w:val="clear"/>
          </w:tcPr>
          <w:p w:rsidR="00000000" w:rsidDel="00000000" w:rsidP="00000000" w:rsidRDefault="00000000" w:rsidRPr="00000000" w14:paraId="0000031D">
            <w:pPr>
              <w:rPr/>
            </w:pPr>
            <w:r w:rsidDel="00000000" w:rsidR="00000000" w:rsidRPr="00000000">
              <w:rPr>
                <w:sz w:val="12"/>
                <w:szCs w:val="12"/>
                <w:rtl w:val="0"/>
              </w:rPr>
              <w:t xml:space="preserve">2.17</w:t>
            </w:r>
            <w:r w:rsidDel="00000000" w:rsidR="00000000" w:rsidRPr="00000000">
              <w:rPr>
                <w:rtl w:val="0"/>
              </w:rPr>
            </w:r>
          </w:p>
        </w:tc>
        <w:tc>
          <w:tcPr>
            <w:shd w:fill="fafafa" w:val="clear"/>
          </w:tcPr>
          <w:p w:rsidR="00000000" w:rsidDel="00000000" w:rsidP="00000000" w:rsidRDefault="00000000" w:rsidRPr="00000000" w14:paraId="0000031E">
            <w:pPr>
              <w:rPr/>
            </w:pPr>
            <w:r w:rsidDel="00000000" w:rsidR="00000000" w:rsidRPr="00000000">
              <w:rPr>
                <w:sz w:val="12"/>
                <w:szCs w:val="12"/>
                <w:rtl w:val="0"/>
              </w:rPr>
              <w:t xml:space="preserve">Downloads are low but measurable</w:t>
            </w:r>
            <w:r w:rsidDel="00000000" w:rsidR="00000000" w:rsidRPr="00000000">
              <w:rPr>
                <w:rtl w:val="0"/>
              </w:rPr>
            </w:r>
          </w:p>
        </w:tc>
      </w:tr>
      <w:tr>
        <w:trPr>
          <w:cantSplit w:val="0"/>
          <w:tblHeader w:val="0"/>
        </w:trPr>
        <w:tc>
          <w:tcPr/>
          <w:p w:rsidR="00000000" w:rsidDel="00000000" w:rsidP="00000000" w:rsidRDefault="00000000" w:rsidRPr="00000000" w14:paraId="0000031F">
            <w:pPr>
              <w:rPr/>
            </w:pPr>
            <w:r w:rsidDel="00000000" w:rsidR="00000000" w:rsidRPr="00000000">
              <w:rPr>
                <w:sz w:val="12"/>
                <w:szCs w:val="12"/>
                <w:rtl w:val="0"/>
              </w:rPr>
              <w:t xml:space="preserve">video_progress</w:t>
            </w:r>
            <w:r w:rsidDel="00000000" w:rsidR="00000000" w:rsidRPr="00000000">
              <w:rPr>
                <w:rtl w:val="0"/>
              </w:rPr>
            </w:r>
          </w:p>
        </w:tc>
        <w:tc>
          <w:tcPr/>
          <w:p w:rsidR="00000000" w:rsidDel="00000000" w:rsidP="00000000" w:rsidRDefault="00000000" w:rsidRPr="00000000" w14:paraId="00000320">
            <w:pPr>
              <w:rPr/>
            </w:pPr>
            <w:r w:rsidDel="00000000" w:rsidR="00000000" w:rsidRPr="00000000">
              <w:rPr>
                <w:sz w:val="12"/>
                <w:szCs w:val="12"/>
                <w:rtl w:val="0"/>
              </w:rPr>
              <w:t xml:space="preserve">137</w:t>
            </w:r>
            <w:r w:rsidDel="00000000" w:rsidR="00000000" w:rsidRPr="00000000">
              <w:rPr>
                <w:rtl w:val="0"/>
              </w:rPr>
            </w:r>
          </w:p>
        </w:tc>
        <w:tc>
          <w:tcPr/>
          <w:p w:rsidR="00000000" w:rsidDel="00000000" w:rsidP="00000000" w:rsidRDefault="00000000" w:rsidRPr="00000000" w14:paraId="00000321">
            <w:pPr>
              <w:rPr/>
            </w:pPr>
            <w:r w:rsidDel="00000000" w:rsidR="00000000" w:rsidRPr="00000000">
              <w:rPr>
                <w:sz w:val="12"/>
                <w:szCs w:val="12"/>
                <w:rtl w:val="0"/>
              </w:rPr>
              <w:t xml:space="preserve">43</w:t>
            </w:r>
            <w:r w:rsidDel="00000000" w:rsidR="00000000" w:rsidRPr="00000000">
              <w:rPr>
                <w:rtl w:val="0"/>
              </w:rPr>
            </w:r>
          </w:p>
        </w:tc>
        <w:tc>
          <w:tcPr/>
          <w:p w:rsidR="00000000" w:rsidDel="00000000" w:rsidP="00000000" w:rsidRDefault="00000000" w:rsidRPr="00000000" w14:paraId="00000322">
            <w:pPr>
              <w:rPr/>
            </w:pPr>
            <w:r w:rsidDel="00000000" w:rsidR="00000000" w:rsidRPr="00000000">
              <w:rPr>
                <w:sz w:val="12"/>
                <w:szCs w:val="12"/>
                <w:rtl w:val="0"/>
              </w:rPr>
              <w:t xml:space="preserve">3.19</w:t>
            </w:r>
            <w:r w:rsidDel="00000000" w:rsidR="00000000" w:rsidRPr="00000000">
              <w:rPr>
                <w:rtl w:val="0"/>
              </w:rPr>
            </w:r>
          </w:p>
        </w:tc>
        <w:tc>
          <w:tcPr/>
          <w:p w:rsidR="00000000" w:rsidDel="00000000" w:rsidP="00000000" w:rsidRDefault="00000000" w:rsidRPr="00000000" w14:paraId="00000323">
            <w:pPr>
              <w:rPr/>
            </w:pPr>
            <w:r w:rsidDel="00000000" w:rsidR="00000000" w:rsidRPr="00000000">
              <w:rPr>
                <w:sz w:val="12"/>
                <w:szCs w:val="12"/>
                <w:rtl w:val="0"/>
              </w:rPr>
              <w:t xml:space="preserve">Few users progress through videos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24">
            <w:pPr>
              <w:rPr/>
            </w:pPr>
            <w:r w:rsidDel="00000000" w:rsidR="00000000" w:rsidRPr="00000000">
              <w:rPr>
                <w:sz w:val="12"/>
                <w:szCs w:val="12"/>
                <w:rtl w:val="0"/>
              </w:rPr>
              <w:t xml:space="preserve">video_complete</w:t>
            </w:r>
            <w:r w:rsidDel="00000000" w:rsidR="00000000" w:rsidRPr="00000000">
              <w:rPr>
                <w:rtl w:val="0"/>
              </w:rPr>
            </w:r>
          </w:p>
        </w:tc>
        <w:tc>
          <w:tcPr>
            <w:shd w:fill="fafafa" w:val="clear"/>
          </w:tcPr>
          <w:p w:rsidR="00000000" w:rsidDel="00000000" w:rsidP="00000000" w:rsidRDefault="00000000" w:rsidRPr="00000000" w14:paraId="00000325">
            <w:pPr>
              <w:rPr/>
            </w:pPr>
            <w:r w:rsidDel="00000000" w:rsidR="00000000" w:rsidRPr="00000000">
              <w:rPr>
                <w:sz w:val="12"/>
                <w:szCs w:val="12"/>
                <w:rtl w:val="0"/>
              </w:rPr>
              <w:t xml:space="preserve">25</w:t>
            </w:r>
            <w:r w:rsidDel="00000000" w:rsidR="00000000" w:rsidRPr="00000000">
              <w:rPr>
                <w:rtl w:val="0"/>
              </w:rPr>
            </w:r>
          </w:p>
        </w:tc>
        <w:tc>
          <w:tcPr>
            <w:shd w:fill="fafafa" w:val="clear"/>
          </w:tcPr>
          <w:p w:rsidR="00000000" w:rsidDel="00000000" w:rsidP="00000000" w:rsidRDefault="00000000" w:rsidRPr="00000000" w14:paraId="00000326">
            <w:pPr>
              <w:rPr/>
            </w:pPr>
            <w:r w:rsidDel="00000000" w:rsidR="00000000" w:rsidRPr="00000000">
              <w:rPr>
                <w:sz w:val="12"/>
                <w:szCs w:val="12"/>
                <w:rtl w:val="0"/>
              </w:rPr>
              <w:t xml:space="preserve">19</w:t>
            </w:r>
            <w:r w:rsidDel="00000000" w:rsidR="00000000" w:rsidRPr="00000000">
              <w:rPr>
                <w:rtl w:val="0"/>
              </w:rPr>
            </w:r>
          </w:p>
        </w:tc>
        <w:tc>
          <w:tcPr>
            <w:shd w:fill="fafafa" w:val="clear"/>
          </w:tcPr>
          <w:p w:rsidR="00000000" w:rsidDel="00000000" w:rsidP="00000000" w:rsidRDefault="00000000" w:rsidRPr="00000000" w14:paraId="00000327">
            <w:pPr>
              <w:rPr/>
            </w:pPr>
            <w:r w:rsidDel="00000000" w:rsidR="00000000" w:rsidRPr="00000000">
              <w:rPr>
                <w:sz w:val="12"/>
                <w:szCs w:val="12"/>
                <w:rtl w:val="0"/>
              </w:rPr>
              <w:t xml:space="preserve">1.32</w:t>
            </w:r>
            <w:r w:rsidDel="00000000" w:rsidR="00000000" w:rsidRPr="00000000">
              <w:rPr>
                <w:rtl w:val="0"/>
              </w:rPr>
            </w:r>
          </w:p>
        </w:tc>
        <w:tc>
          <w:tcPr>
            <w:shd w:fill="fafafa" w:val="clear"/>
          </w:tcPr>
          <w:p w:rsidR="00000000" w:rsidDel="00000000" w:rsidP="00000000" w:rsidRDefault="00000000" w:rsidRPr="00000000" w14:paraId="00000328">
            <w:pPr>
              <w:rPr/>
            </w:pPr>
            <w:r w:rsidDel="00000000" w:rsidR="00000000" w:rsidRPr="00000000">
              <w:rPr>
                <w:sz w:val="12"/>
                <w:szCs w:val="12"/>
                <w:rtl w:val="0"/>
              </w:rPr>
              <w:t xml:space="preserve">Video completion is very low</w:t>
            </w:r>
            <w:r w:rsidDel="00000000" w:rsidR="00000000" w:rsidRPr="00000000">
              <w:rPr>
                <w:rtl w:val="0"/>
              </w:rPr>
            </w:r>
          </w:p>
        </w:tc>
      </w:tr>
      <w:tr>
        <w:trPr>
          <w:cantSplit w:val="0"/>
          <w:tblHeader w:val="0"/>
        </w:trPr>
        <w:tc>
          <w:tcPr/>
          <w:p w:rsidR="00000000" w:rsidDel="00000000" w:rsidP="00000000" w:rsidRDefault="00000000" w:rsidRPr="00000000" w14:paraId="00000329">
            <w:pPr>
              <w:rPr/>
            </w:pPr>
            <w:r w:rsidDel="00000000" w:rsidR="00000000" w:rsidRPr="00000000">
              <w:rPr>
                <w:sz w:val="12"/>
                <w:szCs w:val="12"/>
                <w:rtl w:val="0"/>
              </w:rPr>
              <w:t xml:space="preserve">form_submit</w:t>
            </w:r>
            <w:r w:rsidDel="00000000" w:rsidR="00000000" w:rsidRPr="00000000">
              <w:rPr>
                <w:rtl w:val="0"/>
              </w:rPr>
            </w:r>
          </w:p>
        </w:tc>
        <w:tc>
          <w:tcPr/>
          <w:p w:rsidR="00000000" w:rsidDel="00000000" w:rsidP="00000000" w:rsidRDefault="00000000" w:rsidRPr="00000000" w14:paraId="0000032A">
            <w:pPr>
              <w:rPr/>
            </w:pPr>
            <w:r w:rsidDel="00000000" w:rsidR="00000000" w:rsidRPr="00000000">
              <w:rPr>
                <w:sz w:val="12"/>
                <w:szCs w:val="12"/>
                <w:rtl w:val="0"/>
              </w:rPr>
              <w:t xml:space="preserve">22</w:t>
            </w:r>
            <w:r w:rsidDel="00000000" w:rsidR="00000000" w:rsidRPr="00000000">
              <w:rPr>
                <w:rtl w:val="0"/>
              </w:rPr>
            </w:r>
          </w:p>
        </w:tc>
        <w:tc>
          <w:tcPr/>
          <w:p w:rsidR="00000000" w:rsidDel="00000000" w:rsidP="00000000" w:rsidRDefault="00000000" w:rsidRPr="00000000" w14:paraId="0000032B">
            <w:pPr>
              <w:rPr/>
            </w:pPr>
            <w:r w:rsidDel="00000000" w:rsidR="00000000" w:rsidRPr="00000000">
              <w:rPr>
                <w:sz w:val="12"/>
                <w:szCs w:val="12"/>
                <w:rtl w:val="0"/>
              </w:rPr>
              <w:t xml:space="preserve">7</w:t>
            </w:r>
            <w:r w:rsidDel="00000000" w:rsidR="00000000" w:rsidRPr="00000000">
              <w:rPr>
                <w:rtl w:val="0"/>
              </w:rPr>
            </w:r>
          </w:p>
        </w:tc>
        <w:tc>
          <w:tcPr/>
          <w:p w:rsidR="00000000" w:rsidDel="00000000" w:rsidP="00000000" w:rsidRDefault="00000000" w:rsidRPr="00000000" w14:paraId="0000032C">
            <w:pPr>
              <w:rPr/>
            </w:pPr>
            <w:r w:rsidDel="00000000" w:rsidR="00000000" w:rsidRPr="00000000">
              <w:rPr>
                <w:sz w:val="12"/>
                <w:szCs w:val="12"/>
                <w:rtl w:val="0"/>
              </w:rPr>
              <w:t xml:space="preserve">3.14</w:t>
            </w:r>
            <w:r w:rsidDel="00000000" w:rsidR="00000000" w:rsidRPr="00000000">
              <w:rPr>
                <w:rtl w:val="0"/>
              </w:rPr>
            </w:r>
          </w:p>
        </w:tc>
        <w:tc>
          <w:tcPr/>
          <w:p w:rsidR="00000000" w:rsidDel="00000000" w:rsidP="00000000" w:rsidRDefault="00000000" w:rsidRPr="00000000" w14:paraId="0000032D">
            <w:pPr>
              <w:rPr/>
            </w:pPr>
            <w:r w:rsidDel="00000000" w:rsidR="00000000" w:rsidRPr="00000000">
              <w:rPr>
                <w:sz w:val="12"/>
                <w:szCs w:val="12"/>
                <w:rtl w:val="0"/>
              </w:rPr>
              <w:t xml:space="preserve">Form completion is extremely low relative to starts</w:t>
            </w:r>
            <w:r w:rsidDel="00000000" w:rsidR="00000000" w:rsidRPr="00000000">
              <w:rPr>
                <w:rtl w:val="0"/>
              </w:rPr>
            </w:r>
          </w:p>
        </w:tc>
      </w:tr>
    </w:tbl>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pStyle w:val="Heading2"/>
        <w:rPr/>
      </w:pPr>
      <w:r w:rsidDel="00000000" w:rsidR="00000000" w:rsidRPr="00000000">
        <w:rPr>
          <w:rFonts w:ascii="Arial" w:cs="Arial" w:eastAsia="Arial" w:hAnsi="Arial"/>
          <w:rtl w:val="0"/>
        </w:rPr>
        <w:t xml:space="preserve">Event interpretation</w:t>
      </w: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few things in this data are worth acting on directly, not just noting for later.</w:t>
      </w:r>
    </w:p>
    <w:tbl>
      <w:tblPr>
        <w:tblStyle w:val="Table26"/>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44"/>
        <w:gridCol w:w="4845"/>
        <w:gridCol w:w="4845"/>
        <w:tblGridChange w:id="0">
          <w:tblGrid>
            <w:gridCol w:w="4844"/>
            <w:gridCol w:w="4845"/>
            <w:gridCol w:w="4845"/>
          </w:tblGrid>
        </w:tblGridChange>
      </w:tblGrid>
      <w:tr>
        <w:trPr>
          <w:cantSplit w:val="0"/>
          <w:tblHeader w:val="0"/>
        </w:trPr>
        <w:tc>
          <w:tcPr>
            <w:shd w:fill="fafafa" w:val="clear"/>
          </w:tcPr>
          <w:p w:rsidR="00000000" w:rsidDel="00000000" w:rsidP="00000000" w:rsidRDefault="00000000" w:rsidRPr="00000000" w14:paraId="00000331">
            <w:pPr>
              <w:rPr/>
            </w:pPr>
            <w:r w:rsidDel="00000000" w:rsidR="00000000" w:rsidRPr="00000000">
              <w:rPr>
                <w:sz w:val="12"/>
                <w:szCs w:val="12"/>
                <w:rtl w:val="0"/>
              </w:rPr>
              <w:t xml:space="preserve">Signal</w:t>
            </w:r>
            <w:r w:rsidDel="00000000" w:rsidR="00000000" w:rsidRPr="00000000">
              <w:rPr>
                <w:rtl w:val="0"/>
              </w:rPr>
            </w:r>
          </w:p>
        </w:tc>
        <w:tc>
          <w:tcPr>
            <w:shd w:fill="fafafa" w:val="clear"/>
          </w:tcPr>
          <w:p w:rsidR="00000000" w:rsidDel="00000000" w:rsidP="00000000" w:rsidRDefault="00000000" w:rsidRPr="00000000" w14:paraId="00000332">
            <w:pPr>
              <w:rPr/>
            </w:pPr>
            <w:r w:rsidDel="00000000" w:rsidR="00000000" w:rsidRPr="00000000">
              <w:rPr>
                <w:sz w:val="12"/>
                <w:szCs w:val="12"/>
                <w:rtl w:val="0"/>
              </w:rPr>
              <w:t xml:space="preserve">What it suggests</w:t>
            </w:r>
            <w:r w:rsidDel="00000000" w:rsidR="00000000" w:rsidRPr="00000000">
              <w:rPr>
                <w:rtl w:val="0"/>
              </w:rPr>
            </w:r>
          </w:p>
        </w:tc>
        <w:tc>
          <w:tcPr>
            <w:shd w:fill="fafafa" w:val="clear"/>
          </w:tcPr>
          <w:p w:rsidR="00000000" w:rsidDel="00000000" w:rsidP="00000000" w:rsidRDefault="00000000" w:rsidRPr="00000000" w14:paraId="00000333">
            <w:pPr>
              <w:rPr/>
            </w:pPr>
            <w:r w:rsidDel="00000000" w:rsidR="00000000" w:rsidRPr="00000000">
              <w:rPr>
                <w:sz w:val="12"/>
                <w:szCs w:val="12"/>
                <w:rtl w:val="0"/>
              </w:rPr>
              <w:t xml:space="preserve">Redesign implication</w:t>
            </w:r>
            <w:r w:rsidDel="00000000" w:rsidR="00000000" w:rsidRPr="00000000">
              <w:rPr>
                <w:rtl w:val="0"/>
              </w:rPr>
            </w:r>
          </w:p>
        </w:tc>
      </w:tr>
      <w:tr>
        <w:trPr>
          <w:cantSplit w:val="0"/>
          <w:tblHeader w:val="0"/>
        </w:trPr>
        <w:tc>
          <w:tcPr/>
          <w:p w:rsidR="00000000" w:rsidDel="00000000" w:rsidP="00000000" w:rsidRDefault="00000000" w:rsidRPr="00000000" w14:paraId="00000334">
            <w:pPr>
              <w:rPr/>
            </w:pPr>
            <w:r w:rsidDel="00000000" w:rsidR="00000000" w:rsidRPr="00000000">
              <w:rPr>
                <w:sz w:val="12"/>
                <w:szCs w:val="12"/>
                <w:rtl w:val="0"/>
              </w:rPr>
              <w:t xml:space="preserve">50,033 first visits</w:t>
            </w:r>
            <w:r w:rsidDel="00000000" w:rsidR="00000000" w:rsidRPr="00000000">
              <w:rPr>
                <w:rtl w:val="0"/>
              </w:rPr>
            </w:r>
          </w:p>
        </w:tc>
        <w:tc>
          <w:tcPr/>
          <w:p w:rsidR="00000000" w:rsidDel="00000000" w:rsidP="00000000" w:rsidRDefault="00000000" w:rsidRPr="00000000" w14:paraId="00000335">
            <w:pPr>
              <w:rPr/>
            </w:pPr>
            <w:r w:rsidDel="00000000" w:rsidR="00000000" w:rsidRPr="00000000">
              <w:rPr>
                <w:sz w:val="12"/>
                <w:szCs w:val="12"/>
                <w:rtl w:val="0"/>
              </w:rPr>
              <w:t xml:space="preserve">The site is serving a mostly new audience during this period</w:t>
            </w:r>
            <w:r w:rsidDel="00000000" w:rsidR="00000000" w:rsidRPr="00000000">
              <w:rPr>
                <w:rtl w:val="0"/>
              </w:rPr>
            </w:r>
          </w:p>
        </w:tc>
        <w:tc>
          <w:tcPr/>
          <w:p w:rsidR="00000000" w:rsidDel="00000000" w:rsidP="00000000" w:rsidRDefault="00000000" w:rsidRPr="00000000" w14:paraId="00000336">
            <w:pPr>
              <w:rPr/>
            </w:pPr>
            <w:r w:rsidDel="00000000" w:rsidR="00000000" w:rsidRPr="00000000">
              <w:rPr>
                <w:sz w:val="12"/>
                <w:szCs w:val="12"/>
                <w:rtl w:val="0"/>
              </w:rPr>
              <w:t xml:space="preserve">Navigation must orient first-time users quickly, especially graduate, undergraduate, faculty, and industry audiences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37">
            <w:pPr>
              <w:rPr/>
            </w:pPr>
            <w:r w:rsidDel="00000000" w:rsidR="00000000" w:rsidRPr="00000000">
              <w:rPr>
                <w:sz w:val="12"/>
                <w:szCs w:val="12"/>
                <w:rtl w:val="0"/>
              </w:rPr>
              <w:t xml:space="preserve">15,505 clicks</w:t>
            </w:r>
            <w:r w:rsidDel="00000000" w:rsidR="00000000" w:rsidRPr="00000000">
              <w:rPr>
                <w:rtl w:val="0"/>
              </w:rPr>
            </w:r>
          </w:p>
        </w:tc>
        <w:tc>
          <w:tcPr>
            <w:shd w:fill="fafafa" w:val="clear"/>
          </w:tcPr>
          <w:p w:rsidR="00000000" w:rsidDel="00000000" w:rsidP="00000000" w:rsidRDefault="00000000" w:rsidRPr="00000000" w14:paraId="00000338">
            <w:pPr>
              <w:rPr/>
            </w:pPr>
            <w:r w:rsidDel="00000000" w:rsidR="00000000" w:rsidRPr="00000000">
              <w:rPr>
                <w:sz w:val="12"/>
                <w:szCs w:val="12"/>
                <w:rtl w:val="0"/>
              </w:rPr>
              <w:t xml:space="preserve">Visitors are interacting, but click destinations are unknown in this export</w:t>
            </w:r>
            <w:r w:rsidDel="00000000" w:rsidR="00000000" w:rsidRPr="00000000">
              <w:rPr>
                <w:rtl w:val="0"/>
              </w:rPr>
            </w:r>
          </w:p>
        </w:tc>
        <w:tc>
          <w:tcPr>
            <w:shd w:fill="fafafa" w:val="clear"/>
          </w:tcPr>
          <w:p w:rsidR="00000000" w:rsidDel="00000000" w:rsidP="00000000" w:rsidRDefault="00000000" w:rsidRPr="00000000" w14:paraId="00000339">
            <w:pPr>
              <w:rPr/>
            </w:pPr>
            <w:r w:rsidDel="00000000" w:rsidR="00000000" w:rsidRPr="00000000">
              <w:rPr>
                <w:sz w:val="12"/>
                <w:szCs w:val="12"/>
                <w:rtl w:val="0"/>
              </w:rPr>
              <w:t xml:space="preserve">Track click labels/URLs and prioritize high-value CTA placement</w:t>
            </w:r>
            <w:r w:rsidDel="00000000" w:rsidR="00000000" w:rsidRPr="00000000">
              <w:rPr>
                <w:rtl w:val="0"/>
              </w:rPr>
            </w:r>
          </w:p>
        </w:tc>
      </w:tr>
      <w:tr>
        <w:trPr>
          <w:cantSplit w:val="0"/>
          <w:tblHeader w:val="0"/>
        </w:trPr>
        <w:tc>
          <w:tcPr/>
          <w:p w:rsidR="00000000" w:rsidDel="00000000" w:rsidP="00000000" w:rsidRDefault="00000000" w:rsidRPr="00000000" w14:paraId="0000033A">
            <w:pPr>
              <w:rPr/>
            </w:pPr>
            <w:r w:rsidDel="00000000" w:rsidR="00000000" w:rsidRPr="00000000">
              <w:rPr>
                <w:sz w:val="12"/>
                <w:szCs w:val="12"/>
                <w:rtl w:val="0"/>
              </w:rPr>
              <w:t xml:space="preserve">13,279 scrolls</w:t>
            </w:r>
            <w:r w:rsidDel="00000000" w:rsidR="00000000" w:rsidRPr="00000000">
              <w:rPr>
                <w:rtl w:val="0"/>
              </w:rPr>
            </w:r>
          </w:p>
        </w:tc>
        <w:tc>
          <w:tcPr/>
          <w:p w:rsidR="00000000" w:rsidDel="00000000" w:rsidP="00000000" w:rsidRDefault="00000000" w:rsidRPr="00000000" w14:paraId="0000033B">
            <w:pPr>
              <w:rPr/>
            </w:pPr>
            <w:r w:rsidDel="00000000" w:rsidR="00000000" w:rsidRPr="00000000">
              <w:rPr>
                <w:sz w:val="12"/>
                <w:szCs w:val="12"/>
                <w:rtl w:val="0"/>
              </w:rPr>
              <w:t xml:space="preserve">Only a minority of users trigger scroll events</w:t>
            </w:r>
            <w:r w:rsidDel="00000000" w:rsidR="00000000" w:rsidRPr="00000000">
              <w:rPr>
                <w:rtl w:val="0"/>
              </w:rPr>
            </w:r>
          </w:p>
        </w:tc>
        <w:tc>
          <w:tcPr/>
          <w:p w:rsidR="00000000" w:rsidDel="00000000" w:rsidP="00000000" w:rsidRDefault="00000000" w:rsidRPr="00000000" w14:paraId="0000033C">
            <w:pPr>
              <w:rPr/>
            </w:pPr>
            <w:r w:rsidDel="00000000" w:rsidR="00000000" w:rsidRPr="00000000">
              <w:rPr>
                <w:sz w:val="12"/>
                <w:szCs w:val="12"/>
                <w:rtl w:val="0"/>
              </w:rPr>
              <w:t xml:space="preserve">Put top tasks and routing links high on pages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3D">
            <w:pPr>
              <w:rPr/>
            </w:pPr>
            <w:r w:rsidDel="00000000" w:rsidR="00000000" w:rsidRPr="00000000">
              <w:rPr>
                <w:sz w:val="12"/>
                <w:szCs w:val="12"/>
                <w:rtl w:val="0"/>
              </w:rPr>
              <w:t xml:space="preserve">526 search-results views</w:t>
            </w:r>
            <w:r w:rsidDel="00000000" w:rsidR="00000000" w:rsidRPr="00000000">
              <w:rPr>
                <w:rtl w:val="0"/>
              </w:rPr>
            </w:r>
          </w:p>
        </w:tc>
        <w:tc>
          <w:tcPr>
            <w:shd w:fill="fafafa" w:val="clear"/>
          </w:tcPr>
          <w:p w:rsidR="00000000" w:rsidDel="00000000" w:rsidP="00000000" w:rsidRDefault="00000000" w:rsidRPr="00000000" w14:paraId="0000033E">
            <w:pPr>
              <w:rPr/>
            </w:pPr>
            <w:r w:rsidDel="00000000" w:rsidR="00000000" w:rsidRPr="00000000">
              <w:rPr>
                <w:sz w:val="12"/>
                <w:szCs w:val="12"/>
                <w:rtl w:val="0"/>
              </w:rPr>
              <w:t xml:space="preserve">Users are searching for information</w:t>
            </w:r>
            <w:r w:rsidDel="00000000" w:rsidR="00000000" w:rsidRPr="00000000">
              <w:rPr>
                <w:rtl w:val="0"/>
              </w:rPr>
            </w:r>
          </w:p>
        </w:tc>
        <w:tc>
          <w:tcPr>
            <w:shd w:fill="fafafa" w:val="clear"/>
          </w:tcPr>
          <w:p w:rsidR="00000000" w:rsidDel="00000000" w:rsidP="00000000" w:rsidRDefault="00000000" w:rsidRPr="00000000" w14:paraId="0000033F">
            <w:pPr>
              <w:rPr/>
            </w:pPr>
            <w:r w:rsidDel="00000000" w:rsidR="00000000" w:rsidRPr="00000000">
              <w:rPr>
                <w:sz w:val="12"/>
                <w:szCs w:val="12"/>
                <w:rtl w:val="0"/>
              </w:rPr>
              <w:t xml:space="preserve">Export search terms and use them to shape navigation labels</w:t>
            </w:r>
            <w:r w:rsidDel="00000000" w:rsidR="00000000" w:rsidRPr="00000000">
              <w:rPr>
                <w:rtl w:val="0"/>
              </w:rPr>
            </w:r>
          </w:p>
        </w:tc>
      </w:tr>
      <w:tr>
        <w:trPr>
          <w:cantSplit w:val="0"/>
          <w:tblHeader w:val="0"/>
        </w:trPr>
        <w:tc>
          <w:tcPr/>
          <w:p w:rsidR="00000000" w:rsidDel="00000000" w:rsidP="00000000" w:rsidRDefault="00000000" w:rsidRPr="00000000" w14:paraId="00000340">
            <w:pPr>
              <w:rPr/>
            </w:pPr>
            <w:r w:rsidDel="00000000" w:rsidR="00000000" w:rsidRPr="00000000">
              <w:rPr>
                <w:sz w:val="12"/>
                <w:szCs w:val="12"/>
                <w:rtl w:val="0"/>
              </w:rPr>
              <w:t xml:space="preserve">407 form starts vs. 22 submits</w:t>
            </w:r>
            <w:r w:rsidDel="00000000" w:rsidR="00000000" w:rsidRPr="00000000">
              <w:rPr>
                <w:rtl w:val="0"/>
              </w:rPr>
            </w:r>
          </w:p>
        </w:tc>
        <w:tc>
          <w:tcPr/>
          <w:p w:rsidR="00000000" w:rsidDel="00000000" w:rsidP="00000000" w:rsidRDefault="00000000" w:rsidRPr="00000000" w14:paraId="00000341">
            <w:pPr>
              <w:rPr/>
            </w:pPr>
            <w:r w:rsidDel="00000000" w:rsidR="00000000" w:rsidRPr="00000000">
              <w:rPr>
                <w:sz w:val="12"/>
                <w:szCs w:val="12"/>
                <w:rtl w:val="0"/>
              </w:rPr>
              <w:t xml:space="preserve">Forms may be hard to complete, misconfigured, or not aligned with user intent</w:t>
            </w:r>
            <w:r w:rsidDel="00000000" w:rsidR="00000000" w:rsidRPr="00000000">
              <w:rPr>
                <w:rtl w:val="0"/>
              </w:rPr>
            </w:r>
          </w:p>
        </w:tc>
        <w:tc>
          <w:tcPr/>
          <w:p w:rsidR="00000000" w:rsidDel="00000000" w:rsidP="00000000" w:rsidRDefault="00000000" w:rsidRPr="00000000" w14:paraId="00000342">
            <w:pPr>
              <w:rPr/>
            </w:pPr>
            <w:r w:rsidDel="00000000" w:rsidR="00000000" w:rsidRPr="00000000">
              <w:rPr>
                <w:sz w:val="12"/>
                <w:szCs w:val="12"/>
                <w:rtl w:val="0"/>
              </w:rPr>
              <w:t xml:space="preserve">Audit forms, reduce friction, clarify labels, and track form-specific completion</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43">
            <w:pPr>
              <w:rPr/>
            </w:pPr>
            <w:r w:rsidDel="00000000" w:rsidR="00000000" w:rsidRPr="00000000">
              <w:rPr>
                <w:sz w:val="12"/>
                <w:szCs w:val="12"/>
                <w:rtl w:val="0"/>
              </w:rPr>
              <w:t xml:space="preserve">1,181 video starts vs. 25 completes</w:t>
            </w:r>
            <w:r w:rsidDel="00000000" w:rsidR="00000000" w:rsidRPr="00000000">
              <w:rPr>
                <w:rtl w:val="0"/>
              </w:rPr>
            </w:r>
          </w:p>
        </w:tc>
        <w:tc>
          <w:tcPr>
            <w:shd w:fill="fafafa" w:val="clear"/>
          </w:tcPr>
          <w:p w:rsidR="00000000" w:rsidDel="00000000" w:rsidP="00000000" w:rsidRDefault="00000000" w:rsidRPr="00000000" w14:paraId="00000344">
            <w:pPr>
              <w:rPr/>
            </w:pPr>
            <w:r w:rsidDel="00000000" w:rsidR="00000000" w:rsidRPr="00000000">
              <w:rPr>
                <w:sz w:val="12"/>
                <w:szCs w:val="12"/>
                <w:rtl w:val="0"/>
              </w:rPr>
              <w:t xml:space="preserve">Video is not yet a strong completion behavior</w:t>
            </w:r>
            <w:r w:rsidDel="00000000" w:rsidR="00000000" w:rsidRPr="00000000">
              <w:rPr>
                <w:rtl w:val="0"/>
              </w:rPr>
            </w:r>
          </w:p>
        </w:tc>
        <w:tc>
          <w:tcPr>
            <w:shd w:fill="fafafa" w:val="clear"/>
          </w:tcPr>
          <w:p w:rsidR="00000000" w:rsidDel="00000000" w:rsidP="00000000" w:rsidRDefault="00000000" w:rsidRPr="00000000" w14:paraId="00000345">
            <w:pPr>
              <w:rPr/>
            </w:pPr>
            <w:r w:rsidDel="00000000" w:rsidR="00000000" w:rsidRPr="00000000">
              <w:rPr>
                <w:sz w:val="12"/>
                <w:szCs w:val="12"/>
                <w:rtl w:val="0"/>
              </w:rPr>
              <w:t xml:space="preserve">Use short videos sparingly; pair with text links for tasks</w:t>
            </w:r>
            <w:r w:rsidDel="00000000" w:rsidR="00000000" w:rsidRPr="00000000">
              <w:rPr>
                <w:rtl w:val="0"/>
              </w:rPr>
            </w:r>
          </w:p>
        </w:tc>
      </w:tr>
    </w:tbl>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pStyle w:val="Heading1"/>
        <w:rPr/>
      </w:pPr>
      <w:bookmarkStart w:colFirst="0" w:colLast="0" w:name="_heading=h.a8ylumm0of9w" w:id="3"/>
      <w:bookmarkEnd w:id="3"/>
      <w:r w:rsidDel="00000000" w:rsidR="00000000" w:rsidRPr="00000000">
        <w:rPr>
          <w:rtl w:val="0"/>
        </w:rPr>
        <w:t xml:space="preserve">Devices and technology</w:t>
      </w:r>
    </w:p>
    <w:p w:rsidR="00000000" w:rsidDel="00000000" w:rsidP="00000000" w:rsidRDefault="00000000" w:rsidRPr="00000000" w14:paraId="00000348">
      <w:pPr>
        <w:pStyle w:val="Heading2"/>
        <w:rPr/>
      </w:pPr>
      <w:r w:rsidDel="00000000" w:rsidR="00000000" w:rsidRPr="00000000">
        <w:rPr>
          <w:rFonts w:ascii="Arial" w:cs="Arial" w:eastAsia="Arial" w:hAnsi="Arial"/>
          <w:rtl w:val="0"/>
        </w:rPr>
        <w:t xml:space="preserve">Device category</w:t>
      </w:r>
      <w:r w:rsidDel="00000000" w:rsidR="00000000" w:rsidRPr="00000000">
        <w:rPr>
          <w:rtl w:val="0"/>
        </w:rPr>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Eighty-one percent of users are on desktop, which makes sense for the kinds of tasks this site supports — looking up faculty, reading through program details, reviewing application requirements. Still, nearly 20 percent are on mobile, and for prospective students especially, that number matters. Mobile navigation and page templates need to work cleanly, particularly for the career fair and admissions pages.</w:t>
      </w:r>
    </w:p>
    <w:tbl>
      <w:tblPr>
        <w:tblStyle w:val="Table27"/>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44"/>
        <w:gridCol w:w="4845"/>
        <w:gridCol w:w="4845"/>
        <w:tblGridChange w:id="0">
          <w:tblGrid>
            <w:gridCol w:w="4844"/>
            <w:gridCol w:w="4845"/>
            <w:gridCol w:w="4845"/>
          </w:tblGrid>
        </w:tblGridChange>
      </w:tblGrid>
      <w:tr>
        <w:trPr>
          <w:cantSplit w:val="0"/>
          <w:tblHeader w:val="0"/>
        </w:trPr>
        <w:tc>
          <w:tcPr>
            <w:shd w:fill="fafafa" w:val="clear"/>
          </w:tcPr>
          <w:p w:rsidR="00000000" w:rsidDel="00000000" w:rsidP="00000000" w:rsidRDefault="00000000" w:rsidRPr="00000000" w14:paraId="0000034A">
            <w:pPr>
              <w:rPr/>
            </w:pPr>
            <w:r w:rsidDel="00000000" w:rsidR="00000000" w:rsidRPr="00000000">
              <w:rPr>
                <w:sz w:val="12"/>
                <w:szCs w:val="12"/>
                <w:rtl w:val="0"/>
              </w:rPr>
              <w:t xml:space="preserve">Device category</w:t>
            </w:r>
            <w:r w:rsidDel="00000000" w:rsidR="00000000" w:rsidRPr="00000000">
              <w:rPr>
                <w:rtl w:val="0"/>
              </w:rPr>
            </w:r>
          </w:p>
        </w:tc>
        <w:tc>
          <w:tcPr>
            <w:shd w:fill="fafafa" w:val="clear"/>
          </w:tcPr>
          <w:p w:rsidR="00000000" w:rsidDel="00000000" w:rsidP="00000000" w:rsidRDefault="00000000" w:rsidRPr="00000000" w14:paraId="0000034B">
            <w:pPr>
              <w:rPr/>
            </w:pPr>
            <w:r w:rsidDel="00000000" w:rsidR="00000000" w:rsidRPr="00000000">
              <w:rPr>
                <w:sz w:val="12"/>
                <w:szCs w:val="12"/>
                <w:rtl w:val="0"/>
              </w:rPr>
              <w:t xml:space="preserve">Active users</w:t>
            </w:r>
            <w:r w:rsidDel="00000000" w:rsidR="00000000" w:rsidRPr="00000000">
              <w:rPr>
                <w:rtl w:val="0"/>
              </w:rPr>
            </w:r>
          </w:p>
        </w:tc>
        <w:tc>
          <w:tcPr>
            <w:shd w:fill="fafafa" w:val="clear"/>
          </w:tcPr>
          <w:p w:rsidR="00000000" w:rsidDel="00000000" w:rsidP="00000000" w:rsidRDefault="00000000" w:rsidRPr="00000000" w14:paraId="0000034C">
            <w:pPr>
              <w:rPr/>
            </w:pPr>
            <w:r w:rsidDel="00000000" w:rsidR="00000000" w:rsidRPr="00000000">
              <w:rPr>
                <w:sz w:val="12"/>
                <w:szCs w:val="12"/>
                <w:rtl w:val="0"/>
              </w:rPr>
              <w:t xml:space="preserve">Share of platform users</w:t>
            </w:r>
            <w:r w:rsidDel="00000000" w:rsidR="00000000" w:rsidRPr="00000000">
              <w:rPr>
                <w:rtl w:val="0"/>
              </w:rPr>
            </w:r>
          </w:p>
        </w:tc>
      </w:tr>
      <w:tr>
        <w:trPr>
          <w:cantSplit w:val="0"/>
          <w:tblHeader w:val="0"/>
        </w:trPr>
        <w:tc>
          <w:tcPr/>
          <w:p w:rsidR="00000000" w:rsidDel="00000000" w:rsidP="00000000" w:rsidRDefault="00000000" w:rsidRPr="00000000" w14:paraId="0000034D">
            <w:pPr>
              <w:rPr/>
            </w:pPr>
            <w:r w:rsidDel="00000000" w:rsidR="00000000" w:rsidRPr="00000000">
              <w:rPr>
                <w:sz w:val="12"/>
                <w:szCs w:val="12"/>
                <w:rtl w:val="0"/>
              </w:rPr>
              <w:t xml:space="preserve">Desktop</w:t>
            </w:r>
            <w:r w:rsidDel="00000000" w:rsidR="00000000" w:rsidRPr="00000000">
              <w:rPr>
                <w:rtl w:val="0"/>
              </w:rPr>
            </w:r>
          </w:p>
        </w:tc>
        <w:tc>
          <w:tcPr/>
          <w:p w:rsidR="00000000" w:rsidDel="00000000" w:rsidP="00000000" w:rsidRDefault="00000000" w:rsidRPr="00000000" w14:paraId="0000034E">
            <w:pPr>
              <w:rPr/>
            </w:pPr>
            <w:r w:rsidDel="00000000" w:rsidR="00000000" w:rsidRPr="00000000">
              <w:rPr>
                <w:sz w:val="12"/>
                <w:szCs w:val="12"/>
                <w:rtl w:val="0"/>
              </w:rPr>
              <w:t xml:space="preserve">42,782</w:t>
            </w:r>
            <w:r w:rsidDel="00000000" w:rsidR="00000000" w:rsidRPr="00000000">
              <w:rPr>
                <w:rtl w:val="0"/>
              </w:rPr>
            </w:r>
          </w:p>
        </w:tc>
        <w:tc>
          <w:tcPr/>
          <w:p w:rsidR="00000000" w:rsidDel="00000000" w:rsidP="00000000" w:rsidRDefault="00000000" w:rsidRPr="00000000" w14:paraId="0000034F">
            <w:pPr>
              <w:rPr/>
            </w:pPr>
            <w:r w:rsidDel="00000000" w:rsidR="00000000" w:rsidRPr="00000000">
              <w:rPr>
                <w:sz w:val="12"/>
                <w:szCs w:val="12"/>
                <w:rtl w:val="0"/>
              </w:rPr>
              <w:t xml:space="preserve">81.0%</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50">
            <w:pPr>
              <w:rPr/>
            </w:pPr>
            <w:r w:rsidDel="00000000" w:rsidR="00000000" w:rsidRPr="00000000">
              <w:rPr>
                <w:sz w:val="12"/>
                <w:szCs w:val="12"/>
                <w:rtl w:val="0"/>
              </w:rPr>
              <w:t xml:space="preserve">Mobile</w:t>
            </w:r>
            <w:r w:rsidDel="00000000" w:rsidR="00000000" w:rsidRPr="00000000">
              <w:rPr>
                <w:rtl w:val="0"/>
              </w:rPr>
            </w:r>
          </w:p>
        </w:tc>
        <w:tc>
          <w:tcPr>
            <w:shd w:fill="fafafa" w:val="clear"/>
          </w:tcPr>
          <w:p w:rsidR="00000000" w:rsidDel="00000000" w:rsidP="00000000" w:rsidRDefault="00000000" w:rsidRPr="00000000" w14:paraId="00000351">
            <w:pPr>
              <w:rPr/>
            </w:pPr>
            <w:r w:rsidDel="00000000" w:rsidR="00000000" w:rsidRPr="00000000">
              <w:rPr>
                <w:sz w:val="12"/>
                <w:szCs w:val="12"/>
                <w:rtl w:val="0"/>
              </w:rPr>
              <w:t xml:space="preserve">10,333</w:t>
            </w:r>
            <w:r w:rsidDel="00000000" w:rsidR="00000000" w:rsidRPr="00000000">
              <w:rPr>
                <w:rtl w:val="0"/>
              </w:rPr>
            </w:r>
          </w:p>
        </w:tc>
        <w:tc>
          <w:tcPr>
            <w:shd w:fill="fafafa" w:val="clear"/>
          </w:tcPr>
          <w:p w:rsidR="00000000" w:rsidDel="00000000" w:rsidP="00000000" w:rsidRDefault="00000000" w:rsidRPr="00000000" w14:paraId="00000352">
            <w:pPr>
              <w:rPr/>
            </w:pPr>
            <w:r w:rsidDel="00000000" w:rsidR="00000000" w:rsidRPr="00000000">
              <w:rPr>
                <w:sz w:val="12"/>
                <w:szCs w:val="12"/>
                <w:rtl w:val="0"/>
              </w:rPr>
              <w:t xml:space="preserve">19.6%</w:t>
            </w:r>
            <w:r w:rsidDel="00000000" w:rsidR="00000000" w:rsidRPr="00000000">
              <w:rPr>
                <w:rtl w:val="0"/>
              </w:rPr>
            </w:r>
          </w:p>
        </w:tc>
      </w:tr>
      <w:tr>
        <w:trPr>
          <w:cantSplit w:val="0"/>
          <w:tblHeader w:val="0"/>
        </w:trPr>
        <w:tc>
          <w:tcPr/>
          <w:p w:rsidR="00000000" w:rsidDel="00000000" w:rsidP="00000000" w:rsidRDefault="00000000" w:rsidRPr="00000000" w14:paraId="00000353">
            <w:pPr>
              <w:rPr/>
            </w:pPr>
            <w:r w:rsidDel="00000000" w:rsidR="00000000" w:rsidRPr="00000000">
              <w:rPr>
                <w:sz w:val="12"/>
                <w:szCs w:val="12"/>
                <w:rtl w:val="0"/>
              </w:rPr>
              <w:t xml:space="preserve">Tablet</w:t>
            </w:r>
            <w:r w:rsidDel="00000000" w:rsidR="00000000" w:rsidRPr="00000000">
              <w:rPr>
                <w:rtl w:val="0"/>
              </w:rPr>
            </w:r>
          </w:p>
        </w:tc>
        <w:tc>
          <w:tcPr/>
          <w:p w:rsidR="00000000" w:rsidDel="00000000" w:rsidP="00000000" w:rsidRDefault="00000000" w:rsidRPr="00000000" w14:paraId="00000354">
            <w:pPr>
              <w:rPr/>
            </w:pPr>
            <w:r w:rsidDel="00000000" w:rsidR="00000000" w:rsidRPr="00000000">
              <w:rPr>
                <w:sz w:val="12"/>
                <w:szCs w:val="12"/>
                <w:rtl w:val="0"/>
              </w:rPr>
              <w:t xml:space="preserve">113</w:t>
            </w:r>
            <w:r w:rsidDel="00000000" w:rsidR="00000000" w:rsidRPr="00000000">
              <w:rPr>
                <w:rtl w:val="0"/>
              </w:rPr>
            </w:r>
          </w:p>
        </w:tc>
        <w:tc>
          <w:tcPr/>
          <w:p w:rsidR="00000000" w:rsidDel="00000000" w:rsidP="00000000" w:rsidRDefault="00000000" w:rsidRPr="00000000" w14:paraId="00000355">
            <w:pPr>
              <w:rPr/>
            </w:pPr>
            <w:r w:rsidDel="00000000" w:rsidR="00000000" w:rsidRPr="00000000">
              <w:rPr>
                <w:sz w:val="12"/>
                <w:szCs w:val="12"/>
                <w:rtl w:val="0"/>
              </w:rPr>
              <w:t xml:space="preserve">0.2%</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56">
            <w:pPr>
              <w:rPr/>
            </w:pPr>
            <w:r w:rsidDel="00000000" w:rsidR="00000000" w:rsidRPr="00000000">
              <w:rPr>
                <w:sz w:val="12"/>
                <w:szCs w:val="12"/>
                <w:rtl w:val="0"/>
              </w:rPr>
              <w:t xml:space="preserve">Smart TV</w:t>
            </w:r>
            <w:r w:rsidDel="00000000" w:rsidR="00000000" w:rsidRPr="00000000">
              <w:rPr>
                <w:rtl w:val="0"/>
              </w:rPr>
            </w:r>
          </w:p>
        </w:tc>
        <w:tc>
          <w:tcPr>
            <w:shd w:fill="fafafa" w:val="clear"/>
          </w:tcPr>
          <w:p w:rsidR="00000000" w:rsidDel="00000000" w:rsidP="00000000" w:rsidRDefault="00000000" w:rsidRPr="00000000" w14:paraId="00000357">
            <w:pPr>
              <w:rPr/>
            </w:pPr>
            <w:r w:rsidDel="00000000" w:rsidR="00000000" w:rsidRPr="00000000">
              <w:rPr>
                <w:sz w:val="12"/>
                <w:szCs w:val="12"/>
                <w:rtl w:val="0"/>
              </w:rPr>
              <w:t xml:space="preserve">1</w:t>
            </w:r>
            <w:r w:rsidDel="00000000" w:rsidR="00000000" w:rsidRPr="00000000">
              <w:rPr>
                <w:rtl w:val="0"/>
              </w:rPr>
            </w:r>
          </w:p>
        </w:tc>
        <w:tc>
          <w:tcPr>
            <w:shd w:fill="fafafa" w:val="clear"/>
          </w:tcPr>
          <w:p w:rsidR="00000000" w:rsidDel="00000000" w:rsidP="00000000" w:rsidRDefault="00000000" w:rsidRPr="00000000" w14:paraId="00000358">
            <w:pPr>
              <w:rPr/>
            </w:pPr>
            <w:r w:rsidDel="00000000" w:rsidR="00000000" w:rsidRPr="00000000">
              <w:rPr>
                <w:sz w:val="12"/>
                <w:szCs w:val="12"/>
                <w:rtl w:val="0"/>
              </w:rPr>
              <w:t xml:space="preserve">0.0%</w:t>
            </w:r>
            <w:r w:rsidDel="00000000" w:rsidR="00000000" w:rsidRPr="00000000">
              <w:rPr>
                <w:rtl w:val="0"/>
              </w:rPr>
            </w:r>
          </w:p>
        </w:tc>
      </w:tr>
    </w:tbl>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pStyle w:val="Heading2"/>
        <w:rPr/>
      </w:pPr>
      <w:r w:rsidDel="00000000" w:rsidR="00000000" w:rsidRPr="00000000">
        <w:rPr>
          <w:rFonts w:ascii="Arial" w:cs="Arial" w:eastAsia="Arial" w:hAnsi="Arial"/>
          <w:rtl w:val="0"/>
        </w:rPr>
        <w:t xml:space="preserve">Operating system and browser</w:t>
      </w:r>
      <w:r w:rsidDel="00000000" w:rsidR="00000000" w:rsidRPr="00000000">
        <w:rPr>
          <w:rtl w:val="0"/>
        </w:rPr>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Chrome is the dominant browser at 81.7 percent. The screen resolution data has some anomalies worth noting — the high share of 800x600 and 1280x1200 resolutions may reflect lab computers, embedded browsers, or tracking artifacts. When the redesign is in QA, it’s worth testing explicitly at those dimensions alongside standard desktop and mobile viewports.</w:t>
      </w:r>
    </w:p>
    <w:tbl>
      <w:tblPr>
        <w:tblStyle w:val="Table28"/>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7"/>
        <w:gridCol w:w="7267"/>
        <w:tblGridChange w:id="0">
          <w:tblGrid>
            <w:gridCol w:w="7267"/>
            <w:gridCol w:w="7267"/>
          </w:tblGrid>
        </w:tblGridChange>
      </w:tblGrid>
      <w:tr>
        <w:trPr>
          <w:cantSplit w:val="0"/>
          <w:tblHeader w:val="0"/>
        </w:trPr>
        <w:tc>
          <w:tcPr>
            <w:shd w:fill="fafafa" w:val="clear"/>
          </w:tcPr>
          <w:p w:rsidR="00000000" w:rsidDel="00000000" w:rsidP="00000000" w:rsidRDefault="00000000" w:rsidRPr="00000000" w14:paraId="0000035C">
            <w:pPr>
              <w:rPr/>
            </w:pPr>
            <w:r w:rsidDel="00000000" w:rsidR="00000000" w:rsidRPr="00000000">
              <w:rPr>
                <w:sz w:val="12"/>
                <w:szCs w:val="12"/>
                <w:rtl w:val="0"/>
              </w:rPr>
              <w:t xml:space="preserve">Technology</w:t>
            </w:r>
            <w:r w:rsidDel="00000000" w:rsidR="00000000" w:rsidRPr="00000000">
              <w:rPr>
                <w:rtl w:val="0"/>
              </w:rPr>
            </w:r>
          </w:p>
        </w:tc>
        <w:tc>
          <w:tcPr>
            <w:shd w:fill="fafafa" w:val="clear"/>
          </w:tcPr>
          <w:p w:rsidR="00000000" w:rsidDel="00000000" w:rsidP="00000000" w:rsidRDefault="00000000" w:rsidRPr="00000000" w14:paraId="0000035D">
            <w:pPr>
              <w:rPr/>
            </w:pPr>
            <w:r w:rsidDel="00000000" w:rsidR="00000000" w:rsidRPr="00000000">
              <w:rPr>
                <w:sz w:val="12"/>
                <w:szCs w:val="12"/>
                <w:rtl w:val="0"/>
              </w:rPr>
              <w:t xml:space="preserve">Leading segments</w:t>
            </w:r>
            <w:r w:rsidDel="00000000" w:rsidR="00000000" w:rsidRPr="00000000">
              <w:rPr>
                <w:rtl w:val="0"/>
              </w:rPr>
            </w:r>
          </w:p>
        </w:tc>
      </w:tr>
      <w:tr>
        <w:trPr>
          <w:cantSplit w:val="0"/>
          <w:tblHeader w:val="0"/>
        </w:trPr>
        <w:tc>
          <w:tcPr/>
          <w:p w:rsidR="00000000" w:rsidDel="00000000" w:rsidP="00000000" w:rsidRDefault="00000000" w:rsidRPr="00000000" w14:paraId="0000035E">
            <w:pPr>
              <w:rPr/>
            </w:pPr>
            <w:r w:rsidDel="00000000" w:rsidR="00000000" w:rsidRPr="00000000">
              <w:rPr>
                <w:sz w:val="12"/>
                <w:szCs w:val="12"/>
                <w:rtl w:val="0"/>
              </w:rPr>
              <w:t xml:space="preserve">Operating systems</w:t>
            </w:r>
            <w:r w:rsidDel="00000000" w:rsidR="00000000" w:rsidRPr="00000000">
              <w:rPr>
                <w:rtl w:val="0"/>
              </w:rPr>
            </w:r>
          </w:p>
        </w:tc>
        <w:tc>
          <w:tcPr/>
          <w:p w:rsidR="00000000" w:rsidDel="00000000" w:rsidP="00000000" w:rsidRDefault="00000000" w:rsidRPr="00000000" w14:paraId="0000035F">
            <w:pPr>
              <w:rPr/>
            </w:pPr>
            <w:r w:rsidDel="00000000" w:rsidR="00000000" w:rsidRPr="00000000">
              <w:rPr>
                <w:sz w:val="12"/>
                <w:szCs w:val="12"/>
                <w:rtl w:val="0"/>
              </w:rPr>
              <w:t xml:space="preserve">Windows 37.2%, Macintosh 30.0%, Linux 14.3%, iOS 11.7%, Android 8.4%</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60">
            <w:pPr>
              <w:rPr/>
            </w:pPr>
            <w:r w:rsidDel="00000000" w:rsidR="00000000" w:rsidRPr="00000000">
              <w:rPr>
                <w:sz w:val="12"/>
                <w:szCs w:val="12"/>
                <w:rtl w:val="0"/>
              </w:rPr>
              <w:t xml:space="preserve">Browsers</w:t>
            </w:r>
            <w:r w:rsidDel="00000000" w:rsidR="00000000" w:rsidRPr="00000000">
              <w:rPr>
                <w:rtl w:val="0"/>
              </w:rPr>
            </w:r>
          </w:p>
        </w:tc>
        <w:tc>
          <w:tcPr>
            <w:shd w:fill="fafafa" w:val="clear"/>
          </w:tcPr>
          <w:p w:rsidR="00000000" w:rsidDel="00000000" w:rsidP="00000000" w:rsidRDefault="00000000" w:rsidRPr="00000000" w14:paraId="00000361">
            <w:pPr>
              <w:rPr/>
            </w:pPr>
            <w:r w:rsidDel="00000000" w:rsidR="00000000" w:rsidRPr="00000000">
              <w:rPr>
                <w:sz w:val="12"/>
                <w:szCs w:val="12"/>
                <w:rtl w:val="0"/>
              </w:rPr>
              <w:t xml:space="preserve">Chrome 81.7%, Safari 11.3%, Edge 3.7%, Firefox 2.5%</w:t>
            </w:r>
            <w:r w:rsidDel="00000000" w:rsidR="00000000" w:rsidRPr="00000000">
              <w:rPr>
                <w:rtl w:val="0"/>
              </w:rPr>
            </w:r>
          </w:p>
        </w:tc>
      </w:tr>
      <w:tr>
        <w:trPr>
          <w:cantSplit w:val="0"/>
          <w:tblHeader w:val="0"/>
        </w:trPr>
        <w:tc>
          <w:tcPr/>
          <w:p w:rsidR="00000000" w:rsidDel="00000000" w:rsidP="00000000" w:rsidRDefault="00000000" w:rsidRPr="00000000" w14:paraId="00000362">
            <w:pPr>
              <w:rPr/>
            </w:pPr>
            <w:r w:rsidDel="00000000" w:rsidR="00000000" w:rsidRPr="00000000">
              <w:rPr>
                <w:sz w:val="12"/>
                <w:szCs w:val="12"/>
                <w:rtl w:val="0"/>
              </w:rPr>
              <w:t xml:space="preserve">Screen resolutions</w:t>
            </w:r>
            <w:r w:rsidDel="00000000" w:rsidR="00000000" w:rsidRPr="00000000">
              <w:rPr>
                <w:rtl w:val="0"/>
              </w:rPr>
            </w:r>
          </w:p>
        </w:tc>
        <w:tc>
          <w:tcPr/>
          <w:p w:rsidR="00000000" w:rsidDel="00000000" w:rsidP="00000000" w:rsidRDefault="00000000" w:rsidRPr="00000000" w14:paraId="00000363">
            <w:pPr>
              <w:rPr/>
            </w:pPr>
            <w:r w:rsidDel="00000000" w:rsidR="00000000" w:rsidRPr="00000000">
              <w:rPr>
                <w:sz w:val="12"/>
                <w:szCs w:val="12"/>
                <w:rtl w:val="0"/>
              </w:rPr>
              <w:t xml:space="preserve">800x600 21.3%, 375x812 17.7%, 1280x1200 12.8%, 1920x1080 7.6%</w:t>
            </w:r>
            <w:r w:rsidDel="00000000" w:rsidR="00000000" w:rsidRPr="00000000">
              <w:rPr>
                <w:rtl w:val="0"/>
              </w:rPr>
            </w:r>
          </w:p>
        </w:tc>
      </w:tr>
    </w:tbl>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pStyle w:val="Heading2"/>
        <w:rPr/>
      </w:pPr>
      <w:r w:rsidDel="00000000" w:rsidR="00000000" w:rsidRPr="00000000">
        <w:rPr>
          <w:rFonts w:ascii="Arial" w:cs="Arial" w:eastAsia="Arial" w:hAnsi="Arial"/>
          <w:rtl w:val="0"/>
        </w:rPr>
        <w:t xml:space="preserve">Where visitors are coming from</w:t>
      </w:r>
      <w:r w:rsidDel="00000000" w:rsidR="00000000" w:rsidRPr="00000000">
        <w:rPr>
          <w:rtl w:val="0"/>
        </w:rPr>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available exports show geography but not acquisition source. We can see where users are located but not whether they arrived from organic search, a direct link, a referral, social media, an email, or a campaign. That’s a gap that needs to be closed in the next reporting cycle.</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What we do know:</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site is U.S.-anchored, with 32,124 active users from the United States</w:t>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largest international traffic markets are China, Singapore, India, Brazil, Germany, Romania, the United Kingdom, Vietnam, Japan, and Canada</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Engagement quality varies sharply by country — India, Canada, South Korea, Bangladesh, Taiwan, Pakistan, Nepal, Egypt, Hong Kong, and Turkey show stronger engagement than several larger traffic markets</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exports do not show whether visitors came from organic search, direct traffic, referrals, social, email, paid campaigns, or other acquisition channels</w:t>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events export shows search-results views, clicks, and form activity, but not external source/medium or campaign path</w:t>
      </w:r>
    </w:p>
    <w:p w:rsidR="00000000" w:rsidDel="00000000" w:rsidP="00000000" w:rsidRDefault="00000000" w:rsidRPr="00000000" w14:paraId="0000036D">
      <w:pPr>
        <w:pStyle w:val="Heading2"/>
        <w:rPr/>
      </w:pPr>
      <w:r w:rsidDel="00000000" w:rsidR="00000000" w:rsidRPr="00000000">
        <w:rPr>
          <w:rFonts w:ascii="Arial" w:cs="Arial" w:eastAsia="Arial" w:hAnsi="Arial"/>
          <w:rtl w:val="0"/>
        </w:rPr>
        <w:t xml:space="preserve">What is working</w:t>
      </w:r>
      <w:r w:rsidDel="00000000" w:rsidR="00000000" w:rsidRPr="00000000">
        <w:rPr>
          <w:rtl w:val="0"/>
        </w:rPr>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Faculty directory behavior is strong — /people/faculty.html is the second-highest page by views and holds users for 68.3 seconds on average</w:t>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Graduate program detail pages are working. M.Eng., M.S. thesis, doctorate, future grads, and application deadlines all show meaningful engagement</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Career fair pages are working for both student and company audiences</w:t>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Research-area detail pages work better than the broad research landing page</w:t>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Future-undergrad content has strong engagement, which means prospective-student content is worth investing in</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Seminars have meaningful traffic and engagement, which supports keeping events and research programming visible</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Click behavior is real: 15,505 click events from 6,203 users means visitors are willing to act when they find a useful path</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site is attracting new users: 50,033 first_visit events confirms the site has real discovery and recruitment value</w:t>
      </w:r>
    </w:p>
    <w:p w:rsidR="00000000" w:rsidDel="00000000" w:rsidP="00000000" w:rsidRDefault="00000000" w:rsidRPr="00000000" w14:paraId="00000376">
      <w:pPr>
        <w:pStyle w:val="Heading2"/>
        <w:rPr/>
      </w:pPr>
      <w:r w:rsidDel="00000000" w:rsidR="00000000" w:rsidRPr="00000000">
        <w:rPr>
          <w:rFonts w:ascii="Arial" w:cs="Arial" w:eastAsia="Arial" w:hAnsi="Arial"/>
          <w:rtl w:val="0"/>
        </w:rPr>
        <w:t xml:space="preserve">What is not working</w:t>
      </w:r>
      <w:r w:rsidDel="00000000" w:rsidR="00000000" w:rsidRPr="00000000">
        <w:rPr>
          <w:rtl w:val="0"/>
        </w:rPr>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Broad landing pages acting as funne</w:t>
      </w:r>
      <w:r w:rsidDel="00000000" w:rsidR="00000000" w:rsidRPr="00000000">
        <w:rPr>
          <w:rtl w:val="0"/>
        </w:rPr>
        <w:t xml:space="preserve">ls between </w:t>
      </w:r>
      <w:hyperlink r:id="rId9">
        <w:r w:rsidDel="00000000" w:rsidR="00000000" w:rsidRPr="00000000">
          <w:rPr>
            <w:color w:val="1155cc"/>
            <w:u w:val="single"/>
            <w:rtl w:val="0"/>
          </w:rPr>
          <w:t xml:space="preserve">cs.vt.edu</w:t>
        </w:r>
      </w:hyperlink>
      <w:r w:rsidDel="00000000" w:rsidR="00000000" w:rsidRPr="00000000">
        <w:rPr>
          <w:rtl w:val="0"/>
        </w:rPr>
        <w:t xml:space="preserve"> and students.cs.vt.edu</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are under-serving high-intent users. The homepage, graduate landing page, undergraduate landing page, people landing page, and research landing page need clearer task routing</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research landing page is especially weak relative to deeper research pages: 1,103 active users but only 6.6 seconds average engagement time</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navigation likely does not surface the strongest tasks prominently enough — faculty lookup, graduate deadlines, MEng, research areas, career fair information, and prospective undergraduate pathways should all be easier to reach</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Form completion is a significant problem: 407 form_start events but only 22 form_submit events from 7 users (le</w:t>
      </w:r>
      <w:r w:rsidDel="00000000" w:rsidR="00000000" w:rsidRPr="00000000">
        <w:rPr>
          <w:rtl w:val="0"/>
        </w:rPr>
        <w:t xml:space="preserve">gacy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undergraduate handbook)</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Scroll and video completion are low. Important navigation and calls to action cannot depend on users scrolling deeply or watching videos. Videos should shortened to clips</w:t>
      </w:r>
      <w:r w:rsidDel="00000000" w:rsidR="00000000" w:rsidRPr="00000000">
        <w:rPr>
          <w:rtl w:val="0"/>
        </w:rPr>
        <w:t xml:space="preserve">, or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 moved entirely to relevant pages</w:t>
      </w:r>
      <w:r w:rsidDel="00000000" w:rsidR="00000000" w:rsidRPr="00000000">
        <w:rPr>
          <w:rtl w:val="0"/>
        </w:rPr>
        <w:t xml:space="preserve">, like undergraduate or graduate marketing pages. Or used only on social media.</w:t>
      </w:r>
      <w:r w:rsidDel="00000000" w:rsidR="00000000" w:rsidRPr="00000000">
        <w:rPr>
          <w:rtl w:val="0"/>
        </w:rPr>
      </w:r>
    </w:p>
    <w:p w:rsidR="00000000" w:rsidDel="00000000" w:rsidP="00000000" w:rsidRDefault="00000000" w:rsidRPr="00000000" w14:paraId="0000037C">
      <w:pPr>
        <w:pStyle w:val="Heading1"/>
        <w:rPr/>
      </w:pPr>
      <w:bookmarkStart w:colFirst="0" w:colLast="0" w:name="_heading=h.9gvnu7opcmqu" w:id="4"/>
      <w:bookmarkEnd w:id="4"/>
      <w:r w:rsidDel="00000000" w:rsidR="00000000" w:rsidRPr="00000000">
        <w:rPr>
          <w:rtl w:val="0"/>
        </w:rPr>
        <w:t xml:space="preserve">Navigation overhaul guidance</w:t>
      </w:r>
    </w:p>
    <w:p w:rsidR="00000000" w:rsidDel="00000000" w:rsidP="00000000" w:rsidRDefault="00000000" w:rsidRPr="00000000" w14:paraId="0000037D">
      <w:pPr>
        <w:pStyle w:val="Heading2"/>
        <w:rPr/>
      </w:pPr>
      <w:r w:rsidDel="00000000" w:rsidR="00000000" w:rsidRPr="00000000">
        <w:rPr>
          <w:rFonts w:ascii="Arial" w:cs="Arial" w:eastAsia="Arial" w:hAnsi="Arial"/>
          <w:rtl w:val="0"/>
        </w:rPr>
        <w:t xml:space="preserve">Strategic direction</w:t>
      </w:r>
      <w:r w:rsidDel="00000000" w:rsidR="00000000" w:rsidRPr="00000000">
        <w:rPr>
          <w:rtl w:val="0"/>
        </w:rPr>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site should be organized around what users come here to do, not how the department is internally structured. The data points to five dominant reasons people visit: find a person, understand graduate programs, explore undergraduate admissions, browse research, and access career fair and industry information. The navigation should reflect those jobs directly.</w:t>
      </w:r>
    </w:p>
    <w:p w:rsidR="00000000" w:rsidDel="00000000" w:rsidP="00000000" w:rsidRDefault="00000000" w:rsidRPr="00000000" w14:paraId="0000037F">
      <w:pPr>
        <w:pStyle w:val="Heading2"/>
        <w:rPr/>
      </w:pPr>
      <w:r w:rsidDel="00000000" w:rsidR="00000000" w:rsidRPr="00000000">
        <w:rPr>
          <w:rFonts w:ascii="Arial" w:cs="Arial" w:eastAsia="Arial" w:hAnsi="Arial"/>
          <w:rtl w:val="0"/>
        </w:rPr>
        <w:t xml:space="preserve">Recommended primary navigation</w:t>
      </w:r>
      <w:r w:rsidDel="00000000" w:rsidR="00000000" w:rsidRPr="00000000">
        <w:rPr>
          <w:rtl w:val="0"/>
        </w:rPr>
      </w:r>
    </w:p>
    <w:tbl>
      <w:tblPr>
        <w:tblStyle w:val="Table29"/>
        <w:tblW w:w="145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44"/>
        <w:gridCol w:w="4845"/>
        <w:gridCol w:w="4845"/>
        <w:tblGridChange w:id="0">
          <w:tblGrid>
            <w:gridCol w:w="4844"/>
            <w:gridCol w:w="4845"/>
            <w:gridCol w:w="4845"/>
          </w:tblGrid>
        </w:tblGridChange>
      </w:tblGrid>
      <w:tr>
        <w:trPr>
          <w:cantSplit w:val="0"/>
          <w:tblHeader w:val="0"/>
        </w:trPr>
        <w:tc>
          <w:tcPr>
            <w:shd w:fill="fafafa" w:val="clear"/>
          </w:tcPr>
          <w:p w:rsidR="00000000" w:rsidDel="00000000" w:rsidP="00000000" w:rsidRDefault="00000000" w:rsidRPr="00000000" w14:paraId="00000380">
            <w:pPr>
              <w:rPr/>
            </w:pPr>
            <w:r w:rsidDel="00000000" w:rsidR="00000000" w:rsidRPr="00000000">
              <w:rPr>
                <w:sz w:val="12"/>
                <w:szCs w:val="12"/>
                <w:rtl w:val="0"/>
              </w:rPr>
              <w:t xml:space="preserve">Navigation area</w:t>
            </w:r>
            <w:r w:rsidDel="00000000" w:rsidR="00000000" w:rsidRPr="00000000">
              <w:rPr>
                <w:rtl w:val="0"/>
              </w:rPr>
            </w:r>
          </w:p>
        </w:tc>
        <w:tc>
          <w:tcPr>
            <w:shd w:fill="fafafa" w:val="clear"/>
          </w:tcPr>
          <w:p w:rsidR="00000000" w:rsidDel="00000000" w:rsidP="00000000" w:rsidRDefault="00000000" w:rsidRPr="00000000" w14:paraId="00000381">
            <w:pPr>
              <w:rPr/>
            </w:pPr>
            <w:r w:rsidDel="00000000" w:rsidR="00000000" w:rsidRPr="00000000">
              <w:rPr>
                <w:sz w:val="12"/>
                <w:szCs w:val="12"/>
                <w:rtl w:val="0"/>
              </w:rPr>
              <w:t xml:space="preserve">Purpose</w:t>
            </w:r>
            <w:r w:rsidDel="00000000" w:rsidR="00000000" w:rsidRPr="00000000">
              <w:rPr>
                <w:rtl w:val="0"/>
              </w:rPr>
            </w:r>
          </w:p>
        </w:tc>
        <w:tc>
          <w:tcPr>
            <w:shd w:fill="fafafa" w:val="clear"/>
          </w:tcPr>
          <w:p w:rsidR="00000000" w:rsidDel="00000000" w:rsidP="00000000" w:rsidRDefault="00000000" w:rsidRPr="00000000" w14:paraId="00000382">
            <w:pPr>
              <w:rPr/>
            </w:pPr>
            <w:r w:rsidDel="00000000" w:rsidR="00000000" w:rsidRPr="00000000">
              <w:rPr>
                <w:sz w:val="12"/>
                <w:szCs w:val="12"/>
                <w:rtl w:val="0"/>
              </w:rPr>
              <w:t xml:space="preserve">Priority links to expose</w:t>
            </w:r>
            <w:r w:rsidDel="00000000" w:rsidR="00000000" w:rsidRPr="00000000">
              <w:rPr>
                <w:rtl w:val="0"/>
              </w:rPr>
            </w:r>
          </w:p>
        </w:tc>
      </w:tr>
      <w:tr>
        <w:trPr>
          <w:cantSplit w:val="0"/>
          <w:tblHeader w:val="0"/>
        </w:trPr>
        <w:tc>
          <w:tcPr/>
          <w:p w:rsidR="00000000" w:rsidDel="00000000" w:rsidP="00000000" w:rsidRDefault="00000000" w:rsidRPr="00000000" w14:paraId="00000383">
            <w:pPr>
              <w:rPr/>
            </w:pPr>
            <w:r w:rsidDel="00000000" w:rsidR="00000000" w:rsidRPr="00000000">
              <w:rPr>
                <w:sz w:val="12"/>
                <w:szCs w:val="12"/>
                <w:rtl w:val="0"/>
              </w:rPr>
              <w:t xml:space="preserve">People</w:t>
            </w:r>
            <w:r w:rsidDel="00000000" w:rsidR="00000000" w:rsidRPr="00000000">
              <w:rPr>
                <w:rtl w:val="0"/>
              </w:rPr>
            </w:r>
          </w:p>
        </w:tc>
        <w:tc>
          <w:tcPr/>
          <w:p w:rsidR="00000000" w:rsidDel="00000000" w:rsidP="00000000" w:rsidRDefault="00000000" w:rsidRPr="00000000" w14:paraId="00000384">
            <w:pPr>
              <w:rPr/>
            </w:pPr>
            <w:r w:rsidDel="00000000" w:rsidR="00000000" w:rsidRPr="00000000">
              <w:rPr>
                <w:sz w:val="12"/>
                <w:szCs w:val="12"/>
                <w:rtl w:val="0"/>
              </w:rPr>
              <w:t xml:space="preserve">Fast lookup and expertise discovery</w:t>
            </w:r>
            <w:r w:rsidDel="00000000" w:rsidR="00000000" w:rsidRPr="00000000">
              <w:rPr>
                <w:rtl w:val="0"/>
              </w:rPr>
            </w:r>
          </w:p>
        </w:tc>
        <w:tc>
          <w:tcPr/>
          <w:p w:rsidR="00000000" w:rsidDel="00000000" w:rsidP="00000000" w:rsidRDefault="00000000" w:rsidRPr="00000000" w14:paraId="00000385">
            <w:pPr>
              <w:rPr/>
            </w:pPr>
            <w:r w:rsidDel="00000000" w:rsidR="00000000" w:rsidRPr="00000000">
              <w:rPr>
                <w:sz w:val="12"/>
                <w:szCs w:val="12"/>
                <w:rtl w:val="0"/>
              </w:rPr>
              <w:t xml:space="preserve">Faculty directory, administration, faculty by research area, contact</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86">
            <w:pPr>
              <w:rPr/>
            </w:pPr>
            <w:r w:rsidDel="00000000" w:rsidR="00000000" w:rsidRPr="00000000">
              <w:rPr>
                <w:sz w:val="12"/>
                <w:szCs w:val="12"/>
                <w:rtl w:val="0"/>
              </w:rPr>
              <w:t xml:space="preserve">Academics</w:t>
            </w:r>
            <w:r w:rsidDel="00000000" w:rsidR="00000000" w:rsidRPr="00000000">
              <w:rPr>
                <w:rtl w:val="0"/>
              </w:rPr>
            </w:r>
          </w:p>
        </w:tc>
        <w:tc>
          <w:tcPr>
            <w:shd w:fill="fafafa" w:val="clear"/>
          </w:tcPr>
          <w:p w:rsidR="00000000" w:rsidDel="00000000" w:rsidP="00000000" w:rsidRDefault="00000000" w:rsidRPr="00000000" w14:paraId="00000387">
            <w:pPr>
              <w:rPr/>
            </w:pPr>
            <w:r w:rsidDel="00000000" w:rsidR="00000000" w:rsidRPr="00000000">
              <w:rPr>
                <w:sz w:val="12"/>
                <w:szCs w:val="12"/>
                <w:rtl w:val="0"/>
              </w:rPr>
              <w:t xml:space="preserve">Program and admissions pathways</w:t>
            </w:r>
            <w:r w:rsidDel="00000000" w:rsidR="00000000" w:rsidRPr="00000000">
              <w:rPr>
                <w:rtl w:val="0"/>
              </w:rPr>
            </w:r>
          </w:p>
        </w:tc>
        <w:tc>
          <w:tcPr>
            <w:shd w:fill="fafafa" w:val="clear"/>
          </w:tcPr>
          <w:p w:rsidR="00000000" w:rsidDel="00000000" w:rsidP="00000000" w:rsidRDefault="00000000" w:rsidRPr="00000000" w14:paraId="00000388">
            <w:pPr>
              <w:rPr/>
            </w:pPr>
            <w:r w:rsidDel="00000000" w:rsidR="00000000" w:rsidRPr="00000000">
              <w:rPr>
                <w:sz w:val="12"/>
                <w:szCs w:val="12"/>
                <w:rtl w:val="0"/>
              </w:rPr>
              <w:t xml:space="preserve">Undergraduate, future undergrads, graduate, future grads, MEng, MS thesis, doctorate, application deadlines</w:t>
            </w:r>
            <w:r w:rsidDel="00000000" w:rsidR="00000000" w:rsidRPr="00000000">
              <w:rPr>
                <w:rtl w:val="0"/>
              </w:rPr>
            </w:r>
          </w:p>
        </w:tc>
      </w:tr>
      <w:tr>
        <w:trPr>
          <w:cantSplit w:val="0"/>
          <w:tblHeader w:val="0"/>
        </w:trPr>
        <w:tc>
          <w:tcPr/>
          <w:p w:rsidR="00000000" w:rsidDel="00000000" w:rsidP="00000000" w:rsidRDefault="00000000" w:rsidRPr="00000000" w14:paraId="00000389">
            <w:pPr>
              <w:rPr/>
            </w:pPr>
            <w:r w:rsidDel="00000000" w:rsidR="00000000" w:rsidRPr="00000000">
              <w:rPr>
                <w:sz w:val="12"/>
                <w:szCs w:val="12"/>
                <w:rtl w:val="0"/>
              </w:rPr>
              <w:t xml:space="preserve">Research</w:t>
            </w:r>
            <w:r w:rsidDel="00000000" w:rsidR="00000000" w:rsidRPr="00000000">
              <w:rPr>
                <w:rtl w:val="0"/>
              </w:rPr>
            </w:r>
          </w:p>
        </w:tc>
        <w:tc>
          <w:tcPr/>
          <w:p w:rsidR="00000000" w:rsidDel="00000000" w:rsidP="00000000" w:rsidRDefault="00000000" w:rsidRPr="00000000" w14:paraId="0000038A">
            <w:pPr>
              <w:rPr/>
            </w:pPr>
            <w:r w:rsidDel="00000000" w:rsidR="00000000" w:rsidRPr="00000000">
              <w:rPr>
                <w:sz w:val="12"/>
                <w:szCs w:val="12"/>
                <w:rtl w:val="0"/>
              </w:rPr>
              <w:t xml:space="preserve">Research discovery and credibility</w:t>
            </w:r>
            <w:r w:rsidDel="00000000" w:rsidR="00000000" w:rsidRPr="00000000">
              <w:rPr>
                <w:rtl w:val="0"/>
              </w:rPr>
            </w:r>
          </w:p>
        </w:tc>
        <w:tc>
          <w:tcPr/>
          <w:p w:rsidR="00000000" w:rsidDel="00000000" w:rsidP="00000000" w:rsidRDefault="00000000" w:rsidRPr="00000000" w14:paraId="0000038B">
            <w:pPr>
              <w:rPr/>
            </w:pPr>
            <w:r w:rsidDel="00000000" w:rsidR="00000000" w:rsidRPr="00000000">
              <w:rPr>
                <w:sz w:val="12"/>
                <w:szCs w:val="12"/>
                <w:rtl w:val="0"/>
              </w:rPr>
              <w:t xml:space="preserve">Research areas, seminars, centers/institutes, faculty by area, high-demand areas such as data/AI/ML/NLP/vision</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8C">
            <w:pPr>
              <w:rPr/>
            </w:pPr>
            <w:r w:rsidDel="00000000" w:rsidR="00000000" w:rsidRPr="00000000">
              <w:rPr>
                <w:sz w:val="12"/>
                <w:szCs w:val="12"/>
                <w:rtl w:val="0"/>
              </w:rPr>
              <w:t xml:space="preserve">Careers and Industry</w:t>
            </w:r>
            <w:r w:rsidDel="00000000" w:rsidR="00000000" w:rsidRPr="00000000">
              <w:rPr>
                <w:rtl w:val="0"/>
              </w:rPr>
            </w:r>
          </w:p>
        </w:tc>
        <w:tc>
          <w:tcPr>
            <w:shd w:fill="fafafa" w:val="clear"/>
          </w:tcPr>
          <w:p w:rsidR="00000000" w:rsidDel="00000000" w:rsidP="00000000" w:rsidRDefault="00000000" w:rsidRPr="00000000" w14:paraId="0000038D">
            <w:pPr>
              <w:rPr/>
            </w:pPr>
            <w:r w:rsidDel="00000000" w:rsidR="00000000" w:rsidRPr="00000000">
              <w:rPr>
                <w:sz w:val="12"/>
                <w:szCs w:val="12"/>
                <w:rtl w:val="0"/>
              </w:rPr>
              <w:t xml:space="preserve">Career fair and partner tasks</w:t>
            </w:r>
            <w:r w:rsidDel="00000000" w:rsidR="00000000" w:rsidRPr="00000000">
              <w:rPr>
                <w:rtl w:val="0"/>
              </w:rPr>
            </w:r>
          </w:p>
        </w:tc>
        <w:tc>
          <w:tcPr>
            <w:shd w:fill="fafafa" w:val="clear"/>
          </w:tcPr>
          <w:p w:rsidR="00000000" w:rsidDel="00000000" w:rsidP="00000000" w:rsidRDefault="00000000" w:rsidRPr="00000000" w14:paraId="0000038E">
            <w:pPr>
              <w:rPr/>
            </w:pPr>
            <w:r w:rsidDel="00000000" w:rsidR="00000000" w:rsidRPr="00000000">
              <w:rPr>
                <w:sz w:val="12"/>
                <w:szCs w:val="12"/>
                <w:rtl w:val="0"/>
              </w:rPr>
              <w:t xml:space="preserve">Career fair, student information, company sessions, industry engagement</w:t>
            </w:r>
            <w:r w:rsidDel="00000000" w:rsidR="00000000" w:rsidRPr="00000000">
              <w:rPr>
                <w:rtl w:val="0"/>
              </w:rPr>
            </w:r>
          </w:p>
        </w:tc>
      </w:tr>
      <w:tr>
        <w:trPr>
          <w:cantSplit w:val="0"/>
          <w:tblHeader w:val="0"/>
        </w:trPr>
        <w:tc>
          <w:tcPr/>
          <w:p w:rsidR="00000000" w:rsidDel="00000000" w:rsidP="00000000" w:rsidRDefault="00000000" w:rsidRPr="00000000" w14:paraId="0000038F">
            <w:pPr>
              <w:rPr/>
            </w:pPr>
            <w:r w:rsidDel="00000000" w:rsidR="00000000" w:rsidRPr="00000000">
              <w:rPr>
                <w:sz w:val="12"/>
                <w:szCs w:val="12"/>
                <w:rtl w:val="0"/>
              </w:rPr>
              <w:t xml:space="preserve">News and Events</w:t>
            </w:r>
            <w:r w:rsidDel="00000000" w:rsidR="00000000" w:rsidRPr="00000000">
              <w:rPr>
                <w:rtl w:val="0"/>
              </w:rPr>
            </w:r>
          </w:p>
        </w:tc>
        <w:tc>
          <w:tcPr/>
          <w:p w:rsidR="00000000" w:rsidDel="00000000" w:rsidP="00000000" w:rsidRDefault="00000000" w:rsidRPr="00000000" w14:paraId="00000390">
            <w:pPr>
              <w:rPr/>
            </w:pPr>
            <w:r w:rsidDel="00000000" w:rsidR="00000000" w:rsidRPr="00000000">
              <w:rPr>
                <w:sz w:val="12"/>
                <w:szCs w:val="12"/>
                <w:rtl w:val="0"/>
              </w:rPr>
              <w:t xml:space="preserve">Freshness and leadership visibility</w:t>
            </w:r>
            <w:r w:rsidDel="00000000" w:rsidR="00000000" w:rsidRPr="00000000">
              <w:rPr>
                <w:rtl w:val="0"/>
              </w:rPr>
            </w:r>
          </w:p>
        </w:tc>
        <w:tc>
          <w:tcPr/>
          <w:p w:rsidR="00000000" w:rsidDel="00000000" w:rsidP="00000000" w:rsidRDefault="00000000" w:rsidRPr="00000000" w14:paraId="00000391">
            <w:pPr>
              <w:rPr/>
            </w:pPr>
            <w:r w:rsidDel="00000000" w:rsidR="00000000" w:rsidRPr="00000000">
              <w:rPr>
                <w:sz w:val="12"/>
                <w:szCs w:val="12"/>
                <w:rtl w:val="0"/>
              </w:rPr>
              <w:t xml:space="preserve">Seminars, events, department news, recognition</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92">
            <w:pPr>
              <w:rPr/>
            </w:pPr>
            <w:r w:rsidDel="00000000" w:rsidR="00000000" w:rsidRPr="00000000">
              <w:rPr>
                <w:sz w:val="12"/>
                <w:szCs w:val="12"/>
                <w:rtl w:val="0"/>
              </w:rPr>
              <w:t xml:space="preserve">About and Contact</w:t>
            </w:r>
            <w:r w:rsidDel="00000000" w:rsidR="00000000" w:rsidRPr="00000000">
              <w:rPr>
                <w:rtl w:val="0"/>
              </w:rPr>
            </w:r>
          </w:p>
        </w:tc>
        <w:tc>
          <w:tcPr>
            <w:shd w:fill="fafafa" w:val="clear"/>
          </w:tcPr>
          <w:p w:rsidR="00000000" w:rsidDel="00000000" w:rsidP="00000000" w:rsidRDefault="00000000" w:rsidRPr="00000000" w14:paraId="00000393">
            <w:pPr>
              <w:rPr/>
            </w:pPr>
            <w:r w:rsidDel="00000000" w:rsidR="00000000" w:rsidRPr="00000000">
              <w:rPr>
                <w:sz w:val="12"/>
                <w:szCs w:val="12"/>
                <w:rtl w:val="0"/>
              </w:rPr>
              <w:t xml:space="preserve">Institutional trust and practical contact</w:t>
            </w:r>
            <w:r w:rsidDel="00000000" w:rsidR="00000000" w:rsidRPr="00000000">
              <w:rPr>
                <w:rtl w:val="0"/>
              </w:rPr>
            </w:r>
          </w:p>
        </w:tc>
        <w:tc>
          <w:tcPr>
            <w:shd w:fill="fafafa" w:val="clear"/>
          </w:tcPr>
          <w:p w:rsidR="00000000" w:rsidDel="00000000" w:rsidP="00000000" w:rsidRDefault="00000000" w:rsidRPr="00000000" w14:paraId="00000394">
            <w:pPr>
              <w:rPr/>
            </w:pPr>
            <w:r w:rsidDel="00000000" w:rsidR="00000000" w:rsidRPr="00000000">
              <w:rPr>
                <w:sz w:val="12"/>
                <w:szCs w:val="12"/>
                <w:rtl w:val="0"/>
              </w:rPr>
              <w:t xml:space="preserve">Contact, leadership, mission, location, administrative support</w:t>
            </w:r>
            <w:r w:rsidDel="00000000" w:rsidR="00000000" w:rsidRPr="00000000">
              <w:rPr>
                <w:rtl w:val="0"/>
              </w:rPr>
            </w:r>
          </w:p>
        </w:tc>
      </w:tr>
    </w:tbl>
    <w:p w:rsidR="00000000" w:rsidDel="00000000" w:rsidP="00000000" w:rsidRDefault="00000000" w:rsidRPr="00000000" w14:paraId="00000395">
      <w:pPr>
        <w:rPr/>
        <w:sectPr>
          <w:type w:val="nextPage"/>
          <w:pgSz w:h="12240" w:w="15840" w:orient="landscape"/>
          <w:pgMar w:bottom="648" w:top="648" w:left="648" w:right="648" w:header="720" w:footer="720"/>
        </w:sectPr>
      </w:pPr>
      <w:r w:rsidDel="00000000" w:rsidR="00000000" w:rsidRPr="00000000">
        <w:rPr>
          <w:rtl w:val="0"/>
        </w:rPr>
      </w:r>
    </w:p>
    <w:p w:rsidR="00000000" w:rsidDel="00000000" w:rsidP="00000000" w:rsidRDefault="00000000" w:rsidRPr="00000000" w14:paraId="00000396">
      <w:pPr>
        <w:pStyle w:val="Heading1"/>
        <w:rPr/>
      </w:pPr>
      <w:r w:rsidDel="00000000" w:rsidR="00000000" w:rsidRPr="00000000">
        <w:rPr>
          <w:rFonts w:ascii="Arial" w:cs="Arial" w:eastAsia="Arial" w:hAnsi="Arial"/>
          <w:rtl w:val="0"/>
        </w:rPr>
        <w:t xml:space="preserve">Appendix B: Purdue/Cornell gap analysis</w:t>
      </w:r>
      <w:r w:rsidDel="00000000" w:rsidR="00000000" w:rsidRPr="00000000">
        <w:rPr>
          <w:rtl w:val="0"/>
        </w:rPr>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Source appended from: vt_cs_content_ux_design_gap_analysis(1).xlsx. Each worksheet is reproduced below in simplified table form for reference from the operational plan.</w:t>
      </w:r>
    </w:p>
    <w:p w:rsidR="00000000" w:rsidDel="00000000" w:rsidP="00000000" w:rsidRDefault="00000000" w:rsidRPr="00000000" w14:paraId="00000398">
      <w:pPr>
        <w:pStyle w:val="Heading2"/>
        <w:rPr/>
      </w:pPr>
      <w:r w:rsidDel="00000000" w:rsidR="00000000" w:rsidRPr="00000000">
        <w:rPr>
          <w:rFonts w:ascii="Arial" w:cs="Arial" w:eastAsia="Arial" w:hAnsi="Arial"/>
          <w:rtl w:val="0"/>
        </w:rPr>
        <w:t xml:space="preserve">Appendix B. Dashboard</w:t>
      </w:r>
      <w:r w:rsidDel="00000000" w:rsidR="00000000" w:rsidRPr="00000000">
        <w:rPr>
          <w:rtl w:val="0"/>
        </w:rPr>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CS Department Website Benchmark: Content, UX, Design, and VT Gap Analysis</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Prepared: 2026-06-23 | Comparison sites: Cornell CS, Purdue CS, and combined VT CS web ecosystem (cs.vt.edu landing/index + website.cs.vt.edu public site).</w:t>
      </w:r>
    </w:p>
    <w:tbl>
      <w:tblPr>
        <w:tblStyle w:val="Table30"/>
        <w:tblW w:w="146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7"/>
        <w:gridCol w:w="2323"/>
        <w:gridCol w:w="2344"/>
        <w:gridCol w:w="2261"/>
        <w:gridCol w:w="2236"/>
        <w:gridCol w:w="3237"/>
        <w:tblGridChange w:id="0">
          <w:tblGrid>
            <w:gridCol w:w="2277"/>
            <w:gridCol w:w="2323"/>
            <w:gridCol w:w="2344"/>
            <w:gridCol w:w="2261"/>
            <w:gridCol w:w="2236"/>
            <w:gridCol w:w="3237"/>
          </w:tblGrid>
        </w:tblGridChange>
      </w:tblGrid>
      <w:tr>
        <w:trPr>
          <w:cantSplit w:val="0"/>
          <w:tblHeader w:val="0"/>
        </w:trPr>
        <w:tc>
          <w:tcPr>
            <w:shd w:fill="861f41" w:val="clear"/>
          </w:tcPr>
          <w:p w:rsidR="00000000" w:rsidDel="00000000" w:rsidP="00000000" w:rsidRDefault="00000000" w:rsidRPr="00000000" w14:paraId="0000039B">
            <w:pPr>
              <w:rPr/>
            </w:pPr>
            <w:r w:rsidDel="00000000" w:rsidR="00000000" w:rsidRPr="00000000">
              <w:rPr>
                <w:b w:val="1"/>
                <w:bCs w:val="1"/>
                <w:color w:val="ffffff"/>
                <w:sz w:val="13"/>
                <w:szCs w:val="13"/>
                <w:rtl w:val="0"/>
              </w:rPr>
              <w:t xml:space="preserve">Dimension</w:t>
            </w:r>
            <w:r w:rsidDel="00000000" w:rsidR="00000000" w:rsidRPr="00000000">
              <w:rPr>
                <w:rtl w:val="0"/>
              </w:rPr>
            </w:r>
          </w:p>
        </w:tc>
        <w:tc>
          <w:tcPr>
            <w:shd w:fill="861f41" w:val="clear"/>
          </w:tcPr>
          <w:p w:rsidR="00000000" w:rsidDel="00000000" w:rsidP="00000000" w:rsidRDefault="00000000" w:rsidRPr="00000000" w14:paraId="0000039C">
            <w:pPr>
              <w:rPr/>
            </w:pPr>
            <w:r w:rsidDel="00000000" w:rsidR="00000000" w:rsidRPr="00000000">
              <w:rPr>
                <w:b w:val="1"/>
                <w:bCs w:val="1"/>
                <w:color w:val="ffffff"/>
                <w:sz w:val="13"/>
                <w:szCs w:val="13"/>
                <w:rtl w:val="0"/>
              </w:rPr>
              <w:t xml:space="preserve">Cornell CS</w:t>
            </w:r>
            <w:r w:rsidDel="00000000" w:rsidR="00000000" w:rsidRPr="00000000">
              <w:rPr>
                <w:rtl w:val="0"/>
              </w:rPr>
            </w:r>
          </w:p>
        </w:tc>
        <w:tc>
          <w:tcPr>
            <w:shd w:fill="861f41" w:val="clear"/>
          </w:tcPr>
          <w:p w:rsidR="00000000" w:rsidDel="00000000" w:rsidP="00000000" w:rsidRDefault="00000000" w:rsidRPr="00000000" w14:paraId="0000039D">
            <w:pPr>
              <w:rPr/>
            </w:pPr>
            <w:r w:rsidDel="00000000" w:rsidR="00000000" w:rsidRPr="00000000">
              <w:rPr>
                <w:b w:val="1"/>
                <w:bCs w:val="1"/>
                <w:color w:val="ffffff"/>
                <w:sz w:val="13"/>
                <w:szCs w:val="13"/>
                <w:rtl w:val="0"/>
              </w:rPr>
              <w:t xml:space="preserve">Purdue CS</w:t>
            </w:r>
            <w:r w:rsidDel="00000000" w:rsidR="00000000" w:rsidRPr="00000000">
              <w:rPr>
                <w:rtl w:val="0"/>
              </w:rPr>
            </w:r>
          </w:p>
        </w:tc>
        <w:tc>
          <w:tcPr>
            <w:shd w:fill="861f41" w:val="clear"/>
          </w:tcPr>
          <w:p w:rsidR="00000000" w:rsidDel="00000000" w:rsidP="00000000" w:rsidRDefault="00000000" w:rsidRPr="00000000" w14:paraId="0000039E">
            <w:pPr>
              <w:rPr/>
            </w:pPr>
            <w:r w:rsidDel="00000000" w:rsidR="00000000" w:rsidRPr="00000000">
              <w:rPr>
                <w:b w:val="1"/>
                <w:bCs w:val="1"/>
                <w:color w:val="ffffff"/>
                <w:sz w:val="13"/>
                <w:szCs w:val="13"/>
                <w:rtl w:val="0"/>
              </w:rPr>
              <w:t xml:space="preserve">VT CS ecosystem</w:t>
            </w:r>
            <w:r w:rsidDel="00000000" w:rsidR="00000000" w:rsidRPr="00000000">
              <w:rPr>
                <w:rtl w:val="0"/>
              </w:rPr>
            </w:r>
          </w:p>
        </w:tc>
        <w:tc>
          <w:tcPr>
            <w:shd w:fill="861f41" w:val="clear"/>
          </w:tcPr>
          <w:p w:rsidR="00000000" w:rsidDel="00000000" w:rsidP="00000000" w:rsidRDefault="00000000" w:rsidRPr="00000000" w14:paraId="0000039F">
            <w:pPr>
              <w:rPr/>
            </w:pPr>
            <w:r w:rsidDel="00000000" w:rsidR="00000000" w:rsidRPr="00000000">
              <w:rPr>
                <w:b w:val="1"/>
                <w:bCs w:val="1"/>
                <w:color w:val="ffffff"/>
                <w:sz w:val="13"/>
                <w:szCs w:val="13"/>
                <w:rtl w:val="0"/>
              </w:rPr>
              <w:t xml:space="preserve">VT gap level</w:t>
            </w:r>
            <w:r w:rsidDel="00000000" w:rsidR="00000000" w:rsidRPr="00000000">
              <w:rPr>
                <w:rtl w:val="0"/>
              </w:rPr>
            </w:r>
          </w:p>
        </w:tc>
        <w:tc>
          <w:tcPr>
            <w:shd w:fill="861f41" w:val="clear"/>
          </w:tcPr>
          <w:p w:rsidR="00000000" w:rsidDel="00000000" w:rsidP="00000000" w:rsidRDefault="00000000" w:rsidRPr="00000000" w14:paraId="000003A0">
            <w:pPr>
              <w:rPr/>
            </w:pPr>
            <w:r w:rsidDel="00000000" w:rsidR="00000000" w:rsidRPr="00000000">
              <w:rPr>
                <w:b w:val="1"/>
                <w:bCs w:val="1"/>
                <w:color w:val="ffffff"/>
                <w:sz w:val="13"/>
                <w:szCs w:val="13"/>
                <w:rtl w:val="0"/>
              </w:rPr>
              <w:t xml:space="preserve">Primary reason</w:t>
            </w:r>
            <w:r w:rsidDel="00000000" w:rsidR="00000000" w:rsidRPr="00000000">
              <w:rPr>
                <w:rtl w:val="0"/>
              </w:rPr>
            </w:r>
          </w:p>
        </w:tc>
      </w:tr>
      <w:tr>
        <w:trPr>
          <w:cantSplit w:val="0"/>
          <w:tblHeader w:val="0"/>
        </w:trPr>
        <w:tc>
          <w:tcPr/>
          <w:p w:rsidR="00000000" w:rsidDel="00000000" w:rsidP="00000000" w:rsidRDefault="00000000" w:rsidRPr="00000000" w14:paraId="000003A1">
            <w:pPr>
              <w:rPr/>
            </w:pPr>
            <w:r w:rsidDel="00000000" w:rsidR="00000000" w:rsidRPr="00000000">
              <w:rPr>
                <w:sz w:val="13"/>
                <w:szCs w:val="13"/>
                <w:rtl w:val="0"/>
              </w:rPr>
              <w:t xml:space="preserve">Content completeness</w:t>
            </w:r>
            <w:r w:rsidDel="00000000" w:rsidR="00000000" w:rsidRPr="00000000">
              <w:rPr>
                <w:rtl w:val="0"/>
              </w:rPr>
            </w:r>
          </w:p>
        </w:tc>
        <w:tc>
          <w:tcPr/>
          <w:p w:rsidR="00000000" w:rsidDel="00000000" w:rsidP="00000000" w:rsidRDefault="00000000" w:rsidRPr="00000000" w14:paraId="000003A2">
            <w:pPr>
              <w:rPr/>
            </w:pPr>
            <w:r w:rsidDel="00000000" w:rsidR="00000000" w:rsidRPr="00000000">
              <w:rPr>
                <w:sz w:val="13"/>
                <w:szCs w:val="13"/>
                <w:rtl w:val="0"/>
              </w:rPr>
              <w:t xml:space="preserve">4.4</w:t>
            </w:r>
            <w:r w:rsidDel="00000000" w:rsidR="00000000" w:rsidRPr="00000000">
              <w:rPr>
                <w:rtl w:val="0"/>
              </w:rPr>
            </w:r>
          </w:p>
        </w:tc>
        <w:tc>
          <w:tcPr/>
          <w:p w:rsidR="00000000" w:rsidDel="00000000" w:rsidP="00000000" w:rsidRDefault="00000000" w:rsidRPr="00000000" w14:paraId="000003A3">
            <w:pPr>
              <w:rPr/>
            </w:pPr>
            <w:r w:rsidDel="00000000" w:rsidR="00000000" w:rsidRPr="00000000">
              <w:rPr>
                <w:sz w:val="13"/>
                <w:szCs w:val="13"/>
                <w:rtl w:val="0"/>
              </w:rPr>
              <w:t xml:space="preserve">4.2</w:t>
            </w:r>
            <w:r w:rsidDel="00000000" w:rsidR="00000000" w:rsidRPr="00000000">
              <w:rPr>
                <w:rtl w:val="0"/>
              </w:rPr>
            </w:r>
          </w:p>
        </w:tc>
        <w:tc>
          <w:tcPr/>
          <w:p w:rsidR="00000000" w:rsidDel="00000000" w:rsidP="00000000" w:rsidRDefault="00000000" w:rsidRPr="00000000" w14:paraId="000003A4">
            <w:pPr>
              <w:rPr/>
            </w:pPr>
            <w:r w:rsidDel="00000000" w:rsidR="00000000" w:rsidRPr="00000000">
              <w:rPr>
                <w:sz w:val="13"/>
                <w:szCs w:val="13"/>
                <w:rtl w:val="0"/>
              </w:rPr>
              <w:t xml:space="preserve">3.7</w:t>
            </w:r>
            <w:r w:rsidDel="00000000" w:rsidR="00000000" w:rsidRPr="00000000">
              <w:rPr>
                <w:rtl w:val="0"/>
              </w:rPr>
            </w:r>
          </w:p>
        </w:tc>
        <w:tc>
          <w:tcPr/>
          <w:p w:rsidR="00000000" w:rsidDel="00000000" w:rsidP="00000000" w:rsidRDefault="00000000" w:rsidRPr="00000000" w14:paraId="000003A5">
            <w:pPr>
              <w:rPr/>
            </w:pPr>
            <w:r w:rsidDel="00000000" w:rsidR="00000000" w:rsidRPr="00000000">
              <w:rPr>
                <w:sz w:val="13"/>
                <w:szCs w:val="13"/>
                <w:rtl w:val="0"/>
              </w:rPr>
              <w:t xml:space="preserve">Medium</w:t>
            </w:r>
            <w:r w:rsidDel="00000000" w:rsidR="00000000" w:rsidRPr="00000000">
              <w:rPr>
                <w:rtl w:val="0"/>
              </w:rPr>
            </w:r>
          </w:p>
        </w:tc>
        <w:tc>
          <w:tcPr/>
          <w:p w:rsidR="00000000" w:rsidDel="00000000" w:rsidP="00000000" w:rsidRDefault="00000000" w:rsidRPr="00000000" w14:paraId="000003A6">
            <w:pPr>
              <w:rPr/>
            </w:pPr>
            <w:r w:rsidDel="00000000" w:rsidR="00000000" w:rsidRPr="00000000">
              <w:rPr>
                <w:sz w:val="13"/>
                <w:szCs w:val="13"/>
                <w:rtl w:val="0"/>
              </w:rPr>
              <w:t xml:space="preserve">VT has strong facts/strategic plan/accreditation but uneven audience packaging and a placeholder homepage issue.</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A7">
            <w:pPr>
              <w:rPr/>
            </w:pPr>
            <w:r w:rsidDel="00000000" w:rsidR="00000000" w:rsidRPr="00000000">
              <w:rPr>
                <w:sz w:val="13"/>
                <w:szCs w:val="13"/>
                <w:rtl w:val="0"/>
              </w:rPr>
              <w:t xml:space="preserve">Audience pathway clarity</w:t>
            </w:r>
            <w:r w:rsidDel="00000000" w:rsidR="00000000" w:rsidRPr="00000000">
              <w:rPr>
                <w:rtl w:val="0"/>
              </w:rPr>
            </w:r>
          </w:p>
        </w:tc>
        <w:tc>
          <w:tcPr>
            <w:shd w:fill="fafafa" w:val="clear"/>
          </w:tcPr>
          <w:p w:rsidR="00000000" w:rsidDel="00000000" w:rsidP="00000000" w:rsidRDefault="00000000" w:rsidRPr="00000000" w14:paraId="000003A8">
            <w:pPr>
              <w:rPr/>
            </w:pPr>
            <w:r w:rsidDel="00000000" w:rsidR="00000000" w:rsidRPr="00000000">
              <w:rPr>
                <w:sz w:val="13"/>
                <w:szCs w:val="13"/>
                <w:rtl w:val="0"/>
              </w:rPr>
              <w:t xml:space="preserve">4.2</w:t>
            </w:r>
            <w:r w:rsidDel="00000000" w:rsidR="00000000" w:rsidRPr="00000000">
              <w:rPr>
                <w:rtl w:val="0"/>
              </w:rPr>
            </w:r>
          </w:p>
        </w:tc>
        <w:tc>
          <w:tcPr>
            <w:shd w:fill="fafafa" w:val="clear"/>
          </w:tcPr>
          <w:p w:rsidR="00000000" w:rsidDel="00000000" w:rsidP="00000000" w:rsidRDefault="00000000" w:rsidRPr="00000000" w14:paraId="000003A9">
            <w:pPr>
              <w:rPr/>
            </w:pPr>
            <w:r w:rsidDel="00000000" w:rsidR="00000000" w:rsidRPr="00000000">
              <w:rPr>
                <w:sz w:val="13"/>
                <w:szCs w:val="13"/>
                <w:rtl w:val="0"/>
              </w:rPr>
              <w:t xml:space="preserve">4</w:t>
            </w:r>
            <w:r w:rsidDel="00000000" w:rsidR="00000000" w:rsidRPr="00000000">
              <w:rPr>
                <w:rtl w:val="0"/>
              </w:rPr>
            </w:r>
          </w:p>
        </w:tc>
        <w:tc>
          <w:tcPr>
            <w:shd w:fill="fafafa" w:val="clear"/>
          </w:tcPr>
          <w:p w:rsidR="00000000" w:rsidDel="00000000" w:rsidP="00000000" w:rsidRDefault="00000000" w:rsidRPr="00000000" w14:paraId="000003AA">
            <w:pPr>
              <w:rPr/>
            </w:pPr>
            <w:r w:rsidDel="00000000" w:rsidR="00000000" w:rsidRPr="00000000">
              <w:rPr>
                <w:sz w:val="13"/>
                <w:szCs w:val="13"/>
                <w:rtl w:val="0"/>
              </w:rPr>
              <w:t xml:space="preserve">3.2</w:t>
            </w:r>
            <w:r w:rsidDel="00000000" w:rsidR="00000000" w:rsidRPr="00000000">
              <w:rPr>
                <w:rtl w:val="0"/>
              </w:rPr>
            </w:r>
          </w:p>
        </w:tc>
        <w:tc>
          <w:tcPr>
            <w:shd w:fill="fafafa" w:val="clear"/>
          </w:tcPr>
          <w:p w:rsidR="00000000" w:rsidDel="00000000" w:rsidP="00000000" w:rsidRDefault="00000000" w:rsidRPr="00000000" w14:paraId="000003AB">
            <w:pPr>
              <w:rPr/>
            </w:pPr>
            <w:r w:rsidDel="00000000" w:rsidR="00000000" w:rsidRPr="00000000">
              <w:rPr>
                <w:sz w:val="13"/>
                <w:szCs w:val="13"/>
                <w:rtl w:val="0"/>
              </w:rPr>
              <w:t xml:space="preserve">High</w:t>
            </w:r>
            <w:r w:rsidDel="00000000" w:rsidR="00000000" w:rsidRPr="00000000">
              <w:rPr>
                <w:rtl w:val="0"/>
              </w:rPr>
            </w:r>
          </w:p>
        </w:tc>
        <w:tc>
          <w:tcPr>
            <w:shd w:fill="fafafa" w:val="clear"/>
          </w:tcPr>
          <w:p w:rsidR="00000000" w:rsidDel="00000000" w:rsidP="00000000" w:rsidRDefault="00000000" w:rsidRPr="00000000" w14:paraId="000003AC">
            <w:pPr>
              <w:rPr/>
            </w:pPr>
            <w:r w:rsidDel="00000000" w:rsidR="00000000" w:rsidRPr="00000000">
              <w:rPr>
                <w:sz w:val="13"/>
                <w:szCs w:val="13"/>
                <w:rtl w:val="0"/>
              </w:rPr>
              <w:t xml:space="preserve">VT-specific pathways exist but are not consistently surfaced from the landing/home page or top CTAs.</w:t>
            </w:r>
            <w:r w:rsidDel="00000000" w:rsidR="00000000" w:rsidRPr="00000000">
              <w:rPr>
                <w:rtl w:val="0"/>
              </w:rPr>
            </w:r>
          </w:p>
        </w:tc>
      </w:tr>
      <w:tr>
        <w:trPr>
          <w:cantSplit w:val="0"/>
          <w:tblHeader w:val="0"/>
        </w:trPr>
        <w:tc>
          <w:tcPr/>
          <w:p w:rsidR="00000000" w:rsidDel="00000000" w:rsidP="00000000" w:rsidRDefault="00000000" w:rsidRPr="00000000" w14:paraId="000003AD">
            <w:pPr>
              <w:rPr/>
            </w:pPr>
            <w:r w:rsidDel="00000000" w:rsidR="00000000" w:rsidRPr="00000000">
              <w:rPr>
                <w:sz w:val="13"/>
                <w:szCs w:val="13"/>
                <w:rtl w:val="0"/>
              </w:rPr>
              <w:t xml:space="preserve">CTA conversion strength</w:t>
            </w:r>
            <w:r w:rsidDel="00000000" w:rsidR="00000000" w:rsidRPr="00000000">
              <w:rPr>
                <w:rtl w:val="0"/>
              </w:rPr>
            </w:r>
          </w:p>
        </w:tc>
        <w:tc>
          <w:tcPr/>
          <w:p w:rsidR="00000000" w:rsidDel="00000000" w:rsidP="00000000" w:rsidRDefault="00000000" w:rsidRPr="00000000" w14:paraId="000003AE">
            <w:pPr>
              <w:rPr/>
            </w:pPr>
            <w:r w:rsidDel="00000000" w:rsidR="00000000" w:rsidRPr="00000000">
              <w:rPr>
                <w:sz w:val="13"/>
                <w:szCs w:val="13"/>
                <w:rtl w:val="0"/>
              </w:rPr>
              <w:t xml:space="preserve">4.1</w:t>
            </w:r>
            <w:r w:rsidDel="00000000" w:rsidR="00000000" w:rsidRPr="00000000">
              <w:rPr>
                <w:rtl w:val="0"/>
              </w:rPr>
            </w:r>
          </w:p>
        </w:tc>
        <w:tc>
          <w:tcPr/>
          <w:p w:rsidR="00000000" w:rsidDel="00000000" w:rsidP="00000000" w:rsidRDefault="00000000" w:rsidRPr="00000000" w14:paraId="000003AF">
            <w:pPr>
              <w:rPr/>
            </w:pPr>
            <w:r w:rsidDel="00000000" w:rsidR="00000000" w:rsidRPr="00000000">
              <w:rPr>
                <w:sz w:val="13"/>
                <w:szCs w:val="13"/>
                <w:rtl w:val="0"/>
              </w:rPr>
              <w:t xml:space="preserve">4.3</w:t>
            </w:r>
            <w:r w:rsidDel="00000000" w:rsidR="00000000" w:rsidRPr="00000000">
              <w:rPr>
                <w:rtl w:val="0"/>
              </w:rPr>
            </w:r>
          </w:p>
        </w:tc>
        <w:tc>
          <w:tcPr/>
          <w:p w:rsidR="00000000" w:rsidDel="00000000" w:rsidP="00000000" w:rsidRDefault="00000000" w:rsidRPr="00000000" w14:paraId="000003B0">
            <w:pPr>
              <w:rPr/>
            </w:pPr>
            <w:r w:rsidDel="00000000" w:rsidR="00000000" w:rsidRPr="00000000">
              <w:rPr>
                <w:sz w:val="13"/>
                <w:szCs w:val="13"/>
                <w:rtl w:val="0"/>
              </w:rPr>
              <w:t xml:space="preserve">3.1</w:t>
            </w:r>
            <w:r w:rsidDel="00000000" w:rsidR="00000000" w:rsidRPr="00000000">
              <w:rPr>
                <w:rtl w:val="0"/>
              </w:rPr>
            </w:r>
          </w:p>
        </w:tc>
        <w:tc>
          <w:tcPr/>
          <w:p w:rsidR="00000000" w:rsidDel="00000000" w:rsidP="00000000" w:rsidRDefault="00000000" w:rsidRPr="00000000" w14:paraId="000003B1">
            <w:pPr>
              <w:rPr/>
            </w:pPr>
            <w:r w:rsidDel="00000000" w:rsidR="00000000" w:rsidRPr="00000000">
              <w:rPr>
                <w:sz w:val="13"/>
                <w:szCs w:val="13"/>
                <w:rtl w:val="0"/>
              </w:rPr>
              <w:t xml:space="preserve">High</w:t>
            </w:r>
            <w:r w:rsidDel="00000000" w:rsidR="00000000" w:rsidRPr="00000000">
              <w:rPr>
                <w:rtl w:val="0"/>
              </w:rPr>
            </w:r>
          </w:p>
        </w:tc>
        <w:tc>
          <w:tcPr/>
          <w:p w:rsidR="00000000" w:rsidDel="00000000" w:rsidP="00000000" w:rsidRDefault="00000000" w:rsidRPr="00000000" w14:paraId="000003B2">
            <w:pPr>
              <w:rPr/>
            </w:pPr>
            <w:r w:rsidDel="00000000" w:rsidR="00000000" w:rsidRPr="00000000">
              <w:rPr>
                <w:sz w:val="13"/>
                <w:szCs w:val="13"/>
                <w:rtl w:val="0"/>
              </w:rPr>
              <w:t xml:space="preserve">Purdue and Cornell have clearer industry/giving/apply next steps; VT top CTAs often route to university-level pages.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B3">
            <w:pPr>
              <w:rPr/>
            </w:pPr>
            <w:r w:rsidDel="00000000" w:rsidR="00000000" w:rsidRPr="00000000">
              <w:rPr>
                <w:sz w:val="13"/>
                <w:szCs w:val="13"/>
                <w:rtl w:val="0"/>
              </w:rPr>
              <w:t xml:space="preserve">Ease of navigation / UX</w:t>
            </w:r>
            <w:r w:rsidDel="00000000" w:rsidR="00000000" w:rsidRPr="00000000">
              <w:rPr>
                <w:rtl w:val="0"/>
              </w:rPr>
            </w:r>
          </w:p>
        </w:tc>
        <w:tc>
          <w:tcPr>
            <w:shd w:fill="fafafa" w:val="clear"/>
          </w:tcPr>
          <w:p w:rsidR="00000000" w:rsidDel="00000000" w:rsidP="00000000" w:rsidRDefault="00000000" w:rsidRPr="00000000" w14:paraId="000003B4">
            <w:pPr>
              <w:rPr/>
            </w:pPr>
            <w:r w:rsidDel="00000000" w:rsidR="00000000" w:rsidRPr="00000000">
              <w:rPr>
                <w:sz w:val="13"/>
                <w:szCs w:val="13"/>
                <w:rtl w:val="0"/>
              </w:rPr>
              <w:t xml:space="preserve">4</w:t>
            </w:r>
            <w:r w:rsidDel="00000000" w:rsidR="00000000" w:rsidRPr="00000000">
              <w:rPr>
                <w:rtl w:val="0"/>
              </w:rPr>
            </w:r>
          </w:p>
        </w:tc>
        <w:tc>
          <w:tcPr>
            <w:shd w:fill="fafafa" w:val="clear"/>
          </w:tcPr>
          <w:p w:rsidR="00000000" w:rsidDel="00000000" w:rsidP="00000000" w:rsidRDefault="00000000" w:rsidRPr="00000000" w14:paraId="000003B5">
            <w:pPr>
              <w:rPr/>
            </w:pPr>
            <w:r w:rsidDel="00000000" w:rsidR="00000000" w:rsidRPr="00000000">
              <w:rPr>
                <w:sz w:val="13"/>
                <w:szCs w:val="13"/>
                <w:rtl w:val="0"/>
              </w:rPr>
              <w:t xml:space="preserve">3.6</w:t>
            </w:r>
            <w:r w:rsidDel="00000000" w:rsidR="00000000" w:rsidRPr="00000000">
              <w:rPr>
                <w:rtl w:val="0"/>
              </w:rPr>
            </w:r>
          </w:p>
        </w:tc>
        <w:tc>
          <w:tcPr>
            <w:shd w:fill="fafafa" w:val="clear"/>
          </w:tcPr>
          <w:p w:rsidR="00000000" w:rsidDel="00000000" w:rsidP="00000000" w:rsidRDefault="00000000" w:rsidRPr="00000000" w14:paraId="000003B6">
            <w:pPr>
              <w:rPr/>
            </w:pPr>
            <w:r w:rsidDel="00000000" w:rsidR="00000000" w:rsidRPr="00000000">
              <w:rPr>
                <w:sz w:val="13"/>
                <w:szCs w:val="13"/>
                <w:rtl w:val="0"/>
              </w:rPr>
              <w:t xml:space="preserve">3</w:t>
            </w:r>
            <w:r w:rsidDel="00000000" w:rsidR="00000000" w:rsidRPr="00000000">
              <w:rPr>
                <w:rtl w:val="0"/>
              </w:rPr>
            </w:r>
          </w:p>
        </w:tc>
        <w:tc>
          <w:tcPr>
            <w:shd w:fill="fafafa" w:val="clear"/>
          </w:tcPr>
          <w:p w:rsidR="00000000" w:rsidDel="00000000" w:rsidP="00000000" w:rsidRDefault="00000000" w:rsidRPr="00000000" w14:paraId="000003B7">
            <w:pPr>
              <w:rPr/>
            </w:pPr>
            <w:r w:rsidDel="00000000" w:rsidR="00000000" w:rsidRPr="00000000">
              <w:rPr>
                <w:sz w:val="13"/>
                <w:szCs w:val="13"/>
                <w:rtl w:val="0"/>
              </w:rPr>
              <w:t xml:space="preserve">High</w:t>
            </w:r>
            <w:r w:rsidDel="00000000" w:rsidR="00000000" w:rsidRPr="00000000">
              <w:rPr>
                <w:rtl w:val="0"/>
              </w:rPr>
            </w:r>
          </w:p>
        </w:tc>
        <w:tc>
          <w:tcPr>
            <w:shd w:fill="fafafa" w:val="clear"/>
          </w:tcPr>
          <w:p w:rsidR="00000000" w:rsidDel="00000000" w:rsidP="00000000" w:rsidRDefault="00000000" w:rsidRPr="00000000" w14:paraId="000003B8">
            <w:pPr>
              <w:rPr/>
            </w:pPr>
            <w:r w:rsidDel="00000000" w:rsidR="00000000" w:rsidRPr="00000000">
              <w:rPr>
                <w:sz w:val="13"/>
                <w:szCs w:val="13"/>
                <w:rtl w:val="0"/>
              </w:rPr>
              <w:t xml:space="preserve">VT has more split-domain friction and generic global links; essential content can require extra interpretation.</w:t>
            </w:r>
            <w:r w:rsidDel="00000000" w:rsidR="00000000" w:rsidRPr="00000000">
              <w:rPr>
                <w:rtl w:val="0"/>
              </w:rPr>
            </w:r>
          </w:p>
        </w:tc>
      </w:tr>
      <w:tr>
        <w:trPr>
          <w:cantSplit w:val="0"/>
          <w:tblHeader w:val="0"/>
        </w:trPr>
        <w:tc>
          <w:tcPr/>
          <w:p w:rsidR="00000000" w:rsidDel="00000000" w:rsidP="00000000" w:rsidRDefault="00000000" w:rsidRPr="00000000" w14:paraId="000003B9">
            <w:pPr>
              <w:rPr/>
            </w:pPr>
            <w:r w:rsidDel="00000000" w:rsidR="00000000" w:rsidRPr="00000000">
              <w:rPr>
                <w:sz w:val="13"/>
                <w:szCs w:val="13"/>
                <w:rtl w:val="0"/>
              </w:rPr>
              <w:t xml:space="preserve">Graphic design quality</w:t>
            </w:r>
            <w:r w:rsidDel="00000000" w:rsidR="00000000" w:rsidRPr="00000000">
              <w:rPr>
                <w:rtl w:val="0"/>
              </w:rPr>
            </w:r>
          </w:p>
        </w:tc>
        <w:tc>
          <w:tcPr/>
          <w:p w:rsidR="00000000" w:rsidDel="00000000" w:rsidP="00000000" w:rsidRDefault="00000000" w:rsidRPr="00000000" w14:paraId="000003BA">
            <w:pPr>
              <w:rPr/>
            </w:pPr>
            <w:r w:rsidDel="00000000" w:rsidR="00000000" w:rsidRPr="00000000">
              <w:rPr>
                <w:sz w:val="13"/>
                <w:szCs w:val="13"/>
                <w:rtl w:val="0"/>
              </w:rPr>
              <w:t xml:space="preserve">4.6</w:t>
            </w:r>
            <w:r w:rsidDel="00000000" w:rsidR="00000000" w:rsidRPr="00000000">
              <w:rPr>
                <w:rtl w:val="0"/>
              </w:rPr>
            </w:r>
          </w:p>
        </w:tc>
        <w:tc>
          <w:tcPr/>
          <w:p w:rsidR="00000000" w:rsidDel="00000000" w:rsidP="00000000" w:rsidRDefault="00000000" w:rsidRPr="00000000" w14:paraId="000003BB">
            <w:pPr>
              <w:rPr/>
            </w:pPr>
            <w:r w:rsidDel="00000000" w:rsidR="00000000" w:rsidRPr="00000000">
              <w:rPr>
                <w:sz w:val="13"/>
                <w:szCs w:val="13"/>
                <w:rtl w:val="0"/>
              </w:rPr>
              <w:t xml:space="preserve">3.2</w:t>
            </w:r>
            <w:r w:rsidDel="00000000" w:rsidR="00000000" w:rsidRPr="00000000">
              <w:rPr>
                <w:rtl w:val="0"/>
              </w:rPr>
            </w:r>
          </w:p>
        </w:tc>
        <w:tc>
          <w:tcPr/>
          <w:p w:rsidR="00000000" w:rsidDel="00000000" w:rsidP="00000000" w:rsidRDefault="00000000" w:rsidRPr="00000000" w14:paraId="000003BC">
            <w:pPr>
              <w:rPr/>
            </w:pPr>
            <w:r w:rsidDel="00000000" w:rsidR="00000000" w:rsidRPr="00000000">
              <w:rPr>
                <w:sz w:val="13"/>
                <w:szCs w:val="13"/>
                <w:rtl w:val="0"/>
              </w:rPr>
              <w:t xml:space="preserve">2.8</w:t>
            </w:r>
            <w:r w:rsidDel="00000000" w:rsidR="00000000" w:rsidRPr="00000000">
              <w:rPr>
                <w:rtl w:val="0"/>
              </w:rPr>
            </w:r>
          </w:p>
        </w:tc>
        <w:tc>
          <w:tcPr/>
          <w:p w:rsidR="00000000" w:rsidDel="00000000" w:rsidP="00000000" w:rsidRDefault="00000000" w:rsidRPr="00000000" w14:paraId="000003BD">
            <w:pPr>
              <w:rPr/>
            </w:pPr>
            <w:r w:rsidDel="00000000" w:rsidR="00000000" w:rsidRPr="00000000">
              <w:rPr>
                <w:sz w:val="13"/>
                <w:szCs w:val="13"/>
                <w:rtl w:val="0"/>
              </w:rPr>
              <w:t xml:space="preserve">High</w:t>
            </w:r>
            <w:r w:rsidDel="00000000" w:rsidR="00000000" w:rsidRPr="00000000">
              <w:rPr>
                <w:rtl w:val="0"/>
              </w:rPr>
            </w:r>
          </w:p>
        </w:tc>
        <w:tc>
          <w:tcPr/>
          <w:p w:rsidR="00000000" w:rsidDel="00000000" w:rsidP="00000000" w:rsidRDefault="00000000" w:rsidRPr="00000000" w14:paraId="000003BE">
            <w:pPr>
              <w:rPr/>
            </w:pPr>
            <w:r w:rsidDel="00000000" w:rsidR="00000000" w:rsidRPr="00000000">
              <w:rPr>
                <w:sz w:val="13"/>
                <w:szCs w:val="13"/>
                <w:rtl w:val="0"/>
              </w:rPr>
              <w:t xml:space="preserve">Cornell is polished and editorial; Purdue is utilitarian; VT is weakened by visible template/placeholder content.</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BF">
            <w:pPr>
              <w:rPr/>
            </w:pPr>
            <w:r w:rsidDel="00000000" w:rsidR="00000000" w:rsidRPr="00000000">
              <w:rPr>
                <w:sz w:val="13"/>
                <w:szCs w:val="13"/>
                <w:rtl w:val="0"/>
              </w:rPr>
              <w:t xml:space="preserve">Content freshness / governance signal</w:t>
            </w:r>
            <w:r w:rsidDel="00000000" w:rsidR="00000000" w:rsidRPr="00000000">
              <w:rPr>
                <w:rtl w:val="0"/>
              </w:rPr>
            </w:r>
          </w:p>
        </w:tc>
        <w:tc>
          <w:tcPr>
            <w:shd w:fill="fafafa" w:val="clear"/>
          </w:tcPr>
          <w:p w:rsidR="00000000" w:rsidDel="00000000" w:rsidP="00000000" w:rsidRDefault="00000000" w:rsidRPr="00000000" w14:paraId="000003C0">
            <w:pPr>
              <w:rPr/>
            </w:pPr>
            <w:r w:rsidDel="00000000" w:rsidR="00000000" w:rsidRPr="00000000">
              <w:rPr>
                <w:sz w:val="13"/>
                <w:szCs w:val="13"/>
                <w:rtl w:val="0"/>
              </w:rPr>
              <w:t xml:space="preserve">4.4</w:t>
            </w:r>
            <w:r w:rsidDel="00000000" w:rsidR="00000000" w:rsidRPr="00000000">
              <w:rPr>
                <w:rtl w:val="0"/>
              </w:rPr>
            </w:r>
          </w:p>
        </w:tc>
        <w:tc>
          <w:tcPr>
            <w:shd w:fill="fafafa" w:val="clear"/>
          </w:tcPr>
          <w:p w:rsidR="00000000" w:rsidDel="00000000" w:rsidP="00000000" w:rsidRDefault="00000000" w:rsidRPr="00000000" w14:paraId="000003C1">
            <w:pPr>
              <w:rPr/>
            </w:pPr>
            <w:r w:rsidDel="00000000" w:rsidR="00000000" w:rsidRPr="00000000">
              <w:rPr>
                <w:sz w:val="13"/>
                <w:szCs w:val="13"/>
                <w:rtl w:val="0"/>
              </w:rPr>
              <w:t xml:space="preserve">3.8</w:t>
            </w:r>
            <w:r w:rsidDel="00000000" w:rsidR="00000000" w:rsidRPr="00000000">
              <w:rPr>
                <w:rtl w:val="0"/>
              </w:rPr>
            </w:r>
          </w:p>
        </w:tc>
        <w:tc>
          <w:tcPr>
            <w:shd w:fill="fafafa" w:val="clear"/>
          </w:tcPr>
          <w:p w:rsidR="00000000" w:rsidDel="00000000" w:rsidP="00000000" w:rsidRDefault="00000000" w:rsidRPr="00000000" w14:paraId="000003C2">
            <w:pPr>
              <w:rPr/>
            </w:pPr>
            <w:r w:rsidDel="00000000" w:rsidR="00000000" w:rsidRPr="00000000">
              <w:rPr>
                <w:sz w:val="13"/>
                <w:szCs w:val="13"/>
                <w:rtl w:val="0"/>
              </w:rPr>
              <w:t xml:space="preserve">2.6</w:t>
            </w:r>
            <w:r w:rsidDel="00000000" w:rsidR="00000000" w:rsidRPr="00000000">
              <w:rPr>
                <w:rtl w:val="0"/>
              </w:rPr>
            </w:r>
          </w:p>
        </w:tc>
        <w:tc>
          <w:tcPr>
            <w:shd w:fill="fafafa" w:val="clear"/>
          </w:tcPr>
          <w:p w:rsidR="00000000" w:rsidDel="00000000" w:rsidP="00000000" w:rsidRDefault="00000000" w:rsidRPr="00000000" w14:paraId="000003C3">
            <w:pPr>
              <w:rPr/>
            </w:pPr>
            <w:r w:rsidDel="00000000" w:rsidR="00000000" w:rsidRPr="00000000">
              <w:rPr>
                <w:sz w:val="13"/>
                <w:szCs w:val="13"/>
                <w:rtl w:val="0"/>
              </w:rPr>
              <w:t xml:space="preserve">Critical</w:t>
            </w:r>
            <w:r w:rsidDel="00000000" w:rsidR="00000000" w:rsidRPr="00000000">
              <w:rPr>
                <w:rtl w:val="0"/>
              </w:rPr>
            </w:r>
          </w:p>
        </w:tc>
        <w:tc>
          <w:tcPr>
            <w:shd w:fill="fafafa" w:val="clear"/>
          </w:tcPr>
          <w:p w:rsidR="00000000" w:rsidDel="00000000" w:rsidP="00000000" w:rsidRDefault="00000000" w:rsidRPr="00000000" w14:paraId="000003C4">
            <w:pPr>
              <w:rPr/>
            </w:pPr>
            <w:r w:rsidDel="00000000" w:rsidR="00000000" w:rsidRPr="00000000">
              <w:rPr>
                <w:sz w:val="13"/>
                <w:szCs w:val="13"/>
                <w:rtl w:val="0"/>
              </w:rPr>
              <w:t xml:space="preserve">VT homepage shows placeholder/template text and some test/design nav leakage in sampled pages.</w:t>
            </w:r>
            <w:r w:rsidDel="00000000" w:rsidR="00000000" w:rsidRPr="00000000">
              <w:rPr>
                <w:rtl w:val="0"/>
              </w:rPr>
            </w:r>
          </w:p>
        </w:tc>
      </w:tr>
      <w:tr>
        <w:trPr>
          <w:cantSplit w:val="0"/>
          <w:tblHeader w:val="0"/>
        </w:trPr>
        <w:tc>
          <w:tcPr/>
          <w:p w:rsidR="00000000" w:rsidDel="00000000" w:rsidP="00000000" w:rsidRDefault="00000000" w:rsidRPr="00000000" w14:paraId="000003C5">
            <w:pPr>
              <w:rPr/>
            </w:pPr>
            <w:r w:rsidDel="00000000" w:rsidR="00000000" w:rsidRPr="00000000">
              <w:rPr>
                <w:sz w:val="13"/>
                <w:szCs w:val="13"/>
                <w:rtl w:val="0"/>
              </w:rPr>
              <w:t xml:space="preserve">Staffing capacity fit</w:t>
            </w:r>
            <w:r w:rsidDel="00000000" w:rsidR="00000000" w:rsidRPr="00000000">
              <w:rPr>
                <w:rtl w:val="0"/>
              </w:rPr>
            </w:r>
          </w:p>
        </w:tc>
        <w:tc>
          <w:tcPr/>
          <w:p w:rsidR="00000000" w:rsidDel="00000000" w:rsidP="00000000" w:rsidRDefault="00000000" w:rsidRPr="00000000" w14:paraId="000003C6">
            <w:pPr>
              <w:rPr/>
            </w:pPr>
            <w:r w:rsidDel="00000000" w:rsidR="00000000" w:rsidRPr="00000000">
              <w:rPr>
                <w:sz w:val="13"/>
                <w:szCs w:val="13"/>
                <w:rtl w:val="0"/>
              </w:rPr>
              <w:t xml:space="preserve">4.5</w:t>
            </w:r>
            <w:r w:rsidDel="00000000" w:rsidR="00000000" w:rsidRPr="00000000">
              <w:rPr>
                <w:rtl w:val="0"/>
              </w:rPr>
            </w:r>
          </w:p>
        </w:tc>
        <w:tc>
          <w:tcPr/>
          <w:p w:rsidR="00000000" w:rsidDel="00000000" w:rsidP="00000000" w:rsidRDefault="00000000" w:rsidRPr="00000000" w14:paraId="000003C7">
            <w:pPr>
              <w:rPr/>
            </w:pPr>
            <w:r w:rsidDel="00000000" w:rsidR="00000000" w:rsidRPr="00000000">
              <w:rPr>
                <w:sz w:val="13"/>
                <w:szCs w:val="13"/>
                <w:rtl w:val="0"/>
              </w:rPr>
              <w:t xml:space="preserve">3</w:t>
            </w:r>
            <w:r w:rsidDel="00000000" w:rsidR="00000000" w:rsidRPr="00000000">
              <w:rPr>
                <w:rtl w:val="0"/>
              </w:rPr>
            </w:r>
          </w:p>
        </w:tc>
        <w:tc>
          <w:tcPr/>
          <w:p w:rsidR="00000000" w:rsidDel="00000000" w:rsidP="00000000" w:rsidRDefault="00000000" w:rsidRPr="00000000" w14:paraId="000003C8">
            <w:pPr>
              <w:rPr/>
            </w:pPr>
            <w:r w:rsidDel="00000000" w:rsidR="00000000" w:rsidRPr="00000000">
              <w:rPr>
                <w:sz w:val="13"/>
                <w:szCs w:val="13"/>
                <w:rtl w:val="0"/>
              </w:rPr>
              <w:t xml:space="preserve">2.7</w:t>
            </w:r>
            <w:r w:rsidDel="00000000" w:rsidR="00000000" w:rsidRPr="00000000">
              <w:rPr>
                <w:rtl w:val="0"/>
              </w:rPr>
            </w:r>
          </w:p>
        </w:tc>
        <w:tc>
          <w:tcPr/>
          <w:p w:rsidR="00000000" w:rsidDel="00000000" w:rsidP="00000000" w:rsidRDefault="00000000" w:rsidRPr="00000000" w14:paraId="000003C9">
            <w:pPr>
              <w:rPr/>
            </w:pPr>
            <w:r w:rsidDel="00000000" w:rsidR="00000000" w:rsidRPr="00000000">
              <w:rPr>
                <w:sz w:val="13"/>
                <w:szCs w:val="13"/>
                <w:rtl w:val="0"/>
              </w:rPr>
              <w:t xml:space="preserve">High</w:t>
            </w:r>
            <w:r w:rsidDel="00000000" w:rsidR="00000000" w:rsidRPr="00000000">
              <w:rPr>
                <w:rtl w:val="0"/>
              </w:rPr>
            </w:r>
          </w:p>
        </w:tc>
        <w:tc>
          <w:tcPr/>
          <w:p w:rsidR="00000000" w:rsidDel="00000000" w:rsidP="00000000" w:rsidRDefault="00000000" w:rsidRPr="00000000" w14:paraId="000003CA">
            <w:pPr>
              <w:rPr/>
            </w:pPr>
            <w:r w:rsidDel="00000000" w:rsidR="00000000" w:rsidRPr="00000000">
              <w:rPr>
                <w:sz w:val="13"/>
                <w:szCs w:val="13"/>
                <w:rtl w:val="0"/>
              </w:rPr>
              <w:t xml:space="preserve">Cornell has a named communications team; Purdue lists functions but no named CS comms staff; VT appears reliant on one core CS communications manager plus adjacent roles.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CB">
            <w:pPr>
              <w:rPr/>
            </w:pPr>
            <w:r w:rsidDel="00000000" w:rsidR="00000000" w:rsidRPr="00000000">
              <w:rPr>
                <w:sz w:val="13"/>
                <w:szCs w:val="13"/>
                <w:rtl w:val="0"/>
              </w:rPr>
              <w:t xml:space="preserve">OVERALL AVERAGE</w:t>
            </w:r>
            <w:r w:rsidDel="00000000" w:rsidR="00000000" w:rsidRPr="00000000">
              <w:rPr>
                <w:rtl w:val="0"/>
              </w:rPr>
            </w:r>
          </w:p>
        </w:tc>
        <w:tc>
          <w:tcPr>
            <w:shd w:fill="fafafa" w:val="clear"/>
          </w:tcPr>
          <w:p w:rsidR="00000000" w:rsidDel="00000000" w:rsidP="00000000" w:rsidRDefault="00000000" w:rsidRPr="00000000" w14:paraId="000003CC">
            <w:pPr>
              <w:rPr/>
            </w:pPr>
            <w:r w:rsidDel="00000000" w:rsidR="00000000" w:rsidRPr="00000000">
              <w:rPr>
                <w:sz w:val="13"/>
                <w:szCs w:val="13"/>
                <w:rtl w:val="0"/>
              </w:rPr>
              <w:t xml:space="preserve">4.260000000000001</w:t>
            </w:r>
            <w:r w:rsidDel="00000000" w:rsidR="00000000" w:rsidRPr="00000000">
              <w:rPr>
                <w:rtl w:val="0"/>
              </w:rPr>
            </w:r>
          </w:p>
        </w:tc>
        <w:tc>
          <w:tcPr>
            <w:shd w:fill="fafafa" w:val="clear"/>
          </w:tcPr>
          <w:p w:rsidR="00000000" w:rsidDel="00000000" w:rsidP="00000000" w:rsidRDefault="00000000" w:rsidRPr="00000000" w14:paraId="000003CD">
            <w:pPr>
              <w:rPr/>
            </w:pPr>
            <w:r w:rsidDel="00000000" w:rsidR="00000000" w:rsidRPr="00000000">
              <w:rPr>
                <w:sz w:val="13"/>
                <w:szCs w:val="13"/>
                <w:rtl w:val="0"/>
              </w:rPr>
              <w:t xml:space="preserve">3.8600000000000003</w:t>
            </w:r>
            <w:r w:rsidDel="00000000" w:rsidR="00000000" w:rsidRPr="00000000">
              <w:rPr>
                <w:rtl w:val="0"/>
              </w:rPr>
            </w:r>
          </w:p>
        </w:tc>
        <w:tc>
          <w:tcPr>
            <w:shd w:fill="fafafa" w:val="clear"/>
          </w:tcPr>
          <w:p w:rsidR="00000000" w:rsidDel="00000000" w:rsidP="00000000" w:rsidRDefault="00000000" w:rsidRPr="00000000" w14:paraId="000003CE">
            <w:pPr>
              <w:rPr/>
            </w:pPr>
            <w:r w:rsidDel="00000000" w:rsidR="00000000" w:rsidRPr="00000000">
              <w:rPr>
                <w:sz w:val="13"/>
                <w:szCs w:val="13"/>
                <w:rtl w:val="0"/>
              </w:rPr>
              <w:t xml:space="preserve">3.16</w:t>
            </w:r>
            <w:r w:rsidDel="00000000" w:rsidR="00000000" w:rsidRPr="00000000">
              <w:rPr>
                <w:rtl w:val="0"/>
              </w:rPr>
            </w:r>
          </w:p>
        </w:tc>
        <w:tc>
          <w:tcPr>
            <w:shd w:fill="fafafa" w:val="clear"/>
          </w:tcPr>
          <w:p w:rsidR="00000000" w:rsidDel="00000000" w:rsidP="00000000" w:rsidRDefault="00000000" w:rsidRPr="00000000" w14:paraId="000003CF">
            <w:pPr>
              <w:rPr/>
            </w:pPr>
            <w:r w:rsidDel="00000000" w:rsidR="00000000" w:rsidRPr="00000000">
              <w:rPr>
                <w:rtl w:val="0"/>
              </w:rPr>
            </w:r>
          </w:p>
        </w:tc>
        <w:tc>
          <w:tcPr>
            <w:shd w:fill="fafafa" w:val="clear"/>
          </w:tcPr>
          <w:p w:rsidR="00000000" w:rsidDel="00000000" w:rsidP="00000000" w:rsidRDefault="00000000" w:rsidRPr="00000000" w14:paraId="000003D0">
            <w:pPr>
              <w:rPr/>
            </w:pPr>
            <w:r w:rsidDel="00000000" w:rsidR="00000000" w:rsidRPr="00000000">
              <w:rPr>
                <w:rtl w:val="0"/>
              </w:rPr>
            </w:r>
          </w:p>
        </w:tc>
      </w:tr>
      <w:tr>
        <w:trPr>
          <w:cantSplit w:val="0"/>
          <w:tblHeader w:val="0"/>
        </w:trPr>
        <w:tc>
          <w:tcPr/>
          <w:p w:rsidR="00000000" w:rsidDel="00000000" w:rsidP="00000000" w:rsidRDefault="00000000" w:rsidRPr="00000000" w14:paraId="000003D1">
            <w:pPr>
              <w:rPr/>
            </w:pPr>
            <w:r w:rsidDel="00000000" w:rsidR="00000000" w:rsidRPr="00000000">
              <w:rPr>
                <w:sz w:val="13"/>
                <w:szCs w:val="13"/>
                <w:rtl w:val="0"/>
              </w:rPr>
              <w:t xml:space="preserve">Top VT priorities</w:t>
            </w:r>
            <w:r w:rsidDel="00000000" w:rsidR="00000000" w:rsidRPr="00000000">
              <w:rPr>
                <w:rtl w:val="0"/>
              </w:rPr>
            </w:r>
          </w:p>
        </w:tc>
        <w:tc>
          <w:tcPr/>
          <w:p w:rsidR="00000000" w:rsidDel="00000000" w:rsidP="00000000" w:rsidRDefault="00000000" w:rsidRPr="00000000" w14:paraId="000003D2">
            <w:pPr>
              <w:rPr/>
            </w:pPr>
            <w:r w:rsidDel="00000000" w:rsidR="00000000" w:rsidRPr="00000000">
              <w:rPr>
                <w:rtl w:val="0"/>
              </w:rPr>
            </w:r>
          </w:p>
        </w:tc>
        <w:tc>
          <w:tcPr/>
          <w:p w:rsidR="00000000" w:rsidDel="00000000" w:rsidP="00000000" w:rsidRDefault="00000000" w:rsidRPr="00000000" w14:paraId="000003D3">
            <w:pPr>
              <w:rPr/>
            </w:pPr>
            <w:r w:rsidDel="00000000" w:rsidR="00000000" w:rsidRPr="00000000">
              <w:rPr>
                <w:rtl w:val="0"/>
              </w:rPr>
            </w:r>
          </w:p>
        </w:tc>
        <w:tc>
          <w:tcPr/>
          <w:p w:rsidR="00000000" w:rsidDel="00000000" w:rsidP="00000000" w:rsidRDefault="00000000" w:rsidRPr="00000000" w14:paraId="000003D4">
            <w:pPr>
              <w:rPr/>
            </w:pPr>
            <w:r w:rsidDel="00000000" w:rsidR="00000000" w:rsidRPr="00000000">
              <w:rPr>
                <w:rtl w:val="0"/>
              </w:rPr>
            </w:r>
          </w:p>
        </w:tc>
        <w:tc>
          <w:tcPr/>
          <w:p w:rsidR="00000000" w:rsidDel="00000000" w:rsidP="00000000" w:rsidRDefault="00000000" w:rsidRPr="00000000" w14:paraId="000003D5">
            <w:pPr>
              <w:rPr/>
            </w:pPr>
            <w:r w:rsidDel="00000000" w:rsidR="00000000" w:rsidRPr="00000000">
              <w:rPr>
                <w:rtl w:val="0"/>
              </w:rPr>
            </w:r>
          </w:p>
        </w:tc>
        <w:tc>
          <w:tcPr/>
          <w:p w:rsidR="00000000" w:rsidDel="00000000" w:rsidP="00000000" w:rsidRDefault="00000000" w:rsidRPr="00000000" w14:paraId="000003D6">
            <w:pPr>
              <w:rPr/>
            </w:pP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D7">
            <w:pPr>
              <w:rPr/>
            </w:pPr>
            <w:r w:rsidDel="00000000" w:rsidR="00000000" w:rsidRPr="00000000">
              <w:rPr>
                <w:sz w:val="13"/>
                <w:szCs w:val="13"/>
                <w:rtl w:val="0"/>
              </w:rPr>
              <w:t xml:space="preserve">Priority</w:t>
            </w:r>
            <w:r w:rsidDel="00000000" w:rsidR="00000000" w:rsidRPr="00000000">
              <w:rPr>
                <w:rtl w:val="0"/>
              </w:rPr>
            </w:r>
          </w:p>
        </w:tc>
        <w:tc>
          <w:tcPr>
            <w:shd w:fill="fafafa" w:val="clear"/>
          </w:tcPr>
          <w:p w:rsidR="00000000" w:rsidDel="00000000" w:rsidP="00000000" w:rsidRDefault="00000000" w:rsidRPr="00000000" w14:paraId="000003D8">
            <w:pPr>
              <w:rPr/>
            </w:pPr>
            <w:r w:rsidDel="00000000" w:rsidR="00000000" w:rsidRPr="00000000">
              <w:rPr>
                <w:sz w:val="13"/>
                <w:szCs w:val="13"/>
                <w:rtl w:val="0"/>
              </w:rPr>
              <w:t xml:space="preserve">Issue</w:t>
            </w:r>
            <w:r w:rsidDel="00000000" w:rsidR="00000000" w:rsidRPr="00000000">
              <w:rPr>
                <w:rtl w:val="0"/>
              </w:rPr>
            </w:r>
          </w:p>
        </w:tc>
        <w:tc>
          <w:tcPr>
            <w:shd w:fill="fafafa" w:val="clear"/>
          </w:tcPr>
          <w:p w:rsidR="00000000" w:rsidDel="00000000" w:rsidP="00000000" w:rsidRDefault="00000000" w:rsidRPr="00000000" w14:paraId="000003D9">
            <w:pPr>
              <w:rPr/>
            </w:pPr>
            <w:r w:rsidDel="00000000" w:rsidR="00000000" w:rsidRPr="00000000">
              <w:rPr>
                <w:sz w:val="13"/>
                <w:szCs w:val="13"/>
                <w:rtl w:val="0"/>
              </w:rPr>
              <w:t xml:space="preserve">Recommended fix</w:t>
            </w:r>
            <w:r w:rsidDel="00000000" w:rsidR="00000000" w:rsidRPr="00000000">
              <w:rPr>
                <w:rtl w:val="0"/>
              </w:rPr>
            </w:r>
          </w:p>
        </w:tc>
        <w:tc>
          <w:tcPr>
            <w:shd w:fill="fafafa" w:val="clear"/>
          </w:tcPr>
          <w:p w:rsidR="00000000" w:rsidDel="00000000" w:rsidP="00000000" w:rsidRDefault="00000000" w:rsidRPr="00000000" w14:paraId="000003DA">
            <w:pPr>
              <w:rPr/>
            </w:pPr>
            <w:r w:rsidDel="00000000" w:rsidR="00000000" w:rsidRPr="00000000">
              <w:rPr>
                <w:sz w:val="13"/>
                <w:szCs w:val="13"/>
                <w:rtl w:val="0"/>
              </w:rPr>
              <w:t xml:space="preserve">Effort</w:t>
            </w:r>
            <w:r w:rsidDel="00000000" w:rsidR="00000000" w:rsidRPr="00000000">
              <w:rPr>
                <w:rtl w:val="0"/>
              </w:rPr>
            </w:r>
          </w:p>
        </w:tc>
        <w:tc>
          <w:tcPr>
            <w:shd w:fill="fafafa" w:val="clear"/>
          </w:tcPr>
          <w:p w:rsidR="00000000" w:rsidDel="00000000" w:rsidP="00000000" w:rsidRDefault="00000000" w:rsidRPr="00000000" w14:paraId="000003DB">
            <w:pPr>
              <w:rPr/>
            </w:pPr>
            <w:r w:rsidDel="00000000" w:rsidR="00000000" w:rsidRPr="00000000">
              <w:rPr>
                <w:sz w:val="13"/>
                <w:szCs w:val="13"/>
                <w:rtl w:val="0"/>
              </w:rPr>
              <w:t xml:space="preserve">Impact</w:t>
            </w:r>
            <w:r w:rsidDel="00000000" w:rsidR="00000000" w:rsidRPr="00000000">
              <w:rPr>
                <w:rtl w:val="0"/>
              </w:rPr>
            </w:r>
          </w:p>
        </w:tc>
        <w:tc>
          <w:tcPr>
            <w:shd w:fill="fafafa" w:val="clear"/>
          </w:tcPr>
          <w:p w:rsidR="00000000" w:rsidDel="00000000" w:rsidP="00000000" w:rsidRDefault="00000000" w:rsidRPr="00000000" w14:paraId="000003DC">
            <w:pPr>
              <w:rPr/>
            </w:pPr>
            <w:r w:rsidDel="00000000" w:rsidR="00000000" w:rsidRPr="00000000">
              <w:rPr>
                <w:sz w:val="13"/>
                <w:szCs w:val="13"/>
                <w:rtl w:val="0"/>
              </w:rPr>
              <w:t xml:space="preserve">Source URL</w:t>
            </w:r>
            <w:r w:rsidDel="00000000" w:rsidR="00000000" w:rsidRPr="00000000">
              <w:rPr>
                <w:rtl w:val="0"/>
              </w:rPr>
            </w:r>
          </w:p>
        </w:tc>
      </w:tr>
      <w:tr>
        <w:trPr>
          <w:cantSplit w:val="0"/>
          <w:tblHeader w:val="0"/>
        </w:trPr>
        <w:tc>
          <w:tcPr/>
          <w:p w:rsidR="00000000" w:rsidDel="00000000" w:rsidP="00000000" w:rsidRDefault="00000000" w:rsidRPr="00000000" w14:paraId="000003DD">
            <w:pPr>
              <w:rPr/>
            </w:pPr>
            <w:r w:rsidDel="00000000" w:rsidR="00000000" w:rsidRPr="00000000">
              <w:rPr>
                <w:sz w:val="13"/>
                <w:szCs w:val="13"/>
                <w:rtl w:val="0"/>
              </w:rPr>
              <w:t xml:space="preserve">1</w:t>
            </w:r>
            <w:r w:rsidDel="00000000" w:rsidR="00000000" w:rsidRPr="00000000">
              <w:rPr>
                <w:rtl w:val="0"/>
              </w:rPr>
            </w:r>
          </w:p>
        </w:tc>
        <w:tc>
          <w:tcPr/>
          <w:p w:rsidR="00000000" w:rsidDel="00000000" w:rsidP="00000000" w:rsidRDefault="00000000" w:rsidRPr="00000000" w14:paraId="000003DE">
            <w:pPr>
              <w:rPr/>
            </w:pPr>
            <w:r w:rsidDel="00000000" w:rsidR="00000000" w:rsidRPr="00000000">
              <w:rPr>
                <w:sz w:val="13"/>
                <w:szCs w:val="13"/>
                <w:rtl w:val="0"/>
              </w:rPr>
              <w:t xml:space="preserve">Remove placeholder title/body from homepage.</w:t>
            </w:r>
            <w:r w:rsidDel="00000000" w:rsidR="00000000" w:rsidRPr="00000000">
              <w:rPr>
                <w:rtl w:val="0"/>
              </w:rPr>
            </w:r>
          </w:p>
        </w:tc>
        <w:tc>
          <w:tcPr/>
          <w:p w:rsidR="00000000" w:rsidDel="00000000" w:rsidP="00000000" w:rsidRDefault="00000000" w:rsidRPr="00000000" w14:paraId="000003DF">
            <w:pPr>
              <w:rPr/>
            </w:pPr>
            <w:r w:rsidDel="00000000" w:rsidR="00000000" w:rsidRPr="00000000">
              <w:rPr>
                <w:sz w:val="13"/>
                <w:szCs w:val="13"/>
                <w:rtl w:val="0"/>
              </w:rPr>
              <w:t xml:space="preserve">Replace “Insert your title here / Your Text Here” with a concise value proposition and priority cards.</w:t>
            </w:r>
            <w:r w:rsidDel="00000000" w:rsidR="00000000" w:rsidRPr="00000000">
              <w:rPr>
                <w:rtl w:val="0"/>
              </w:rPr>
            </w:r>
          </w:p>
        </w:tc>
        <w:tc>
          <w:tcPr/>
          <w:p w:rsidR="00000000" w:rsidDel="00000000" w:rsidP="00000000" w:rsidRDefault="00000000" w:rsidRPr="00000000" w14:paraId="000003E0">
            <w:pPr>
              <w:rPr/>
            </w:pPr>
            <w:r w:rsidDel="00000000" w:rsidR="00000000" w:rsidRPr="00000000">
              <w:rPr>
                <w:sz w:val="13"/>
                <w:szCs w:val="13"/>
                <w:rtl w:val="0"/>
              </w:rPr>
              <w:t xml:space="preserve">Low</w:t>
            </w:r>
            <w:r w:rsidDel="00000000" w:rsidR="00000000" w:rsidRPr="00000000">
              <w:rPr>
                <w:rtl w:val="0"/>
              </w:rPr>
            </w:r>
          </w:p>
        </w:tc>
        <w:tc>
          <w:tcPr/>
          <w:p w:rsidR="00000000" w:rsidDel="00000000" w:rsidP="00000000" w:rsidRDefault="00000000" w:rsidRPr="00000000" w14:paraId="000003E1">
            <w:pPr>
              <w:rPr/>
            </w:pPr>
            <w:r w:rsidDel="00000000" w:rsidR="00000000" w:rsidRPr="00000000">
              <w:rPr>
                <w:sz w:val="13"/>
                <w:szCs w:val="13"/>
                <w:rtl w:val="0"/>
              </w:rPr>
              <w:t xml:space="preserve">Critical</w:t>
            </w:r>
            <w:r w:rsidDel="00000000" w:rsidR="00000000" w:rsidRPr="00000000">
              <w:rPr>
                <w:rtl w:val="0"/>
              </w:rPr>
            </w:r>
          </w:p>
        </w:tc>
        <w:tc>
          <w:tcPr/>
          <w:p w:rsidR="00000000" w:rsidDel="00000000" w:rsidP="00000000" w:rsidRDefault="00000000" w:rsidRPr="00000000" w14:paraId="000003E2">
            <w:pPr>
              <w:rPr/>
            </w:pPr>
            <w:r w:rsidDel="00000000" w:rsidR="00000000" w:rsidRPr="00000000">
              <w:rPr>
                <w:sz w:val="13"/>
                <w:szCs w:val="13"/>
                <w:rtl w:val="0"/>
              </w:rPr>
              <w:t xml:space="preserve">https://website.cs.vt.edu/</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E3">
            <w:pPr>
              <w:rPr/>
            </w:pPr>
            <w:r w:rsidDel="00000000" w:rsidR="00000000" w:rsidRPr="00000000">
              <w:rPr>
                <w:sz w:val="13"/>
                <w:szCs w:val="13"/>
                <w:rtl w:val="0"/>
              </w:rPr>
              <w:t xml:space="preserve">2</w:t>
            </w:r>
            <w:r w:rsidDel="00000000" w:rsidR="00000000" w:rsidRPr="00000000">
              <w:rPr>
                <w:rtl w:val="0"/>
              </w:rPr>
            </w:r>
          </w:p>
        </w:tc>
        <w:tc>
          <w:tcPr>
            <w:shd w:fill="fafafa" w:val="clear"/>
          </w:tcPr>
          <w:p w:rsidR="00000000" w:rsidDel="00000000" w:rsidP="00000000" w:rsidRDefault="00000000" w:rsidRPr="00000000" w14:paraId="000003E4">
            <w:pPr>
              <w:rPr/>
            </w:pPr>
            <w:r w:rsidDel="00000000" w:rsidR="00000000" w:rsidRPr="00000000">
              <w:rPr>
                <w:sz w:val="13"/>
                <w:szCs w:val="13"/>
                <w:rtl w:val="0"/>
              </w:rPr>
              <w:t xml:space="preserve">Clean visible test/design/template navigation leakage.</w:t>
            </w:r>
            <w:r w:rsidDel="00000000" w:rsidR="00000000" w:rsidRPr="00000000">
              <w:rPr>
                <w:rtl w:val="0"/>
              </w:rPr>
            </w:r>
          </w:p>
        </w:tc>
        <w:tc>
          <w:tcPr>
            <w:shd w:fill="fafafa" w:val="clear"/>
          </w:tcPr>
          <w:p w:rsidR="00000000" w:rsidDel="00000000" w:rsidP="00000000" w:rsidRDefault="00000000" w:rsidRPr="00000000" w14:paraId="000003E5">
            <w:pPr>
              <w:rPr/>
            </w:pPr>
            <w:r w:rsidDel="00000000" w:rsidR="00000000" w:rsidRPr="00000000">
              <w:rPr>
                <w:sz w:val="13"/>
                <w:szCs w:val="13"/>
                <w:rtl w:val="0"/>
              </w:rPr>
              <w:t xml:space="preserve">Audit all navigation menus and remove unpublished/test/design items from public templates.</w:t>
            </w:r>
            <w:r w:rsidDel="00000000" w:rsidR="00000000" w:rsidRPr="00000000">
              <w:rPr>
                <w:rtl w:val="0"/>
              </w:rPr>
            </w:r>
          </w:p>
        </w:tc>
        <w:tc>
          <w:tcPr>
            <w:shd w:fill="fafafa" w:val="clear"/>
          </w:tcPr>
          <w:p w:rsidR="00000000" w:rsidDel="00000000" w:rsidP="00000000" w:rsidRDefault="00000000" w:rsidRPr="00000000" w14:paraId="000003E6">
            <w:pPr>
              <w:rPr/>
            </w:pPr>
            <w:r w:rsidDel="00000000" w:rsidR="00000000" w:rsidRPr="00000000">
              <w:rPr>
                <w:sz w:val="13"/>
                <w:szCs w:val="13"/>
                <w:rtl w:val="0"/>
              </w:rPr>
              <w:t xml:space="preserve">Low</w:t>
            </w:r>
            <w:r w:rsidDel="00000000" w:rsidR="00000000" w:rsidRPr="00000000">
              <w:rPr>
                <w:rtl w:val="0"/>
              </w:rPr>
            </w:r>
          </w:p>
        </w:tc>
        <w:tc>
          <w:tcPr>
            <w:shd w:fill="fafafa" w:val="clear"/>
          </w:tcPr>
          <w:p w:rsidR="00000000" w:rsidDel="00000000" w:rsidP="00000000" w:rsidRDefault="00000000" w:rsidRPr="00000000" w14:paraId="000003E7">
            <w:pPr>
              <w:rPr/>
            </w:pPr>
            <w:r w:rsidDel="00000000" w:rsidR="00000000" w:rsidRPr="00000000">
              <w:rPr>
                <w:sz w:val="13"/>
                <w:szCs w:val="13"/>
                <w:rtl w:val="0"/>
              </w:rPr>
              <w:t xml:space="preserve">Critical</w:t>
            </w:r>
            <w:r w:rsidDel="00000000" w:rsidR="00000000" w:rsidRPr="00000000">
              <w:rPr>
                <w:rtl w:val="0"/>
              </w:rPr>
            </w:r>
          </w:p>
        </w:tc>
        <w:tc>
          <w:tcPr>
            <w:shd w:fill="fafafa" w:val="clear"/>
          </w:tcPr>
          <w:p w:rsidR="00000000" w:rsidDel="00000000" w:rsidP="00000000" w:rsidRDefault="00000000" w:rsidRPr="00000000" w14:paraId="000003E8">
            <w:pPr>
              <w:rPr/>
            </w:pPr>
            <w:r w:rsidDel="00000000" w:rsidR="00000000" w:rsidRPr="00000000">
              <w:rPr>
                <w:sz w:val="13"/>
                <w:szCs w:val="13"/>
                <w:rtl w:val="0"/>
              </w:rPr>
              <w:t xml:space="preserve">https://website.cs.vt.edu/people/administration.html</w:t>
            </w:r>
            <w:r w:rsidDel="00000000" w:rsidR="00000000" w:rsidRPr="00000000">
              <w:rPr>
                <w:rtl w:val="0"/>
              </w:rPr>
            </w:r>
          </w:p>
        </w:tc>
      </w:tr>
      <w:tr>
        <w:trPr>
          <w:cantSplit w:val="0"/>
          <w:tblHeader w:val="0"/>
        </w:trPr>
        <w:tc>
          <w:tcPr/>
          <w:p w:rsidR="00000000" w:rsidDel="00000000" w:rsidP="00000000" w:rsidRDefault="00000000" w:rsidRPr="00000000" w14:paraId="000003E9">
            <w:pPr>
              <w:rPr/>
            </w:pPr>
            <w:r w:rsidDel="00000000" w:rsidR="00000000" w:rsidRPr="00000000">
              <w:rPr>
                <w:sz w:val="13"/>
                <w:szCs w:val="13"/>
                <w:rtl w:val="0"/>
              </w:rPr>
              <w:t xml:space="preserve">3</w:t>
            </w:r>
            <w:r w:rsidDel="00000000" w:rsidR="00000000" w:rsidRPr="00000000">
              <w:rPr>
                <w:rtl w:val="0"/>
              </w:rPr>
            </w:r>
          </w:p>
        </w:tc>
        <w:tc>
          <w:tcPr/>
          <w:p w:rsidR="00000000" w:rsidDel="00000000" w:rsidP="00000000" w:rsidRDefault="00000000" w:rsidRPr="00000000" w14:paraId="000003EA">
            <w:pPr>
              <w:rPr/>
            </w:pPr>
            <w:r w:rsidDel="00000000" w:rsidR="00000000" w:rsidRPr="00000000">
              <w:rPr>
                <w:sz w:val="13"/>
                <w:szCs w:val="13"/>
                <w:rtl w:val="0"/>
              </w:rPr>
              <w:t xml:space="preserve">Create audience-specific entry points.</w:t>
            </w:r>
            <w:r w:rsidDel="00000000" w:rsidR="00000000" w:rsidRPr="00000000">
              <w:rPr>
                <w:rtl w:val="0"/>
              </w:rPr>
            </w:r>
          </w:p>
        </w:tc>
        <w:tc>
          <w:tcPr/>
          <w:p w:rsidR="00000000" w:rsidDel="00000000" w:rsidP="00000000" w:rsidRDefault="00000000" w:rsidRPr="00000000" w14:paraId="000003EB">
            <w:pPr>
              <w:rPr/>
            </w:pPr>
            <w:r w:rsidDel="00000000" w:rsidR="00000000" w:rsidRPr="00000000">
              <w:rPr>
                <w:sz w:val="13"/>
                <w:szCs w:val="13"/>
                <w:rtl w:val="0"/>
              </w:rPr>
              <w:t xml:space="preserve">Add visible cards/buttons for Prospective Undergraduate, Prospective Graduate, Industry/Recruiters, Alumni, Giving, Research.</w:t>
            </w:r>
            <w:r w:rsidDel="00000000" w:rsidR="00000000" w:rsidRPr="00000000">
              <w:rPr>
                <w:rtl w:val="0"/>
              </w:rPr>
            </w:r>
          </w:p>
        </w:tc>
        <w:tc>
          <w:tcPr/>
          <w:p w:rsidR="00000000" w:rsidDel="00000000" w:rsidP="00000000" w:rsidRDefault="00000000" w:rsidRPr="00000000" w14:paraId="000003EC">
            <w:pPr>
              <w:rPr/>
            </w:pPr>
            <w:r w:rsidDel="00000000" w:rsidR="00000000" w:rsidRPr="00000000">
              <w:rPr>
                <w:sz w:val="13"/>
                <w:szCs w:val="13"/>
                <w:rtl w:val="0"/>
              </w:rPr>
              <w:t xml:space="preserve">Medium</w:t>
            </w:r>
            <w:r w:rsidDel="00000000" w:rsidR="00000000" w:rsidRPr="00000000">
              <w:rPr>
                <w:rtl w:val="0"/>
              </w:rPr>
            </w:r>
          </w:p>
        </w:tc>
        <w:tc>
          <w:tcPr/>
          <w:p w:rsidR="00000000" w:rsidDel="00000000" w:rsidP="00000000" w:rsidRDefault="00000000" w:rsidRPr="00000000" w14:paraId="000003ED">
            <w:pPr>
              <w:rPr/>
            </w:pPr>
            <w:r w:rsidDel="00000000" w:rsidR="00000000" w:rsidRPr="00000000">
              <w:rPr>
                <w:sz w:val="13"/>
                <w:szCs w:val="13"/>
                <w:rtl w:val="0"/>
              </w:rPr>
              <w:t xml:space="preserve">High</w:t>
            </w:r>
            <w:r w:rsidDel="00000000" w:rsidR="00000000" w:rsidRPr="00000000">
              <w:rPr>
                <w:rtl w:val="0"/>
              </w:rPr>
            </w:r>
          </w:p>
        </w:tc>
        <w:tc>
          <w:tcPr/>
          <w:p w:rsidR="00000000" w:rsidDel="00000000" w:rsidP="00000000" w:rsidRDefault="00000000" w:rsidRPr="00000000" w14:paraId="000003EE">
            <w:pPr>
              <w:rPr/>
            </w:pPr>
            <w:r w:rsidDel="00000000" w:rsidR="00000000" w:rsidRPr="00000000">
              <w:rPr>
                <w:sz w:val="13"/>
                <w:szCs w:val="13"/>
                <w:rtl w:val="0"/>
              </w:rPr>
              <w:t xml:space="preserve">https://website.cs.vt.edu/</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3EF">
            <w:pPr>
              <w:rPr/>
            </w:pPr>
            <w:r w:rsidDel="00000000" w:rsidR="00000000" w:rsidRPr="00000000">
              <w:rPr>
                <w:sz w:val="13"/>
                <w:szCs w:val="13"/>
                <w:rtl w:val="0"/>
              </w:rPr>
              <w:t xml:space="preserve">4</w:t>
            </w:r>
            <w:r w:rsidDel="00000000" w:rsidR="00000000" w:rsidRPr="00000000">
              <w:rPr>
                <w:rtl w:val="0"/>
              </w:rPr>
            </w:r>
          </w:p>
        </w:tc>
        <w:tc>
          <w:tcPr>
            <w:shd w:fill="fafafa" w:val="clear"/>
          </w:tcPr>
          <w:p w:rsidR="00000000" w:rsidDel="00000000" w:rsidP="00000000" w:rsidRDefault="00000000" w:rsidRPr="00000000" w14:paraId="000003F0">
            <w:pPr>
              <w:rPr/>
            </w:pPr>
            <w:r w:rsidDel="00000000" w:rsidR="00000000" w:rsidRPr="00000000">
              <w:rPr>
                <w:sz w:val="13"/>
                <w:szCs w:val="13"/>
                <w:rtl w:val="0"/>
              </w:rPr>
              <w:t xml:space="preserve">Strengthen conversion CTAs.</w:t>
            </w:r>
            <w:r w:rsidDel="00000000" w:rsidR="00000000" w:rsidRPr="00000000">
              <w:rPr>
                <w:rtl w:val="0"/>
              </w:rPr>
            </w:r>
          </w:p>
        </w:tc>
        <w:tc>
          <w:tcPr>
            <w:shd w:fill="fafafa" w:val="clear"/>
          </w:tcPr>
          <w:p w:rsidR="00000000" w:rsidDel="00000000" w:rsidP="00000000" w:rsidRDefault="00000000" w:rsidRPr="00000000" w14:paraId="000003F1">
            <w:pPr>
              <w:rPr/>
            </w:pPr>
            <w:r w:rsidDel="00000000" w:rsidR="00000000" w:rsidRPr="00000000">
              <w:rPr>
                <w:sz w:val="13"/>
                <w:szCs w:val="13"/>
                <w:rtl w:val="0"/>
              </w:rPr>
              <w:t xml:space="preserve">Replace generic top-level paths with department-specific next steps where possible, or pair generic Apply/Give with CS-specific decision content.</w:t>
            </w:r>
            <w:r w:rsidDel="00000000" w:rsidR="00000000" w:rsidRPr="00000000">
              <w:rPr>
                <w:rtl w:val="0"/>
              </w:rPr>
            </w:r>
          </w:p>
        </w:tc>
        <w:tc>
          <w:tcPr>
            <w:shd w:fill="fafafa" w:val="clear"/>
          </w:tcPr>
          <w:p w:rsidR="00000000" w:rsidDel="00000000" w:rsidP="00000000" w:rsidRDefault="00000000" w:rsidRPr="00000000" w14:paraId="000003F2">
            <w:pPr>
              <w:rPr/>
            </w:pPr>
            <w:r w:rsidDel="00000000" w:rsidR="00000000" w:rsidRPr="00000000">
              <w:rPr>
                <w:sz w:val="13"/>
                <w:szCs w:val="13"/>
                <w:rtl w:val="0"/>
              </w:rPr>
              <w:t xml:space="preserve">Medium</w:t>
            </w:r>
            <w:r w:rsidDel="00000000" w:rsidR="00000000" w:rsidRPr="00000000">
              <w:rPr>
                <w:rtl w:val="0"/>
              </w:rPr>
            </w:r>
          </w:p>
        </w:tc>
        <w:tc>
          <w:tcPr>
            <w:shd w:fill="fafafa" w:val="clear"/>
          </w:tcPr>
          <w:p w:rsidR="00000000" w:rsidDel="00000000" w:rsidP="00000000" w:rsidRDefault="00000000" w:rsidRPr="00000000" w14:paraId="000003F3">
            <w:pPr>
              <w:rPr/>
            </w:pPr>
            <w:r w:rsidDel="00000000" w:rsidR="00000000" w:rsidRPr="00000000">
              <w:rPr>
                <w:sz w:val="13"/>
                <w:szCs w:val="13"/>
                <w:rtl w:val="0"/>
              </w:rPr>
              <w:t xml:space="preserve">High</w:t>
            </w:r>
            <w:r w:rsidDel="00000000" w:rsidR="00000000" w:rsidRPr="00000000">
              <w:rPr>
                <w:rtl w:val="0"/>
              </w:rPr>
            </w:r>
          </w:p>
        </w:tc>
        <w:tc>
          <w:tcPr>
            <w:shd w:fill="fafafa" w:val="clear"/>
          </w:tcPr>
          <w:p w:rsidR="00000000" w:rsidDel="00000000" w:rsidP="00000000" w:rsidRDefault="00000000" w:rsidRPr="00000000" w14:paraId="000003F4">
            <w:pPr>
              <w:rPr/>
            </w:pPr>
            <w:r w:rsidDel="00000000" w:rsidR="00000000" w:rsidRPr="00000000">
              <w:rPr>
                <w:sz w:val="13"/>
                <w:szCs w:val="13"/>
                <w:rtl w:val="0"/>
              </w:rPr>
              <w:t xml:space="preserve">https://website.cs.vt.edu/engage/Giving.html</w:t>
            </w:r>
            <w:r w:rsidDel="00000000" w:rsidR="00000000" w:rsidRPr="00000000">
              <w:rPr>
                <w:rtl w:val="0"/>
              </w:rPr>
            </w:r>
          </w:p>
        </w:tc>
      </w:tr>
      <w:tr>
        <w:trPr>
          <w:cantSplit w:val="0"/>
          <w:tblHeader w:val="0"/>
        </w:trPr>
        <w:tc>
          <w:tcPr/>
          <w:p w:rsidR="00000000" w:rsidDel="00000000" w:rsidP="00000000" w:rsidRDefault="00000000" w:rsidRPr="00000000" w14:paraId="000003F5">
            <w:pPr>
              <w:rPr/>
            </w:pPr>
            <w:r w:rsidDel="00000000" w:rsidR="00000000" w:rsidRPr="00000000">
              <w:rPr>
                <w:sz w:val="13"/>
                <w:szCs w:val="13"/>
                <w:rtl w:val="0"/>
              </w:rPr>
              <w:t xml:space="preserve">5</w:t>
            </w:r>
            <w:r w:rsidDel="00000000" w:rsidR="00000000" w:rsidRPr="00000000">
              <w:rPr>
                <w:rtl w:val="0"/>
              </w:rPr>
            </w:r>
          </w:p>
        </w:tc>
        <w:tc>
          <w:tcPr/>
          <w:p w:rsidR="00000000" w:rsidDel="00000000" w:rsidP="00000000" w:rsidRDefault="00000000" w:rsidRPr="00000000" w14:paraId="000003F6">
            <w:pPr>
              <w:rPr/>
            </w:pPr>
            <w:r w:rsidDel="00000000" w:rsidR="00000000" w:rsidRPr="00000000">
              <w:rPr>
                <w:sz w:val="13"/>
                <w:szCs w:val="13"/>
                <w:rtl w:val="0"/>
              </w:rPr>
              <w:t xml:space="preserve">Improve staffing-aligned governance.</w:t>
            </w:r>
            <w:r w:rsidDel="00000000" w:rsidR="00000000" w:rsidRPr="00000000">
              <w:rPr>
                <w:rtl w:val="0"/>
              </w:rPr>
            </w:r>
          </w:p>
        </w:tc>
        <w:tc>
          <w:tcPr/>
          <w:p w:rsidR="00000000" w:rsidDel="00000000" w:rsidP="00000000" w:rsidRDefault="00000000" w:rsidRPr="00000000" w14:paraId="000003F7">
            <w:pPr>
              <w:rPr/>
            </w:pPr>
            <w:r w:rsidDel="00000000" w:rsidR="00000000" w:rsidRPr="00000000">
              <w:rPr>
                <w:sz w:val="13"/>
                <w:szCs w:val="13"/>
                <w:rtl w:val="0"/>
              </w:rPr>
              <w:t xml:space="preserve">Create a 90-day content cleanup plan and quarterly content owner/review tracker to match one core communications staffer’s capacity.</w:t>
            </w:r>
            <w:r w:rsidDel="00000000" w:rsidR="00000000" w:rsidRPr="00000000">
              <w:rPr>
                <w:rtl w:val="0"/>
              </w:rPr>
            </w:r>
          </w:p>
        </w:tc>
        <w:tc>
          <w:tcPr/>
          <w:p w:rsidR="00000000" w:rsidDel="00000000" w:rsidP="00000000" w:rsidRDefault="00000000" w:rsidRPr="00000000" w14:paraId="000003F8">
            <w:pPr>
              <w:rPr/>
            </w:pPr>
            <w:r w:rsidDel="00000000" w:rsidR="00000000" w:rsidRPr="00000000">
              <w:rPr>
                <w:sz w:val="13"/>
                <w:szCs w:val="13"/>
                <w:rtl w:val="0"/>
              </w:rPr>
              <w:t xml:space="preserve">Medium</w:t>
            </w:r>
            <w:r w:rsidDel="00000000" w:rsidR="00000000" w:rsidRPr="00000000">
              <w:rPr>
                <w:rtl w:val="0"/>
              </w:rPr>
            </w:r>
          </w:p>
        </w:tc>
        <w:tc>
          <w:tcPr/>
          <w:p w:rsidR="00000000" w:rsidDel="00000000" w:rsidP="00000000" w:rsidRDefault="00000000" w:rsidRPr="00000000" w14:paraId="000003F9">
            <w:pPr>
              <w:rPr/>
            </w:pPr>
            <w:r w:rsidDel="00000000" w:rsidR="00000000" w:rsidRPr="00000000">
              <w:rPr>
                <w:sz w:val="13"/>
                <w:szCs w:val="13"/>
                <w:rtl w:val="0"/>
              </w:rPr>
              <w:t xml:space="preserve">High</w:t>
            </w:r>
            <w:r w:rsidDel="00000000" w:rsidR="00000000" w:rsidRPr="00000000">
              <w:rPr>
                <w:rtl w:val="0"/>
              </w:rPr>
            </w:r>
          </w:p>
        </w:tc>
        <w:tc>
          <w:tcPr/>
          <w:p w:rsidR="00000000" w:rsidDel="00000000" w:rsidP="00000000" w:rsidRDefault="00000000" w:rsidRPr="00000000" w14:paraId="000003FA">
            <w:pPr>
              <w:rPr/>
            </w:pPr>
            <w:r w:rsidDel="00000000" w:rsidR="00000000" w:rsidRPr="00000000">
              <w:rPr>
                <w:sz w:val="13"/>
                <w:szCs w:val="13"/>
                <w:rtl w:val="0"/>
              </w:rPr>
              <w:t xml:space="preserve">https://website.cs.vt.edu/people/administration/tonia-moxley.html</w:t>
            </w:r>
            <w:r w:rsidDel="00000000" w:rsidR="00000000" w:rsidRPr="00000000">
              <w:rPr>
                <w:rtl w:val="0"/>
              </w:rPr>
            </w:r>
          </w:p>
        </w:tc>
      </w:tr>
    </w:tbl>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br w:type="page"/>
      </w:r>
      <w:r w:rsidDel="00000000" w:rsidR="00000000" w:rsidRPr="00000000">
        <w:rPr>
          <w:rtl w:val="0"/>
        </w:rPr>
      </w:r>
    </w:p>
    <w:p w:rsidR="00000000" w:rsidDel="00000000" w:rsidP="00000000" w:rsidRDefault="00000000" w:rsidRPr="00000000" w14:paraId="000003FD">
      <w:pPr>
        <w:pStyle w:val="Heading2"/>
        <w:rPr/>
      </w:pPr>
      <w:r w:rsidDel="00000000" w:rsidR="00000000" w:rsidRPr="00000000">
        <w:rPr>
          <w:rFonts w:ascii="Arial" w:cs="Arial" w:eastAsia="Arial" w:hAnsi="Arial"/>
          <w:rtl w:val="0"/>
        </w:rPr>
        <w:t xml:space="preserve">Appendix B. Content matrix</w:t>
      </w:r>
      <w:r w:rsidDel="00000000" w:rsidR="00000000" w:rsidRPr="00000000">
        <w:rPr>
          <w:rtl w:val="0"/>
        </w:rPr>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Side-by-side content analysis: essential CS department website functions</w:t>
      </w:r>
    </w:p>
    <w:tbl>
      <w:tblPr>
        <w:tblStyle w:val="Table31"/>
        <w:tblW w:w="14677.999999999996"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8"/>
        <w:gridCol w:w="1952"/>
        <w:gridCol w:w="1991"/>
        <w:gridCol w:w="2017"/>
        <w:gridCol w:w="1944"/>
        <w:gridCol w:w="1870"/>
        <w:gridCol w:w="2986"/>
        <w:tblGridChange w:id="0">
          <w:tblGrid>
            <w:gridCol w:w="1918"/>
            <w:gridCol w:w="1952"/>
            <w:gridCol w:w="1991"/>
            <w:gridCol w:w="2017"/>
            <w:gridCol w:w="1944"/>
            <w:gridCol w:w="1870"/>
            <w:gridCol w:w="2986"/>
          </w:tblGrid>
        </w:tblGridChange>
      </w:tblGrid>
      <w:tr>
        <w:trPr>
          <w:cantSplit w:val="0"/>
          <w:tblHeader w:val="0"/>
        </w:trPr>
        <w:tc>
          <w:tcPr>
            <w:shd w:fill="861f41" w:val="clear"/>
          </w:tcPr>
          <w:p w:rsidR="00000000" w:rsidDel="00000000" w:rsidP="00000000" w:rsidRDefault="00000000" w:rsidRPr="00000000" w14:paraId="000003FF">
            <w:pPr>
              <w:rPr/>
            </w:pPr>
            <w:r w:rsidDel="00000000" w:rsidR="00000000" w:rsidRPr="00000000">
              <w:rPr>
                <w:b w:val="1"/>
                <w:bCs w:val="1"/>
                <w:color w:val="ffffff"/>
                <w:sz w:val="11"/>
                <w:szCs w:val="11"/>
                <w:rtl w:val="0"/>
              </w:rPr>
              <w:t xml:space="preserve">Essential content / function</w:t>
            </w:r>
            <w:r w:rsidDel="00000000" w:rsidR="00000000" w:rsidRPr="00000000">
              <w:rPr>
                <w:rtl w:val="0"/>
              </w:rPr>
            </w:r>
          </w:p>
        </w:tc>
        <w:tc>
          <w:tcPr>
            <w:shd w:fill="861f41" w:val="clear"/>
          </w:tcPr>
          <w:p w:rsidR="00000000" w:rsidDel="00000000" w:rsidP="00000000" w:rsidRDefault="00000000" w:rsidRPr="00000000" w14:paraId="00000400">
            <w:pPr>
              <w:rPr/>
            </w:pPr>
            <w:r w:rsidDel="00000000" w:rsidR="00000000" w:rsidRPr="00000000">
              <w:rPr>
                <w:b w:val="1"/>
                <w:bCs w:val="1"/>
                <w:color w:val="ffffff"/>
                <w:sz w:val="11"/>
                <w:szCs w:val="11"/>
                <w:rtl w:val="0"/>
              </w:rPr>
              <w:t xml:space="preserve">Cornell CS</w:t>
            </w:r>
            <w:r w:rsidDel="00000000" w:rsidR="00000000" w:rsidRPr="00000000">
              <w:rPr>
                <w:rtl w:val="0"/>
              </w:rPr>
            </w:r>
          </w:p>
        </w:tc>
        <w:tc>
          <w:tcPr>
            <w:shd w:fill="861f41" w:val="clear"/>
          </w:tcPr>
          <w:p w:rsidR="00000000" w:rsidDel="00000000" w:rsidP="00000000" w:rsidRDefault="00000000" w:rsidRPr="00000000" w14:paraId="00000401">
            <w:pPr>
              <w:rPr/>
            </w:pPr>
            <w:r w:rsidDel="00000000" w:rsidR="00000000" w:rsidRPr="00000000">
              <w:rPr>
                <w:b w:val="1"/>
                <w:bCs w:val="1"/>
                <w:color w:val="ffffff"/>
                <w:sz w:val="11"/>
                <w:szCs w:val="11"/>
                <w:rtl w:val="0"/>
              </w:rPr>
              <w:t xml:space="preserve">Purdue CS</w:t>
            </w:r>
            <w:r w:rsidDel="00000000" w:rsidR="00000000" w:rsidRPr="00000000">
              <w:rPr>
                <w:rtl w:val="0"/>
              </w:rPr>
            </w:r>
          </w:p>
        </w:tc>
        <w:tc>
          <w:tcPr>
            <w:shd w:fill="861f41" w:val="clear"/>
          </w:tcPr>
          <w:p w:rsidR="00000000" w:rsidDel="00000000" w:rsidP="00000000" w:rsidRDefault="00000000" w:rsidRPr="00000000" w14:paraId="00000402">
            <w:pPr>
              <w:rPr/>
            </w:pPr>
            <w:r w:rsidDel="00000000" w:rsidR="00000000" w:rsidRPr="00000000">
              <w:rPr>
                <w:b w:val="1"/>
                <w:bCs w:val="1"/>
                <w:color w:val="ffffff"/>
                <w:sz w:val="11"/>
                <w:szCs w:val="11"/>
                <w:rtl w:val="0"/>
              </w:rPr>
              <w:t xml:space="preserve">VT CS ecosystem</w:t>
            </w:r>
            <w:r w:rsidDel="00000000" w:rsidR="00000000" w:rsidRPr="00000000">
              <w:rPr>
                <w:rtl w:val="0"/>
              </w:rPr>
            </w:r>
          </w:p>
        </w:tc>
        <w:tc>
          <w:tcPr>
            <w:shd w:fill="861f41" w:val="clear"/>
          </w:tcPr>
          <w:p w:rsidR="00000000" w:rsidDel="00000000" w:rsidP="00000000" w:rsidRDefault="00000000" w:rsidRPr="00000000" w14:paraId="00000403">
            <w:pPr>
              <w:rPr/>
            </w:pPr>
            <w:r w:rsidDel="00000000" w:rsidR="00000000" w:rsidRPr="00000000">
              <w:rPr>
                <w:b w:val="1"/>
                <w:bCs w:val="1"/>
                <w:color w:val="ffffff"/>
                <w:sz w:val="11"/>
                <w:szCs w:val="11"/>
                <w:rtl w:val="0"/>
              </w:rPr>
              <w:t xml:space="preserve">VT gap / opportunity</w:t>
            </w:r>
            <w:r w:rsidDel="00000000" w:rsidR="00000000" w:rsidRPr="00000000">
              <w:rPr>
                <w:rtl w:val="0"/>
              </w:rPr>
            </w:r>
          </w:p>
        </w:tc>
        <w:tc>
          <w:tcPr>
            <w:shd w:fill="861f41" w:val="clear"/>
          </w:tcPr>
          <w:p w:rsidR="00000000" w:rsidDel="00000000" w:rsidP="00000000" w:rsidRDefault="00000000" w:rsidRPr="00000000" w14:paraId="00000404">
            <w:pPr>
              <w:rPr/>
            </w:pPr>
            <w:r w:rsidDel="00000000" w:rsidR="00000000" w:rsidRPr="00000000">
              <w:rPr>
                <w:b w:val="1"/>
                <w:bCs w:val="1"/>
                <w:color w:val="ffffff"/>
                <w:sz w:val="11"/>
                <w:szCs w:val="11"/>
                <w:rtl w:val="0"/>
              </w:rPr>
              <w:t xml:space="preserve">Priority</w:t>
            </w:r>
            <w:r w:rsidDel="00000000" w:rsidR="00000000" w:rsidRPr="00000000">
              <w:rPr>
                <w:rtl w:val="0"/>
              </w:rPr>
            </w:r>
          </w:p>
        </w:tc>
        <w:tc>
          <w:tcPr>
            <w:shd w:fill="861f41" w:val="clear"/>
          </w:tcPr>
          <w:p w:rsidR="00000000" w:rsidDel="00000000" w:rsidP="00000000" w:rsidRDefault="00000000" w:rsidRPr="00000000" w14:paraId="00000405">
            <w:pPr>
              <w:rPr/>
            </w:pPr>
            <w:r w:rsidDel="00000000" w:rsidR="00000000" w:rsidRPr="00000000">
              <w:rPr>
                <w:b w:val="1"/>
                <w:bCs w:val="1"/>
                <w:color w:val="ffffff"/>
                <w:sz w:val="11"/>
                <w:szCs w:val="11"/>
                <w:rtl w:val="0"/>
              </w:rPr>
              <w:t xml:space="preserve">Evidence URLs</w:t>
            </w:r>
            <w:r w:rsidDel="00000000" w:rsidR="00000000" w:rsidRPr="00000000">
              <w:rPr>
                <w:rtl w:val="0"/>
              </w:rPr>
            </w:r>
          </w:p>
        </w:tc>
      </w:tr>
      <w:tr>
        <w:trPr>
          <w:cantSplit w:val="0"/>
          <w:tblHeader w:val="0"/>
        </w:trPr>
        <w:tc>
          <w:tcPr/>
          <w:p w:rsidR="00000000" w:rsidDel="00000000" w:rsidP="00000000" w:rsidRDefault="00000000" w:rsidRPr="00000000" w14:paraId="00000406">
            <w:pPr>
              <w:rPr/>
            </w:pPr>
            <w:r w:rsidDel="00000000" w:rsidR="00000000" w:rsidRPr="00000000">
              <w:rPr>
                <w:sz w:val="11"/>
                <w:szCs w:val="11"/>
                <w:rtl w:val="0"/>
              </w:rPr>
              <w:t xml:space="preserve">Homepage positioning and value proposition</w:t>
            </w:r>
            <w:r w:rsidDel="00000000" w:rsidR="00000000" w:rsidRPr="00000000">
              <w:rPr>
                <w:rtl w:val="0"/>
              </w:rPr>
            </w:r>
          </w:p>
        </w:tc>
        <w:tc>
          <w:tcPr/>
          <w:p w:rsidR="00000000" w:rsidDel="00000000" w:rsidP="00000000" w:rsidRDefault="00000000" w:rsidRPr="00000000" w14:paraId="00000407">
            <w:pPr>
              <w:rPr/>
            </w:pPr>
            <w:r w:rsidDel="00000000" w:rsidR="00000000" w:rsidRPr="00000000">
              <w:rPr>
                <w:sz w:val="11"/>
                <w:szCs w:val="11"/>
                <w:rtl w:val="0"/>
              </w:rPr>
              <w:t xml:space="preserve">Strong editorial positioning: “Expanding the frontiers of computer science” and clear research/degree blocks.</w:t>
            </w:r>
            <w:r w:rsidDel="00000000" w:rsidR="00000000" w:rsidRPr="00000000">
              <w:rPr>
                <w:rtl w:val="0"/>
              </w:rPr>
            </w:r>
          </w:p>
        </w:tc>
        <w:tc>
          <w:tcPr/>
          <w:p w:rsidR="00000000" w:rsidDel="00000000" w:rsidP="00000000" w:rsidRDefault="00000000" w:rsidRPr="00000000" w14:paraId="00000408">
            <w:pPr>
              <w:rPr/>
            </w:pPr>
            <w:r w:rsidDel="00000000" w:rsidR="00000000" w:rsidRPr="00000000">
              <w:rPr>
                <w:sz w:val="11"/>
                <w:szCs w:val="11"/>
                <w:rtl w:val="0"/>
              </w:rPr>
              <w:t xml:space="preserve">Clear but more operational: founded/history text, Purdue Computes, news, events, and quick links.</w:t>
            </w:r>
            <w:r w:rsidDel="00000000" w:rsidR="00000000" w:rsidRPr="00000000">
              <w:rPr>
                <w:rtl w:val="0"/>
              </w:rPr>
            </w:r>
          </w:p>
        </w:tc>
        <w:tc>
          <w:tcPr/>
          <w:p w:rsidR="00000000" w:rsidDel="00000000" w:rsidP="00000000" w:rsidRDefault="00000000" w:rsidRPr="00000000" w14:paraId="00000409">
            <w:pPr>
              <w:rPr/>
            </w:pPr>
            <w:r w:rsidDel="00000000" w:rsidR="00000000" w:rsidRPr="00000000">
              <w:rPr>
                <w:sz w:val="11"/>
                <w:szCs w:val="11"/>
                <w:rtl w:val="0"/>
              </w:rPr>
              <w:t xml:space="preserve">Currently undermined by placeholder copy on the homepage (“Insert your title here / Your Text Here”) before program cards.</w:t>
            </w:r>
            <w:r w:rsidDel="00000000" w:rsidR="00000000" w:rsidRPr="00000000">
              <w:rPr>
                <w:rtl w:val="0"/>
              </w:rPr>
            </w:r>
          </w:p>
        </w:tc>
        <w:tc>
          <w:tcPr/>
          <w:p w:rsidR="00000000" w:rsidDel="00000000" w:rsidP="00000000" w:rsidRDefault="00000000" w:rsidRPr="00000000" w14:paraId="0000040A">
            <w:pPr>
              <w:rPr/>
            </w:pPr>
            <w:r w:rsidDel="00000000" w:rsidR="00000000" w:rsidRPr="00000000">
              <w:rPr>
                <w:sz w:val="11"/>
                <w:szCs w:val="11"/>
                <w:rtl w:val="0"/>
              </w:rPr>
              <w:t xml:space="preserve">Critical credibility gap; replace with department value proposition, proof points, and audience routes.</w:t>
            </w:r>
            <w:r w:rsidDel="00000000" w:rsidR="00000000" w:rsidRPr="00000000">
              <w:rPr>
                <w:rtl w:val="0"/>
              </w:rPr>
            </w:r>
          </w:p>
        </w:tc>
        <w:tc>
          <w:tcPr/>
          <w:p w:rsidR="00000000" w:rsidDel="00000000" w:rsidP="00000000" w:rsidRDefault="00000000" w:rsidRPr="00000000" w14:paraId="0000040B">
            <w:pPr>
              <w:rPr/>
            </w:pPr>
            <w:r w:rsidDel="00000000" w:rsidR="00000000" w:rsidRPr="00000000">
              <w:rPr>
                <w:sz w:val="11"/>
                <w:szCs w:val="11"/>
                <w:rtl w:val="0"/>
              </w:rPr>
              <w:t xml:space="preserve">Critical</w:t>
            </w:r>
            <w:r w:rsidDel="00000000" w:rsidR="00000000" w:rsidRPr="00000000">
              <w:rPr>
                <w:rtl w:val="0"/>
              </w:rPr>
            </w:r>
          </w:p>
        </w:tc>
        <w:tc>
          <w:tcPr/>
          <w:p w:rsidR="00000000" w:rsidDel="00000000" w:rsidP="00000000" w:rsidRDefault="00000000" w:rsidRPr="00000000" w14:paraId="0000040C">
            <w:pPr>
              <w:rPr/>
            </w:pPr>
            <w:r w:rsidDel="00000000" w:rsidR="00000000" w:rsidRPr="00000000">
              <w:rPr>
                <w:sz w:val="11"/>
                <w:szCs w:val="11"/>
                <w:rtl w:val="0"/>
              </w:rPr>
              <w:t xml:space="preserve">https://www.cs.cornell.edu/ | https://www.cs.purdue.edu/ | https://website.cs.vt.edu/</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0D">
            <w:pPr>
              <w:rPr/>
            </w:pPr>
            <w:r w:rsidDel="00000000" w:rsidR="00000000" w:rsidRPr="00000000">
              <w:rPr>
                <w:sz w:val="11"/>
                <w:szCs w:val="11"/>
                <w:rtl w:val="0"/>
              </w:rPr>
              <w:t xml:space="preserve">Department overview / by-the-numbers</w:t>
            </w:r>
            <w:r w:rsidDel="00000000" w:rsidR="00000000" w:rsidRPr="00000000">
              <w:rPr>
                <w:rtl w:val="0"/>
              </w:rPr>
            </w:r>
          </w:p>
        </w:tc>
        <w:tc>
          <w:tcPr>
            <w:shd w:fill="fafafa" w:val="clear"/>
          </w:tcPr>
          <w:p w:rsidR="00000000" w:rsidDel="00000000" w:rsidP="00000000" w:rsidRDefault="00000000" w:rsidRPr="00000000" w14:paraId="0000040E">
            <w:pPr>
              <w:rPr/>
            </w:pPr>
            <w:r w:rsidDel="00000000" w:rsidR="00000000" w:rsidRPr="00000000">
              <w:rPr>
                <w:sz w:val="11"/>
                <w:szCs w:val="11"/>
                <w:rtl w:val="0"/>
              </w:rPr>
              <w:t xml:space="preserve">About page includes history, undergraduate majors, faculty count, awards, chair section, values.</w:t>
            </w:r>
            <w:r w:rsidDel="00000000" w:rsidR="00000000" w:rsidRPr="00000000">
              <w:rPr>
                <w:rtl w:val="0"/>
              </w:rPr>
            </w:r>
          </w:p>
        </w:tc>
        <w:tc>
          <w:tcPr>
            <w:shd w:fill="fafafa" w:val="clear"/>
          </w:tcPr>
          <w:p w:rsidR="00000000" w:rsidDel="00000000" w:rsidP="00000000" w:rsidRDefault="00000000" w:rsidRPr="00000000" w14:paraId="0000040F">
            <w:pPr>
              <w:rPr/>
            </w:pPr>
            <w:r w:rsidDel="00000000" w:rsidR="00000000" w:rsidRPr="00000000">
              <w:rPr>
                <w:sz w:val="11"/>
                <w:szCs w:val="11"/>
                <w:rtl w:val="0"/>
              </w:rPr>
              <w:t xml:space="preserve">By-the-Numbers page provides faculty, student, degree, research expenditure, and ranking data.</w:t>
            </w:r>
            <w:r w:rsidDel="00000000" w:rsidR="00000000" w:rsidRPr="00000000">
              <w:rPr>
                <w:rtl w:val="0"/>
              </w:rPr>
            </w:r>
          </w:p>
        </w:tc>
        <w:tc>
          <w:tcPr>
            <w:shd w:fill="fafafa" w:val="clear"/>
          </w:tcPr>
          <w:p w:rsidR="00000000" w:rsidDel="00000000" w:rsidP="00000000" w:rsidRDefault="00000000" w:rsidRPr="00000000" w14:paraId="00000410">
            <w:pPr>
              <w:rPr/>
            </w:pPr>
            <w:r w:rsidDel="00000000" w:rsidR="00000000" w:rsidRPr="00000000">
              <w:rPr>
                <w:sz w:val="11"/>
                <w:szCs w:val="11"/>
                <w:rtl w:val="0"/>
              </w:rPr>
              <w:t xml:space="preserve">About page is strong: 50+ year history, faculty counts, CAREER awards, FY2025 research expenditures, rankings, campuses, degree stats.</w:t>
            </w:r>
            <w:r w:rsidDel="00000000" w:rsidR="00000000" w:rsidRPr="00000000">
              <w:rPr>
                <w:rtl w:val="0"/>
              </w:rPr>
            </w:r>
          </w:p>
        </w:tc>
        <w:tc>
          <w:tcPr>
            <w:shd w:fill="fafafa" w:val="clear"/>
          </w:tcPr>
          <w:p w:rsidR="00000000" w:rsidDel="00000000" w:rsidP="00000000" w:rsidRDefault="00000000" w:rsidRPr="00000000" w14:paraId="00000411">
            <w:pPr>
              <w:rPr/>
            </w:pPr>
            <w:r w:rsidDel="00000000" w:rsidR="00000000" w:rsidRPr="00000000">
              <w:rPr>
                <w:sz w:val="11"/>
                <w:szCs w:val="11"/>
                <w:rtl w:val="0"/>
              </w:rPr>
              <w:t xml:space="preserve">This is a VT strength. Improve by linking it from homepage as an “At a glance” block and keeping fact-sheet data current.</w:t>
            </w:r>
            <w:r w:rsidDel="00000000" w:rsidR="00000000" w:rsidRPr="00000000">
              <w:rPr>
                <w:rtl w:val="0"/>
              </w:rPr>
            </w:r>
          </w:p>
        </w:tc>
        <w:tc>
          <w:tcPr>
            <w:shd w:fill="fafafa" w:val="clear"/>
          </w:tcPr>
          <w:p w:rsidR="00000000" w:rsidDel="00000000" w:rsidP="00000000" w:rsidRDefault="00000000" w:rsidRPr="00000000" w14:paraId="00000412">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413">
            <w:pPr>
              <w:rPr/>
            </w:pPr>
            <w:r w:rsidDel="00000000" w:rsidR="00000000" w:rsidRPr="00000000">
              <w:rPr>
                <w:sz w:val="11"/>
                <w:szCs w:val="11"/>
                <w:rtl w:val="0"/>
              </w:rPr>
              <w:t xml:space="preserve">https://www.cs.cornell.edu/about | https://www.cs.purdue.edu/about/purdue-cs-by-the-numbers.html | https://website.cs.vt.edu/About.html</w:t>
            </w:r>
            <w:r w:rsidDel="00000000" w:rsidR="00000000" w:rsidRPr="00000000">
              <w:rPr>
                <w:rtl w:val="0"/>
              </w:rPr>
            </w:r>
          </w:p>
        </w:tc>
      </w:tr>
      <w:tr>
        <w:trPr>
          <w:cantSplit w:val="0"/>
          <w:tblHeader w:val="0"/>
        </w:trPr>
        <w:tc>
          <w:tcPr/>
          <w:p w:rsidR="00000000" w:rsidDel="00000000" w:rsidP="00000000" w:rsidRDefault="00000000" w:rsidRPr="00000000" w14:paraId="00000414">
            <w:pPr>
              <w:rPr/>
            </w:pPr>
            <w:r w:rsidDel="00000000" w:rsidR="00000000" w:rsidRPr="00000000">
              <w:rPr>
                <w:sz w:val="11"/>
                <w:szCs w:val="11"/>
                <w:rtl w:val="0"/>
              </w:rPr>
              <w:t xml:space="preserve">Prospective undergraduate pathway</w:t>
            </w:r>
            <w:r w:rsidDel="00000000" w:rsidR="00000000" w:rsidRPr="00000000">
              <w:rPr>
                <w:rtl w:val="0"/>
              </w:rPr>
            </w:r>
          </w:p>
        </w:tc>
        <w:tc>
          <w:tcPr/>
          <w:p w:rsidR="00000000" w:rsidDel="00000000" w:rsidP="00000000" w:rsidRDefault="00000000" w:rsidRPr="00000000" w14:paraId="00000415">
            <w:pPr>
              <w:rPr/>
            </w:pPr>
            <w:r w:rsidDel="00000000" w:rsidR="00000000" w:rsidRPr="00000000">
              <w:rPr>
                <w:sz w:val="11"/>
                <w:szCs w:val="11"/>
                <w:rtl w:val="0"/>
              </w:rPr>
              <w:t xml:space="preserve">Prospective page gives admissions, aid, campus, student experience, and stories; program directory explains BA/BS/minors.</w:t>
            </w:r>
            <w:r w:rsidDel="00000000" w:rsidR="00000000" w:rsidRPr="00000000">
              <w:rPr>
                <w:rtl w:val="0"/>
              </w:rPr>
            </w:r>
          </w:p>
        </w:tc>
        <w:tc>
          <w:tcPr/>
          <w:p w:rsidR="00000000" w:rsidDel="00000000" w:rsidP="00000000" w:rsidRDefault="00000000" w:rsidRPr="00000000" w14:paraId="00000416">
            <w:pPr>
              <w:rPr/>
            </w:pPr>
            <w:r w:rsidDel="00000000" w:rsidR="00000000" w:rsidRPr="00000000">
              <w:rPr>
                <w:sz w:val="11"/>
                <w:szCs w:val="11"/>
                <w:rtl w:val="0"/>
              </w:rPr>
              <w:t xml:space="preserve">Future Students and Undergraduate pages are highly task-oriented: apply, visit, scholarships, careers, degree requirements, advising resources.</w:t>
            </w:r>
            <w:r w:rsidDel="00000000" w:rsidR="00000000" w:rsidRPr="00000000">
              <w:rPr>
                <w:rtl w:val="0"/>
              </w:rPr>
            </w:r>
          </w:p>
        </w:tc>
        <w:tc>
          <w:tcPr/>
          <w:p w:rsidR="00000000" w:rsidDel="00000000" w:rsidP="00000000" w:rsidRDefault="00000000" w:rsidRPr="00000000" w14:paraId="00000417">
            <w:pPr>
              <w:rPr/>
            </w:pPr>
            <w:r w:rsidDel="00000000" w:rsidR="00000000" w:rsidRPr="00000000">
              <w:rPr>
                <w:sz w:val="11"/>
                <w:szCs w:val="11"/>
                <w:rtl w:val="0"/>
              </w:rPr>
              <w:t xml:space="preserve">Future undergraduate page contains strong narrative, career paths, minors, tracks, student life, accreditation, and apply/visit links; the undergraduate landing page itself is thin.</w:t>
            </w:r>
            <w:r w:rsidDel="00000000" w:rsidR="00000000" w:rsidRPr="00000000">
              <w:rPr>
                <w:rtl w:val="0"/>
              </w:rPr>
            </w:r>
          </w:p>
        </w:tc>
        <w:tc>
          <w:tcPr/>
          <w:p w:rsidR="00000000" w:rsidDel="00000000" w:rsidP="00000000" w:rsidRDefault="00000000" w:rsidRPr="00000000" w14:paraId="00000418">
            <w:pPr>
              <w:rPr/>
            </w:pPr>
            <w:r w:rsidDel="00000000" w:rsidR="00000000" w:rsidRPr="00000000">
              <w:rPr>
                <w:sz w:val="11"/>
                <w:szCs w:val="11"/>
                <w:rtl w:val="0"/>
              </w:rPr>
              <w:t xml:space="preserve">Add a direct “Prospective undergraduates” pathway from the homepage and top academic navigation. Keep the rich page, but surface it earlier.</w:t>
            </w:r>
            <w:r w:rsidDel="00000000" w:rsidR="00000000" w:rsidRPr="00000000">
              <w:rPr>
                <w:rtl w:val="0"/>
              </w:rPr>
            </w:r>
          </w:p>
        </w:tc>
        <w:tc>
          <w:tcPr/>
          <w:p w:rsidR="00000000" w:rsidDel="00000000" w:rsidP="00000000" w:rsidRDefault="00000000" w:rsidRPr="00000000" w14:paraId="00000419">
            <w:pPr>
              <w:rPr/>
            </w:pPr>
            <w:r w:rsidDel="00000000" w:rsidR="00000000" w:rsidRPr="00000000">
              <w:rPr>
                <w:sz w:val="11"/>
                <w:szCs w:val="11"/>
                <w:rtl w:val="0"/>
              </w:rPr>
              <w:t xml:space="preserve">High</w:t>
            </w:r>
            <w:r w:rsidDel="00000000" w:rsidR="00000000" w:rsidRPr="00000000">
              <w:rPr>
                <w:rtl w:val="0"/>
              </w:rPr>
            </w:r>
          </w:p>
        </w:tc>
        <w:tc>
          <w:tcPr/>
          <w:p w:rsidR="00000000" w:rsidDel="00000000" w:rsidP="00000000" w:rsidRDefault="00000000" w:rsidRPr="00000000" w14:paraId="0000041A">
            <w:pPr>
              <w:rPr/>
            </w:pPr>
            <w:r w:rsidDel="00000000" w:rsidR="00000000" w:rsidRPr="00000000">
              <w:rPr>
                <w:sz w:val="11"/>
                <w:szCs w:val="11"/>
                <w:rtl w:val="0"/>
              </w:rPr>
              <w:t xml:space="preserve">https://www.cs.cornell.edu/prospective-students | https://www.cs.purdue.edu/future-students/index.html | https://www.cs.purdue.edu/undergraduate/index.html | https://website.cs.vt.edu/academic/undergraduate/future-undergrads.html</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1B">
            <w:pPr>
              <w:rPr/>
            </w:pPr>
            <w:r w:rsidDel="00000000" w:rsidR="00000000" w:rsidRPr="00000000">
              <w:rPr>
                <w:sz w:val="11"/>
                <w:szCs w:val="11"/>
                <w:rtl w:val="0"/>
              </w:rPr>
              <w:t xml:space="preserve">Prospective graduate pathway</w:t>
            </w:r>
            <w:r w:rsidDel="00000000" w:rsidR="00000000" w:rsidRPr="00000000">
              <w:rPr>
                <w:rtl w:val="0"/>
              </w:rPr>
            </w:r>
          </w:p>
        </w:tc>
        <w:tc>
          <w:tcPr>
            <w:shd w:fill="fafafa" w:val="clear"/>
          </w:tcPr>
          <w:p w:rsidR="00000000" w:rsidDel="00000000" w:rsidP="00000000" w:rsidRDefault="00000000" w:rsidRPr="00000000" w14:paraId="0000041C">
            <w:pPr>
              <w:rPr/>
            </w:pPr>
            <w:r w:rsidDel="00000000" w:rsidR="00000000" w:rsidRPr="00000000">
              <w:rPr>
                <w:sz w:val="11"/>
                <w:szCs w:val="11"/>
                <w:rtl w:val="0"/>
              </w:rPr>
              <w:t xml:space="preserve">Ph.D. page gives program positioning, apply links, degree comparison, planning, program office.</w:t>
            </w:r>
            <w:r w:rsidDel="00000000" w:rsidR="00000000" w:rsidRPr="00000000">
              <w:rPr>
                <w:rtl w:val="0"/>
              </w:rPr>
            </w:r>
          </w:p>
        </w:tc>
        <w:tc>
          <w:tcPr>
            <w:shd w:fill="fafafa" w:val="clear"/>
          </w:tcPr>
          <w:p w:rsidR="00000000" w:rsidDel="00000000" w:rsidP="00000000" w:rsidRDefault="00000000" w:rsidRPr="00000000" w14:paraId="0000041D">
            <w:pPr>
              <w:rPr/>
            </w:pPr>
            <w:r w:rsidDel="00000000" w:rsidR="00000000" w:rsidRPr="00000000">
              <w:rPr>
                <w:sz w:val="11"/>
                <w:szCs w:val="11"/>
                <w:rtl w:val="0"/>
              </w:rPr>
              <w:t xml:space="preserve">Graduate page has clear “Why choose,” admissions, apply now, degrees, funding, incoming student, and current resources links.</w:t>
            </w:r>
            <w:r w:rsidDel="00000000" w:rsidR="00000000" w:rsidRPr="00000000">
              <w:rPr>
                <w:rtl w:val="0"/>
              </w:rPr>
            </w:r>
          </w:p>
        </w:tc>
        <w:tc>
          <w:tcPr>
            <w:shd w:fill="fafafa" w:val="clear"/>
          </w:tcPr>
          <w:p w:rsidR="00000000" w:rsidDel="00000000" w:rsidP="00000000" w:rsidRDefault="00000000" w:rsidRPr="00000000" w14:paraId="0000041E">
            <w:pPr>
              <w:rPr/>
            </w:pPr>
            <w:r w:rsidDel="00000000" w:rsidR="00000000" w:rsidRPr="00000000">
              <w:rPr>
                <w:sz w:val="11"/>
                <w:szCs w:val="11"/>
                <w:rtl w:val="0"/>
              </w:rPr>
              <w:t xml:space="preserve">Graduate page is strong: degree options, Blacksburg/DC locations, funding, application deadlines, apply/visit/current student links.</w:t>
            </w:r>
            <w:r w:rsidDel="00000000" w:rsidR="00000000" w:rsidRPr="00000000">
              <w:rPr>
                <w:rtl w:val="0"/>
              </w:rPr>
            </w:r>
          </w:p>
        </w:tc>
        <w:tc>
          <w:tcPr>
            <w:shd w:fill="fafafa" w:val="clear"/>
          </w:tcPr>
          <w:p w:rsidR="00000000" w:rsidDel="00000000" w:rsidP="00000000" w:rsidRDefault="00000000" w:rsidRPr="00000000" w14:paraId="0000041F">
            <w:pPr>
              <w:rPr/>
            </w:pPr>
            <w:r w:rsidDel="00000000" w:rsidR="00000000" w:rsidRPr="00000000">
              <w:rPr>
                <w:sz w:val="11"/>
                <w:szCs w:val="11"/>
                <w:rtl w:val="0"/>
              </w:rPr>
              <w:t xml:space="preserve">VT is competitive here. Improve scanability by placing a one-screen degree comparison and admissions timeline near the top.</w:t>
            </w:r>
            <w:r w:rsidDel="00000000" w:rsidR="00000000" w:rsidRPr="00000000">
              <w:rPr>
                <w:rtl w:val="0"/>
              </w:rPr>
            </w:r>
          </w:p>
        </w:tc>
        <w:tc>
          <w:tcPr>
            <w:shd w:fill="fafafa" w:val="clear"/>
          </w:tcPr>
          <w:p w:rsidR="00000000" w:rsidDel="00000000" w:rsidP="00000000" w:rsidRDefault="00000000" w:rsidRPr="00000000" w14:paraId="00000420">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421">
            <w:pPr>
              <w:rPr/>
            </w:pPr>
            <w:r w:rsidDel="00000000" w:rsidR="00000000" w:rsidRPr="00000000">
              <w:rPr>
                <w:sz w:val="11"/>
                <w:szCs w:val="11"/>
                <w:rtl w:val="0"/>
              </w:rPr>
              <w:t xml:space="preserve">https://www.cs.cornell.edu/phd-computer-science | https://www.cs.purdue.edu/graduate/index.html | https://website.cs.vt.edu/academic/graduate/future-grads.html</w:t>
            </w:r>
            <w:r w:rsidDel="00000000" w:rsidR="00000000" w:rsidRPr="00000000">
              <w:rPr>
                <w:rtl w:val="0"/>
              </w:rPr>
            </w:r>
          </w:p>
        </w:tc>
      </w:tr>
      <w:tr>
        <w:trPr>
          <w:cantSplit w:val="0"/>
          <w:tblHeader w:val="0"/>
        </w:trPr>
        <w:tc>
          <w:tcPr/>
          <w:p w:rsidR="00000000" w:rsidDel="00000000" w:rsidP="00000000" w:rsidRDefault="00000000" w:rsidRPr="00000000" w14:paraId="00000422">
            <w:pPr>
              <w:rPr/>
            </w:pPr>
            <w:r w:rsidDel="00000000" w:rsidR="00000000" w:rsidRPr="00000000">
              <w:rPr>
                <w:sz w:val="11"/>
                <w:szCs w:val="11"/>
                <w:rtl w:val="0"/>
              </w:rPr>
              <w:t xml:space="preserve">Current student information</w:t>
            </w:r>
            <w:r w:rsidDel="00000000" w:rsidR="00000000" w:rsidRPr="00000000">
              <w:rPr>
                <w:rtl w:val="0"/>
              </w:rPr>
            </w:r>
          </w:p>
        </w:tc>
        <w:tc>
          <w:tcPr/>
          <w:p w:rsidR="00000000" w:rsidDel="00000000" w:rsidP="00000000" w:rsidRDefault="00000000" w:rsidRPr="00000000" w14:paraId="00000423">
            <w:pPr>
              <w:rPr/>
            </w:pPr>
            <w:r w:rsidDel="00000000" w:rsidR="00000000" w:rsidRPr="00000000">
              <w:rPr>
                <w:sz w:val="11"/>
                <w:szCs w:val="11"/>
                <w:rtl w:val="0"/>
              </w:rPr>
              <w:t xml:space="preserve">Current major resources are present in the Bowers/CS navigation.</w:t>
            </w:r>
            <w:r w:rsidDel="00000000" w:rsidR="00000000" w:rsidRPr="00000000">
              <w:rPr>
                <w:rtl w:val="0"/>
              </w:rPr>
            </w:r>
          </w:p>
        </w:tc>
        <w:tc>
          <w:tcPr/>
          <w:p w:rsidR="00000000" w:rsidDel="00000000" w:rsidP="00000000" w:rsidRDefault="00000000" w:rsidRPr="00000000" w14:paraId="00000424">
            <w:pPr>
              <w:rPr/>
            </w:pPr>
            <w:r w:rsidDel="00000000" w:rsidR="00000000" w:rsidRPr="00000000">
              <w:rPr>
                <w:sz w:val="11"/>
                <w:szCs w:val="11"/>
                <w:rtl w:val="0"/>
              </w:rPr>
              <w:t xml:space="preserve">Operational resources are integrated under undergraduate/graduate sections and easy to find from Academics.</w:t>
            </w:r>
            <w:r w:rsidDel="00000000" w:rsidR="00000000" w:rsidRPr="00000000">
              <w:rPr>
                <w:rtl w:val="0"/>
              </w:rPr>
            </w:r>
          </w:p>
        </w:tc>
        <w:tc>
          <w:tcPr/>
          <w:p w:rsidR="00000000" w:rsidDel="00000000" w:rsidP="00000000" w:rsidRDefault="00000000" w:rsidRPr="00000000" w14:paraId="00000425">
            <w:pPr>
              <w:rPr/>
            </w:pPr>
            <w:r w:rsidDel="00000000" w:rsidR="00000000" w:rsidRPr="00000000">
              <w:rPr>
                <w:sz w:val="11"/>
                <w:szCs w:val="11"/>
                <w:rtl w:val="0"/>
              </w:rPr>
              <w:t xml:space="preserve">Detailed current-student content is deep on students.cs.vt.edu; public site redirects to it from the Undergraduate landing.</w:t>
            </w:r>
            <w:r w:rsidDel="00000000" w:rsidR="00000000" w:rsidRPr="00000000">
              <w:rPr>
                <w:rtl w:val="0"/>
              </w:rPr>
            </w:r>
          </w:p>
        </w:tc>
        <w:tc>
          <w:tcPr/>
          <w:p w:rsidR="00000000" w:rsidDel="00000000" w:rsidP="00000000" w:rsidRDefault="00000000" w:rsidRPr="00000000" w14:paraId="00000426">
            <w:pPr>
              <w:rPr/>
            </w:pPr>
            <w:r w:rsidDel="00000000" w:rsidR="00000000" w:rsidRPr="00000000">
              <w:rPr>
                <w:sz w:val="11"/>
                <w:szCs w:val="11"/>
                <w:rtl w:val="0"/>
              </w:rPr>
              <w:t xml:space="preserve">Reduce split-domain friction: label current-student links clearly and add “For current students” pathways with expectations for where users are going.</w:t>
            </w:r>
            <w:r w:rsidDel="00000000" w:rsidR="00000000" w:rsidRPr="00000000">
              <w:rPr>
                <w:rtl w:val="0"/>
              </w:rPr>
            </w:r>
          </w:p>
        </w:tc>
        <w:tc>
          <w:tcPr/>
          <w:p w:rsidR="00000000" w:rsidDel="00000000" w:rsidP="00000000" w:rsidRDefault="00000000" w:rsidRPr="00000000" w14:paraId="00000427">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428">
            <w:pPr>
              <w:rPr/>
            </w:pPr>
            <w:r w:rsidDel="00000000" w:rsidR="00000000" w:rsidRPr="00000000">
              <w:rPr>
                <w:sz w:val="11"/>
                <w:szCs w:val="11"/>
                <w:rtl w:val="0"/>
              </w:rPr>
              <w:t xml:space="preserve">https://www.cs.cornell.edu/ | https://www.cs.purdue.edu/undergraduate/index.html | https://students.cs.vt.edu/undergraduate-programs.html</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29">
            <w:pPr>
              <w:rPr/>
            </w:pPr>
            <w:r w:rsidDel="00000000" w:rsidR="00000000" w:rsidRPr="00000000">
              <w:rPr>
                <w:sz w:val="11"/>
                <w:szCs w:val="11"/>
                <w:rtl w:val="0"/>
              </w:rPr>
              <w:t xml:space="preserve">Alumni engagement</w:t>
            </w:r>
            <w:r w:rsidDel="00000000" w:rsidR="00000000" w:rsidRPr="00000000">
              <w:rPr>
                <w:rtl w:val="0"/>
              </w:rPr>
            </w:r>
          </w:p>
        </w:tc>
        <w:tc>
          <w:tcPr>
            <w:shd w:fill="fafafa" w:val="clear"/>
          </w:tcPr>
          <w:p w:rsidR="00000000" w:rsidDel="00000000" w:rsidP="00000000" w:rsidRDefault="00000000" w:rsidRPr="00000000" w14:paraId="0000042A">
            <w:pPr>
              <w:rPr/>
            </w:pPr>
            <w:r w:rsidDel="00000000" w:rsidR="00000000" w:rsidRPr="00000000">
              <w:rPr>
                <w:sz w:val="11"/>
                <w:szCs w:val="11"/>
                <w:rtl w:val="0"/>
              </w:rPr>
              <w:t xml:space="preserve">Alumni link exists in the “Information For” footer; broader Bowers engagement/giving ecosystem is polished.</w:t>
            </w:r>
            <w:r w:rsidDel="00000000" w:rsidR="00000000" w:rsidRPr="00000000">
              <w:rPr>
                <w:rtl w:val="0"/>
              </w:rPr>
            </w:r>
          </w:p>
        </w:tc>
        <w:tc>
          <w:tcPr>
            <w:shd w:fill="fafafa" w:val="clear"/>
          </w:tcPr>
          <w:p w:rsidR="00000000" w:rsidDel="00000000" w:rsidP="00000000" w:rsidRDefault="00000000" w:rsidRPr="00000000" w14:paraId="0000042B">
            <w:pPr>
              <w:rPr/>
            </w:pPr>
            <w:r w:rsidDel="00000000" w:rsidR="00000000" w:rsidRPr="00000000">
              <w:rPr>
                <w:sz w:val="11"/>
                <w:szCs w:val="11"/>
                <w:rtl w:val="0"/>
              </w:rPr>
              <w:t xml:space="preserve">Alumni page is mainly development-officer oriented with awards and keep-in-touch links.</w:t>
            </w:r>
            <w:r w:rsidDel="00000000" w:rsidR="00000000" w:rsidRPr="00000000">
              <w:rPr>
                <w:rtl w:val="0"/>
              </w:rPr>
            </w:r>
          </w:p>
        </w:tc>
        <w:tc>
          <w:tcPr>
            <w:shd w:fill="fafafa" w:val="clear"/>
          </w:tcPr>
          <w:p w:rsidR="00000000" w:rsidDel="00000000" w:rsidP="00000000" w:rsidRDefault="00000000" w:rsidRPr="00000000" w14:paraId="0000042C">
            <w:pPr>
              <w:rPr/>
            </w:pPr>
            <w:r w:rsidDel="00000000" w:rsidR="00000000" w:rsidRPr="00000000">
              <w:rPr>
                <w:sz w:val="11"/>
                <w:szCs w:val="11"/>
                <w:rtl w:val="0"/>
              </w:rPr>
              <w:t xml:space="preserve">Alumni page has profile update, events, Academy of Distinguished Alumni, and named alumni relations manager.</w:t>
            </w:r>
            <w:r w:rsidDel="00000000" w:rsidR="00000000" w:rsidRPr="00000000">
              <w:rPr>
                <w:rtl w:val="0"/>
              </w:rPr>
            </w:r>
          </w:p>
        </w:tc>
        <w:tc>
          <w:tcPr>
            <w:shd w:fill="fafafa" w:val="clear"/>
          </w:tcPr>
          <w:p w:rsidR="00000000" w:rsidDel="00000000" w:rsidP="00000000" w:rsidRDefault="00000000" w:rsidRPr="00000000" w14:paraId="0000042D">
            <w:pPr>
              <w:rPr/>
            </w:pPr>
            <w:r w:rsidDel="00000000" w:rsidR="00000000" w:rsidRPr="00000000">
              <w:rPr>
                <w:sz w:val="11"/>
                <w:szCs w:val="11"/>
                <w:rtl w:val="0"/>
              </w:rPr>
              <w:t xml:space="preserve">Good foundation. Add alumni outcomes, alumni stories by career sector, newsletter archive, and explicit volunteer/mentor pathways.</w:t>
            </w:r>
            <w:r w:rsidDel="00000000" w:rsidR="00000000" w:rsidRPr="00000000">
              <w:rPr>
                <w:rtl w:val="0"/>
              </w:rPr>
            </w:r>
          </w:p>
        </w:tc>
        <w:tc>
          <w:tcPr>
            <w:shd w:fill="fafafa" w:val="clear"/>
          </w:tcPr>
          <w:p w:rsidR="00000000" w:rsidDel="00000000" w:rsidP="00000000" w:rsidRDefault="00000000" w:rsidRPr="00000000" w14:paraId="0000042E">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42F">
            <w:pPr>
              <w:rPr/>
            </w:pPr>
            <w:r w:rsidDel="00000000" w:rsidR="00000000" w:rsidRPr="00000000">
              <w:rPr>
                <w:sz w:val="11"/>
                <w:szCs w:val="11"/>
                <w:rtl w:val="0"/>
              </w:rPr>
              <w:t xml:space="preserve">https://www.cs.cornell.edu/ | https://www.cs.purdue.edu/alumni/index.html | https://website.cs.vt.edu/engage/Alumni.html</w:t>
            </w:r>
            <w:r w:rsidDel="00000000" w:rsidR="00000000" w:rsidRPr="00000000">
              <w:rPr>
                <w:rtl w:val="0"/>
              </w:rPr>
            </w:r>
          </w:p>
        </w:tc>
      </w:tr>
      <w:tr>
        <w:trPr>
          <w:cantSplit w:val="0"/>
          <w:tblHeader w:val="0"/>
        </w:trPr>
        <w:tc>
          <w:tcPr/>
          <w:p w:rsidR="00000000" w:rsidDel="00000000" w:rsidP="00000000" w:rsidRDefault="00000000" w:rsidRPr="00000000" w14:paraId="00000430">
            <w:pPr>
              <w:rPr/>
            </w:pPr>
            <w:r w:rsidDel="00000000" w:rsidR="00000000" w:rsidRPr="00000000">
              <w:rPr>
                <w:sz w:val="11"/>
                <w:szCs w:val="11"/>
                <w:rtl w:val="0"/>
              </w:rPr>
              <w:t xml:space="preserve">Giving / donor conversion</w:t>
            </w:r>
            <w:r w:rsidDel="00000000" w:rsidR="00000000" w:rsidRPr="00000000">
              <w:rPr>
                <w:rtl w:val="0"/>
              </w:rPr>
            </w:r>
          </w:p>
        </w:tc>
        <w:tc>
          <w:tcPr/>
          <w:p w:rsidR="00000000" w:rsidDel="00000000" w:rsidP="00000000" w:rsidRDefault="00000000" w:rsidRPr="00000000" w14:paraId="00000431">
            <w:pPr>
              <w:rPr/>
            </w:pPr>
            <w:r w:rsidDel="00000000" w:rsidR="00000000" w:rsidRPr="00000000">
              <w:rPr>
                <w:sz w:val="11"/>
                <w:szCs w:val="11"/>
                <w:rtl w:val="0"/>
              </w:rPr>
              <w:t xml:space="preserve">Giving page has a prominent Give Now CTA, enews signup, contact, and priorities such as AI, faculty excellence, student experience.</w:t>
            </w:r>
            <w:r w:rsidDel="00000000" w:rsidR="00000000" w:rsidRPr="00000000">
              <w:rPr>
                <w:rtl w:val="0"/>
              </w:rPr>
            </w:r>
          </w:p>
        </w:tc>
        <w:tc>
          <w:tcPr/>
          <w:p w:rsidR="00000000" w:rsidDel="00000000" w:rsidP="00000000" w:rsidRDefault="00000000" w:rsidRPr="00000000" w14:paraId="00000432">
            <w:pPr>
              <w:rPr/>
            </w:pPr>
            <w:r w:rsidDel="00000000" w:rsidR="00000000" w:rsidRPr="00000000">
              <w:rPr>
                <w:sz w:val="11"/>
                <w:szCs w:val="11"/>
                <w:rtl w:val="0"/>
              </w:rPr>
              <w:t xml:space="preserve">Giving appears routed through a development officer page rather than a robust CS giving case statement in sampled department pages.</w:t>
            </w:r>
            <w:r w:rsidDel="00000000" w:rsidR="00000000" w:rsidRPr="00000000">
              <w:rPr>
                <w:rtl w:val="0"/>
              </w:rPr>
            </w:r>
          </w:p>
        </w:tc>
        <w:tc>
          <w:tcPr/>
          <w:p w:rsidR="00000000" w:rsidDel="00000000" w:rsidP="00000000" w:rsidRDefault="00000000" w:rsidRPr="00000000" w14:paraId="00000433">
            <w:pPr>
              <w:rPr/>
            </w:pPr>
            <w:r w:rsidDel="00000000" w:rsidR="00000000" w:rsidRPr="00000000">
              <w:rPr>
                <w:sz w:val="11"/>
                <w:szCs w:val="11"/>
                <w:rtl w:val="0"/>
              </w:rPr>
              <w:t xml:space="preserve">Giving page is strong and specific: annual fund, scholarships, Barbara Ryder fund, student success and AI resources.</w:t>
            </w:r>
            <w:r w:rsidDel="00000000" w:rsidR="00000000" w:rsidRPr="00000000">
              <w:rPr>
                <w:rtl w:val="0"/>
              </w:rPr>
            </w:r>
          </w:p>
        </w:tc>
        <w:tc>
          <w:tcPr/>
          <w:p w:rsidR="00000000" w:rsidDel="00000000" w:rsidP="00000000" w:rsidRDefault="00000000" w:rsidRPr="00000000" w14:paraId="00000434">
            <w:pPr>
              <w:rPr/>
            </w:pPr>
            <w:r w:rsidDel="00000000" w:rsidR="00000000" w:rsidRPr="00000000">
              <w:rPr>
                <w:sz w:val="11"/>
                <w:szCs w:val="11"/>
                <w:rtl w:val="0"/>
              </w:rPr>
              <w:t xml:space="preserve">Strong content. Improve conversion by linking homepage/top Give more directly to CS Giving, adding donor-impact stories and recurring giving prompts.</w:t>
            </w:r>
            <w:r w:rsidDel="00000000" w:rsidR="00000000" w:rsidRPr="00000000">
              <w:rPr>
                <w:rtl w:val="0"/>
              </w:rPr>
            </w:r>
          </w:p>
        </w:tc>
        <w:tc>
          <w:tcPr/>
          <w:p w:rsidR="00000000" w:rsidDel="00000000" w:rsidP="00000000" w:rsidRDefault="00000000" w:rsidRPr="00000000" w14:paraId="00000435">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436">
            <w:pPr>
              <w:rPr/>
            </w:pPr>
            <w:r w:rsidDel="00000000" w:rsidR="00000000" w:rsidRPr="00000000">
              <w:rPr>
                <w:sz w:val="11"/>
                <w:szCs w:val="11"/>
                <w:rtl w:val="0"/>
              </w:rPr>
              <w:t xml:space="preserve">https://bowers.cornell.edu/giving | https://www.cs.purdue.edu/alumni/index.html | https://website.cs.vt.edu/engage/Giving.html</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37">
            <w:pPr>
              <w:rPr/>
            </w:pPr>
            <w:r w:rsidDel="00000000" w:rsidR="00000000" w:rsidRPr="00000000">
              <w:rPr>
                <w:sz w:val="11"/>
                <w:szCs w:val="11"/>
                <w:rtl w:val="0"/>
              </w:rPr>
              <w:t xml:space="preserve">Industry / recruiter pathway</w:t>
            </w:r>
            <w:r w:rsidDel="00000000" w:rsidR="00000000" w:rsidRPr="00000000">
              <w:rPr>
                <w:rtl w:val="0"/>
              </w:rPr>
            </w:r>
          </w:p>
        </w:tc>
        <w:tc>
          <w:tcPr>
            <w:shd w:fill="fafafa" w:val="clear"/>
          </w:tcPr>
          <w:p w:rsidR="00000000" w:rsidDel="00000000" w:rsidP="00000000" w:rsidRDefault="00000000" w:rsidRPr="00000000" w14:paraId="00000438">
            <w:pPr>
              <w:rPr/>
            </w:pPr>
            <w:r w:rsidDel="00000000" w:rsidR="00000000" w:rsidRPr="00000000">
              <w:rPr>
                <w:sz w:val="11"/>
                <w:szCs w:val="11"/>
                <w:rtl w:val="0"/>
              </w:rPr>
              <w:t xml:space="preserve">Dedicated industry page explains partnership modes, recruiting, student events, career fairs, Handshake, and names a strategic partnerships contact.</w:t>
            </w:r>
            <w:r w:rsidDel="00000000" w:rsidR="00000000" w:rsidRPr="00000000">
              <w:rPr>
                <w:rtl w:val="0"/>
              </w:rPr>
            </w:r>
          </w:p>
        </w:tc>
        <w:tc>
          <w:tcPr>
            <w:shd w:fill="fafafa" w:val="clear"/>
          </w:tcPr>
          <w:p w:rsidR="00000000" w:rsidDel="00000000" w:rsidP="00000000" w:rsidRDefault="00000000" w:rsidRPr="00000000" w14:paraId="00000439">
            <w:pPr>
              <w:rPr/>
            </w:pPr>
            <w:r w:rsidDel="00000000" w:rsidR="00000000" w:rsidRPr="00000000">
              <w:rPr>
                <w:sz w:val="11"/>
                <w:szCs w:val="11"/>
                <w:rtl w:val="0"/>
              </w:rPr>
              <w:t xml:space="preserve">Corporate Partners Program page is direct: benefits, engagement, named contacts; sponsored research page lists collaboration contact.</w:t>
            </w:r>
            <w:r w:rsidDel="00000000" w:rsidR="00000000" w:rsidRPr="00000000">
              <w:rPr>
                <w:rtl w:val="0"/>
              </w:rPr>
            </w:r>
          </w:p>
        </w:tc>
        <w:tc>
          <w:tcPr>
            <w:shd w:fill="fafafa" w:val="clear"/>
          </w:tcPr>
          <w:p w:rsidR="00000000" w:rsidDel="00000000" w:rsidP="00000000" w:rsidRDefault="00000000" w:rsidRPr="00000000" w14:paraId="0000043A">
            <w:pPr>
              <w:rPr/>
            </w:pPr>
            <w:r w:rsidDel="00000000" w:rsidR="00000000" w:rsidRPr="00000000">
              <w:rPr>
                <w:sz w:val="11"/>
                <w:szCs w:val="11"/>
                <w:rtl w:val="0"/>
              </w:rPr>
              <w:t xml:space="preserve">CS|Source page explains employer access, partner benefits, career fair; good foundation.</w:t>
            </w:r>
            <w:r w:rsidDel="00000000" w:rsidR="00000000" w:rsidRPr="00000000">
              <w:rPr>
                <w:rtl w:val="0"/>
              </w:rPr>
            </w:r>
          </w:p>
        </w:tc>
        <w:tc>
          <w:tcPr>
            <w:shd w:fill="fafafa" w:val="clear"/>
          </w:tcPr>
          <w:p w:rsidR="00000000" w:rsidDel="00000000" w:rsidP="00000000" w:rsidRDefault="00000000" w:rsidRPr="00000000" w14:paraId="0000043B">
            <w:pPr>
              <w:rPr/>
            </w:pPr>
            <w:r w:rsidDel="00000000" w:rsidR="00000000" w:rsidRPr="00000000">
              <w:rPr>
                <w:sz w:val="11"/>
                <w:szCs w:val="11"/>
                <w:rtl w:val="0"/>
              </w:rPr>
              <w:t xml:space="preserve">Add obvious “Join/Contact CS|Source” CTA, named contact, sponsor levels, outcomes, and partner logos/testimonials if approved.</w:t>
            </w:r>
            <w:r w:rsidDel="00000000" w:rsidR="00000000" w:rsidRPr="00000000">
              <w:rPr>
                <w:rtl w:val="0"/>
              </w:rPr>
            </w:r>
          </w:p>
        </w:tc>
        <w:tc>
          <w:tcPr>
            <w:shd w:fill="fafafa" w:val="clear"/>
          </w:tcPr>
          <w:p w:rsidR="00000000" w:rsidDel="00000000" w:rsidP="00000000" w:rsidRDefault="00000000" w:rsidRPr="00000000" w14:paraId="0000043C">
            <w:pPr>
              <w:rPr/>
            </w:pPr>
            <w:r w:rsidDel="00000000" w:rsidR="00000000" w:rsidRPr="00000000">
              <w:rPr>
                <w:sz w:val="11"/>
                <w:szCs w:val="11"/>
                <w:rtl w:val="0"/>
              </w:rPr>
              <w:t xml:space="preserve">High</w:t>
            </w:r>
            <w:r w:rsidDel="00000000" w:rsidR="00000000" w:rsidRPr="00000000">
              <w:rPr>
                <w:rtl w:val="0"/>
              </w:rPr>
            </w:r>
          </w:p>
        </w:tc>
        <w:tc>
          <w:tcPr>
            <w:shd w:fill="fafafa" w:val="clear"/>
          </w:tcPr>
          <w:p w:rsidR="00000000" w:rsidDel="00000000" w:rsidP="00000000" w:rsidRDefault="00000000" w:rsidRPr="00000000" w14:paraId="0000043D">
            <w:pPr>
              <w:rPr/>
            </w:pPr>
            <w:r w:rsidDel="00000000" w:rsidR="00000000" w:rsidRPr="00000000">
              <w:rPr>
                <w:sz w:val="11"/>
                <w:szCs w:val="11"/>
                <w:rtl w:val="0"/>
              </w:rPr>
              <w:t xml:space="preserve">https://www.cs.cornell.edu/Industry | https://www.cs.purdue.edu/corporate/index.html | https://www.cs.purdue.edu/corporate/sponsored-research.html | https://website.cs.vt.edu/engage/industry.html</w:t>
            </w:r>
            <w:r w:rsidDel="00000000" w:rsidR="00000000" w:rsidRPr="00000000">
              <w:rPr>
                <w:rtl w:val="0"/>
              </w:rPr>
            </w:r>
          </w:p>
        </w:tc>
      </w:tr>
      <w:tr>
        <w:trPr>
          <w:cantSplit w:val="0"/>
          <w:tblHeader w:val="0"/>
        </w:trPr>
        <w:tc>
          <w:tcPr/>
          <w:p w:rsidR="00000000" w:rsidDel="00000000" w:rsidP="00000000" w:rsidRDefault="00000000" w:rsidRPr="00000000" w14:paraId="0000043E">
            <w:pPr>
              <w:rPr/>
            </w:pPr>
            <w:r w:rsidDel="00000000" w:rsidR="00000000" w:rsidRPr="00000000">
              <w:rPr>
                <w:sz w:val="11"/>
                <w:szCs w:val="11"/>
                <w:rtl w:val="0"/>
              </w:rPr>
              <w:t xml:space="preserve">Research overview and discovery</w:t>
            </w:r>
            <w:r w:rsidDel="00000000" w:rsidR="00000000" w:rsidRPr="00000000">
              <w:rPr>
                <w:rtl w:val="0"/>
              </w:rPr>
            </w:r>
          </w:p>
        </w:tc>
        <w:tc>
          <w:tcPr/>
          <w:p w:rsidR="00000000" w:rsidDel="00000000" w:rsidP="00000000" w:rsidRDefault="00000000" w:rsidRPr="00000000" w14:paraId="0000043F">
            <w:pPr>
              <w:rPr/>
            </w:pPr>
            <w:r w:rsidDel="00000000" w:rsidR="00000000" w:rsidRPr="00000000">
              <w:rPr>
                <w:sz w:val="11"/>
                <w:szCs w:val="11"/>
                <w:rtl w:val="0"/>
              </w:rPr>
              <w:t xml:space="preserve">Research page is polished with research excellence metrics, research areas, featured stories, and topical descriptions.</w:t>
            </w:r>
            <w:r w:rsidDel="00000000" w:rsidR="00000000" w:rsidRPr="00000000">
              <w:rPr>
                <w:rtl w:val="0"/>
              </w:rPr>
            </w:r>
          </w:p>
        </w:tc>
        <w:tc>
          <w:tcPr/>
          <w:p w:rsidR="00000000" w:rsidDel="00000000" w:rsidP="00000000" w:rsidRDefault="00000000" w:rsidRPr="00000000" w14:paraId="00000440">
            <w:pPr>
              <w:rPr/>
            </w:pPr>
            <w:r w:rsidDel="00000000" w:rsidR="00000000" w:rsidRPr="00000000">
              <w:rPr>
                <w:sz w:val="11"/>
                <w:szCs w:val="11"/>
                <w:rtl w:val="0"/>
              </w:rPr>
              <w:t xml:space="preserve">Research areas are prominent in nav and supported by by-the-numbers/research expenditure content.</w:t>
            </w:r>
            <w:r w:rsidDel="00000000" w:rsidR="00000000" w:rsidRPr="00000000">
              <w:rPr>
                <w:rtl w:val="0"/>
              </w:rPr>
            </w:r>
          </w:p>
        </w:tc>
        <w:tc>
          <w:tcPr/>
          <w:p w:rsidR="00000000" w:rsidDel="00000000" w:rsidP="00000000" w:rsidRDefault="00000000" w:rsidRPr="00000000" w14:paraId="00000441">
            <w:pPr>
              <w:rPr/>
            </w:pPr>
            <w:r w:rsidDel="00000000" w:rsidR="00000000" w:rsidRPr="00000000">
              <w:rPr>
                <w:sz w:val="11"/>
                <w:szCs w:val="11"/>
                <w:rtl w:val="0"/>
              </w:rPr>
              <w:t xml:space="preserve">Research page provides areas, centers, seminars, and broad impact statement; About page gives research expenditures and centers.</w:t>
            </w:r>
            <w:r w:rsidDel="00000000" w:rsidR="00000000" w:rsidRPr="00000000">
              <w:rPr>
                <w:rtl w:val="0"/>
              </w:rPr>
            </w:r>
          </w:p>
        </w:tc>
        <w:tc>
          <w:tcPr/>
          <w:p w:rsidR="00000000" w:rsidDel="00000000" w:rsidP="00000000" w:rsidRDefault="00000000" w:rsidRPr="00000000" w14:paraId="00000442">
            <w:pPr>
              <w:rPr/>
            </w:pPr>
            <w:r w:rsidDel="00000000" w:rsidR="00000000" w:rsidRPr="00000000">
              <w:rPr>
                <w:sz w:val="11"/>
                <w:szCs w:val="11"/>
                <w:rtl w:val="0"/>
              </w:rPr>
              <w:t xml:space="preserve">Add topical landing pages/feature modules that connect research areas to faculty, grants, industry relevance, student opportunity, and stories.</w:t>
            </w:r>
            <w:r w:rsidDel="00000000" w:rsidR="00000000" w:rsidRPr="00000000">
              <w:rPr>
                <w:rtl w:val="0"/>
              </w:rPr>
            </w:r>
          </w:p>
        </w:tc>
        <w:tc>
          <w:tcPr/>
          <w:p w:rsidR="00000000" w:rsidDel="00000000" w:rsidP="00000000" w:rsidRDefault="00000000" w:rsidRPr="00000000" w14:paraId="00000443">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444">
            <w:pPr>
              <w:rPr/>
            </w:pPr>
            <w:r w:rsidDel="00000000" w:rsidR="00000000" w:rsidRPr="00000000">
              <w:rPr>
                <w:sz w:val="11"/>
                <w:szCs w:val="11"/>
                <w:rtl w:val="0"/>
              </w:rPr>
              <w:t xml:space="preserve">https://www.cs.cornell.edu/research | https://www.cs.purdue.edu/about/purdue-cs-by-the-numbers.html | https://website.cs.vt.edu/research.html | https://website.cs.vt.edu/About.html</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45">
            <w:pPr>
              <w:rPr/>
            </w:pPr>
            <w:r w:rsidDel="00000000" w:rsidR="00000000" w:rsidRPr="00000000">
              <w:rPr>
                <w:sz w:val="11"/>
                <w:szCs w:val="11"/>
                <w:rtl w:val="0"/>
              </w:rPr>
              <w:t xml:space="preserve">Accreditation</w:t>
            </w:r>
            <w:r w:rsidDel="00000000" w:rsidR="00000000" w:rsidRPr="00000000">
              <w:rPr>
                <w:rtl w:val="0"/>
              </w:rPr>
            </w:r>
          </w:p>
        </w:tc>
        <w:tc>
          <w:tcPr>
            <w:shd w:fill="fafafa" w:val="clear"/>
          </w:tcPr>
          <w:p w:rsidR="00000000" w:rsidDel="00000000" w:rsidP="00000000" w:rsidRDefault="00000000" w:rsidRPr="00000000" w14:paraId="00000446">
            <w:pPr>
              <w:rPr/>
            </w:pPr>
            <w:r w:rsidDel="00000000" w:rsidR="00000000" w:rsidRPr="00000000">
              <w:rPr>
                <w:sz w:val="11"/>
                <w:szCs w:val="11"/>
                <w:rtl w:val="0"/>
              </w:rPr>
              <w:t xml:space="preserve">Not prominently found in sampled Cornell CS pages.</w:t>
            </w:r>
            <w:r w:rsidDel="00000000" w:rsidR="00000000" w:rsidRPr="00000000">
              <w:rPr>
                <w:rtl w:val="0"/>
              </w:rPr>
            </w:r>
          </w:p>
        </w:tc>
        <w:tc>
          <w:tcPr>
            <w:shd w:fill="fafafa" w:val="clear"/>
          </w:tcPr>
          <w:p w:rsidR="00000000" w:rsidDel="00000000" w:rsidP="00000000" w:rsidRDefault="00000000" w:rsidRPr="00000000" w14:paraId="00000447">
            <w:pPr>
              <w:rPr/>
            </w:pPr>
            <w:r w:rsidDel="00000000" w:rsidR="00000000" w:rsidRPr="00000000">
              <w:rPr>
                <w:sz w:val="11"/>
                <w:szCs w:val="11"/>
                <w:rtl w:val="0"/>
              </w:rPr>
              <w:t xml:space="preserve">Not prominently found in sampled Purdue CS pages.</w:t>
            </w:r>
            <w:r w:rsidDel="00000000" w:rsidR="00000000" w:rsidRPr="00000000">
              <w:rPr>
                <w:rtl w:val="0"/>
              </w:rPr>
            </w:r>
          </w:p>
        </w:tc>
        <w:tc>
          <w:tcPr>
            <w:shd w:fill="fafafa" w:val="clear"/>
          </w:tcPr>
          <w:p w:rsidR="00000000" w:rsidDel="00000000" w:rsidP="00000000" w:rsidRDefault="00000000" w:rsidRPr="00000000" w14:paraId="00000448">
            <w:pPr>
              <w:rPr/>
            </w:pPr>
            <w:r w:rsidDel="00000000" w:rsidR="00000000" w:rsidRPr="00000000">
              <w:rPr>
                <w:sz w:val="11"/>
                <w:szCs w:val="11"/>
                <w:rtl w:val="0"/>
              </w:rPr>
              <w:t xml:space="preserve">Strong: VT has ABET accreditation language on both accreditation and future-undergraduate content.</w:t>
            </w:r>
            <w:r w:rsidDel="00000000" w:rsidR="00000000" w:rsidRPr="00000000">
              <w:rPr>
                <w:rtl w:val="0"/>
              </w:rPr>
            </w:r>
          </w:p>
        </w:tc>
        <w:tc>
          <w:tcPr>
            <w:shd w:fill="fafafa" w:val="clear"/>
          </w:tcPr>
          <w:p w:rsidR="00000000" w:rsidDel="00000000" w:rsidP="00000000" w:rsidRDefault="00000000" w:rsidRPr="00000000" w14:paraId="00000449">
            <w:pPr>
              <w:rPr/>
            </w:pPr>
            <w:r w:rsidDel="00000000" w:rsidR="00000000" w:rsidRPr="00000000">
              <w:rPr>
                <w:sz w:val="11"/>
                <w:szCs w:val="11"/>
                <w:rtl w:val="0"/>
              </w:rPr>
              <w:t xml:space="preserve">VT advantage. Link accreditation from prospective undergrad decision page and keep language consistent.</w:t>
            </w:r>
            <w:r w:rsidDel="00000000" w:rsidR="00000000" w:rsidRPr="00000000">
              <w:rPr>
                <w:rtl w:val="0"/>
              </w:rPr>
            </w:r>
          </w:p>
        </w:tc>
        <w:tc>
          <w:tcPr>
            <w:shd w:fill="fafafa" w:val="clear"/>
          </w:tcPr>
          <w:p w:rsidR="00000000" w:rsidDel="00000000" w:rsidP="00000000" w:rsidRDefault="00000000" w:rsidRPr="00000000" w14:paraId="0000044A">
            <w:pPr>
              <w:rPr/>
            </w:pPr>
            <w:r w:rsidDel="00000000" w:rsidR="00000000" w:rsidRPr="00000000">
              <w:rPr>
                <w:sz w:val="11"/>
                <w:szCs w:val="11"/>
                <w:rtl w:val="0"/>
              </w:rPr>
              <w:t xml:space="preserve">Low</w:t>
            </w:r>
            <w:r w:rsidDel="00000000" w:rsidR="00000000" w:rsidRPr="00000000">
              <w:rPr>
                <w:rtl w:val="0"/>
              </w:rPr>
            </w:r>
          </w:p>
        </w:tc>
        <w:tc>
          <w:tcPr>
            <w:shd w:fill="fafafa" w:val="clear"/>
          </w:tcPr>
          <w:p w:rsidR="00000000" w:rsidDel="00000000" w:rsidP="00000000" w:rsidRDefault="00000000" w:rsidRPr="00000000" w14:paraId="0000044B">
            <w:pPr>
              <w:rPr/>
            </w:pPr>
            <w:r w:rsidDel="00000000" w:rsidR="00000000" w:rsidRPr="00000000">
              <w:rPr>
                <w:sz w:val="11"/>
                <w:szCs w:val="11"/>
                <w:rtl w:val="0"/>
              </w:rPr>
              <w:t xml:space="preserve">https://website.cs.vt.edu/About/accreditation.html | https://website.cs.vt.edu/academic/undergraduate/future-undergrads.html</w:t>
            </w:r>
            <w:r w:rsidDel="00000000" w:rsidR="00000000" w:rsidRPr="00000000">
              <w:rPr>
                <w:rtl w:val="0"/>
              </w:rPr>
            </w:r>
          </w:p>
        </w:tc>
      </w:tr>
      <w:tr>
        <w:trPr>
          <w:cantSplit w:val="0"/>
          <w:tblHeader w:val="0"/>
        </w:trPr>
        <w:tc>
          <w:tcPr/>
          <w:p w:rsidR="00000000" w:rsidDel="00000000" w:rsidP="00000000" w:rsidRDefault="00000000" w:rsidRPr="00000000" w14:paraId="0000044C">
            <w:pPr>
              <w:rPr/>
            </w:pPr>
            <w:r w:rsidDel="00000000" w:rsidR="00000000" w:rsidRPr="00000000">
              <w:rPr>
                <w:sz w:val="11"/>
                <w:szCs w:val="11"/>
                <w:rtl w:val="0"/>
              </w:rPr>
              <w:t xml:space="preserve">Strategic plan / mission</w:t>
            </w:r>
            <w:r w:rsidDel="00000000" w:rsidR="00000000" w:rsidRPr="00000000">
              <w:rPr>
                <w:rtl w:val="0"/>
              </w:rPr>
            </w:r>
          </w:p>
        </w:tc>
        <w:tc>
          <w:tcPr/>
          <w:p w:rsidR="00000000" w:rsidDel="00000000" w:rsidP="00000000" w:rsidRDefault="00000000" w:rsidRPr="00000000" w14:paraId="0000044D">
            <w:pPr>
              <w:rPr/>
            </w:pPr>
            <w:r w:rsidDel="00000000" w:rsidR="00000000" w:rsidRPr="00000000">
              <w:rPr>
                <w:sz w:val="11"/>
                <w:szCs w:val="11"/>
                <w:rtl w:val="0"/>
              </w:rPr>
              <w:t xml:space="preserve">Values and inclusion are strong; formal CS strategic plan was not prominent in sampled pages.</w:t>
            </w:r>
            <w:r w:rsidDel="00000000" w:rsidR="00000000" w:rsidRPr="00000000">
              <w:rPr>
                <w:rtl w:val="0"/>
              </w:rPr>
            </w:r>
          </w:p>
        </w:tc>
        <w:tc>
          <w:tcPr/>
          <w:p w:rsidR="00000000" w:rsidDel="00000000" w:rsidP="00000000" w:rsidRDefault="00000000" w:rsidRPr="00000000" w14:paraId="0000044E">
            <w:pPr>
              <w:rPr/>
            </w:pPr>
            <w:r w:rsidDel="00000000" w:rsidR="00000000" w:rsidRPr="00000000">
              <w:rPr>
                <w:sz w:val="11"/>
                <w:szCs w:val="11"/>
                <w:rtl w:val="0"/>
              </w:rPr>
              <w:t xml:space="preserve">Purdue Computes gives institutional direction; formal CS strategic plan was not prominent in sampled pages.</w:t>
            </w:r>
            <w:r w:rsidDel="00000000" w:rsidR="00000000" w:rsidRPr="00000000">
              <w:rPr>
                <w:rtl w:val="0"/>
              </w:rPr>
            </w:r>
          </w:p>
        </w:tc>
        <w:tc>
          <w:tcPr/>
          <w:p w:rsidR="00000000" w:rsidDel="00000000" w:rsidP="00000000" w:rsidRDefault="00000000" w:rsidRPr="00000000" w14:paraId="0000044F">
            <w:pPr>
              <w:rPr/>
            </w:pPr>
            <w:r w:rsidDel="00000000" w:rsidR="00000000" w:rsidRPr="00000000">
              <w:rPr>
                <w:sz w:val="11"/>
                <w:szCs w:val="11"/>
                <w:rtl w:val="0"/>
              </w:rPr>
              <w:t xml:space="preserve">Strategic plan is explicit and detailed, including communications/storytelling as a goal.</w:t>
            </w:r>
            <w:r w:rsidDel="00000000" w:rsidR="00000000" w:rsidRPr="00000000">
              <w:rPr>
                <w:rtl w:val="0"/>
              </w:rPr>
            </w:r>
          </w:p>
        </w:tc>
        <w:tc>
          <w:tcPr/>
          <w:p w:rsidR="00000000" w:rsidDel="00000000" w:rsidP="00000000" w:rsidRDefault="00000000" w:rsidRPr="00000000" w14:paraId="00000450">
            <w:pPr>
              <w:rPr/>
            </w:pPr>
            <w:r w:rsidDel="00000000" w:rsidR="00000000" w:rsidRPr="00000000">
              <w:rPr>
                <w:sz w:val="11"/>
                <w:szCs w:val="11"/>
                <w:rtl w:val="0"/>
              </w:rPr>
              <w:t xml:space="preserve">VT advantage. Consider converting the plan into a more visual one-page overview and use it to guide web priorities.</w:t>
            </w:r>
            <w:r w:rsidDel="00000000" w:rsidR="00000000" w:rsidRPr="00000000">
              <w:rPr>
                <w:rtl w:val="0"/>
              </w:rPr>
            </w:r>
          </w:p>
        </w:tc>
        <w:tc>
          <w:tcPr/>
          <w:p w:rsidR="00000000" w:rsidDel="00000000" w:rsidP="00000000" w:rsidRDefault="00000000" w:rsidRPr="00000000" w14:paraId="00000451">
            <w:pPr>
              <w:rPr/>
            </w:pPr>
            <w:r w:rsidDel="00000000" w:rsidR="00000000" w:rsidRPr="00000000">
              <w:rPr>
                <w:sz w:val="11"/>
                <w:szCs w:val="11"/>
                <w:rtl w:val="0"/>
              </w:rPr>
              <w:t xml:space="preserve">Low</w:t>
            </w:r>
            <w:r w:rsidDel="00000000" w:rsidR="00000000" w:rsidRPr="00000000">
              <w:rPr>
                <w:rtl w:val="0"/>
              </w:rPr>
            </w:r>
          </w:p>
        </w:tc>
        <w:tc>
          <w:tcPr/>
          <w:p w:rsidR="00000000" w:rsidDel="00000000" w:rsidP="00000000" w:rsidRDefault="00000000" w:rsidRPr="00000000" w14:paraId="00000452">
            <w:pPr>
              <w:rPr/>
            </w:pPr>
            <w:r w:rsidDel="00000000" w:rsidR="00000000" w:rsidRPr="00000000">
              <w:rPr>
                <w:sz w:val="11"/>
                <w:szCs w:val="11"/>
                <w:rtl w:val="0"/>
              </w:rPr>
              <w:t xml:space="preserve">https://www.cs.cornell.edu/about | https://www.cs.purdue.edu/ | https://website.cs.vt.edu/About/strategicplan.html</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53">
            <w:pPr>
              <w:rPr/>
            </w:pPr>
            <w:r w:rsidDel="00000000" w:rsidR="00000000" w:rsidRPr="00000000">
              <w:rPr>
                <w:sz w:val="11"/>
                <w:szCs w:val="11"/>
                <w:rtl w:val="0"/>
              </w:rPr>
              <w:t xml:space="preserve">People / contact pathways</w:t>
            </w:r>
            <w:r w:rsidDel="00000000" w:rsidR="00000000" w:rsidRPr="00000000">
              <w:rPr>
                <w:rtl w:val="0"/>
              </w:rPr>
            </w:r>
          </w:p>
        </w:tc>
        <w:tc>
          <w:tcPr>
            <w:shd w:fill="fafafa" w:val="clear"/>
          </w:tcPr>
          <w:p w:rsidR="00000000" w:rsidDel="00000000" w:rsidP="00000000" w:rsidRDefault="00000000" w:rsidRPr="00000000" w14:paraId="00000454">
            <w:pPr>
              <w:rPr/>
            </w:pPr>
            <w:r w:rsidDel="00000000" w:rsidR="00000000" w:rsidRPr="00000000">
              <w:rPr>
                <w:sz w:val="11"/>
                <w:szCs w:val="11"/>
                <w:rtl w:val="0"/>
              </w:rPr>
              <w:t xml:space="preserve">Directory is visible; footer includes Information For and departments.</w:t>
            </w:r>
            <w:r w:rsidDel="00000000" w:rsidR="00000000" w:rsidRPr="00000000">
              <w:rPr>
                <w:rtl w:val="0"/>
              </w:rPr>
            </w:r>
          </w:p>
        </w:tc>
        <w:tc>
          <w:tcPr>
            <w:shd w:fill="fafafa" w:val="clear"/>
          </w:tcPr>
          <w:p w:rsidR="00000000" w:rsidDel="00000000" w:rsidP="00000000" w:rsidRDefault="00000000" w:rsidRPr="00000000" w14:paraId="00000455">
            <w:pPr>
              <w:rPr/>
            </w:pPr>
            <w:r w:rsidDel="00000000" w:rsidR="00000000" w:rsidRPr="00000000">
              <w:rPr>
                <w:sz w:val="11"/>
                <w:szCs w:val="11"/>
                <w:rtl w:val="0"/>
              </w:rPr>
              <w:t xml:space="preserve">Staff, offices, faculty, and multiple contact points are prominent in nav.</w:t>
            </w:r>
            <w:r w:rsidDel="00000000" w:rsidR="00000000" w:rsidRPr="00000000">
              <w:rPr>
                <w:rtl w:val="0"/>
              </w:rPr>
            </w:r>
          </w:p>
        </w:tc>
        <w:tc>
          <w:tcPr>
            <w:shd w:fill="fafafa" w:val="clear"/>
          </w:tcPr>
          <w:p w:rsidR="00000000" w:rsidDel="00000000" w:rsidP="00000000" w:rsidRDefault="00000000" w:rsidRPr="00000000" w14:paraId="00000456">
            <w:pPr>
              <w:rPr/>
            </w:pPr>
            <w:r w:rsidDel="00000000" w:rsidR="00000000" w:rsidRPr="00000000">
              <w:rPr>
                <w:sz w:val="11"/>
                <w:szCs w:val="11"/>
                <w:rtl w:val="0"/>
              </w:rPr>
              <w:t xml:space="preserve">People page and administration page are strong; footer phone numbers are visible, but contact page retrieval was inconsistent in audit sample.</w:t>
            </w:r>
            <w:r w:rsidDel="00000000" w:rsidR="00000000" w:rsidRPr="00000000">
              <w:rPr>
                <w:rtl w:val="0"/>
              </w:rPr>
            </w:r>
          </w:p>
        </w:tc>
        <w:tc>
          <w:tcPr>
            <w:shd w:fill="fafafa" w:val="clear"/>
          </w:tcPr>
          <w:p w:rsidR="00000000" w:rsidDel="00000000" w:rsidP="00000000" w:rsidRDefault="00000000" w:rsidRPr="00000000" w14:paraId="00000457">
            <w:pPr>
              <w:rPr/>
            </w:pPr>
            <w:r w:rsidDel="00000000" w:rsidR="00000000" w:rsidRPr="00000000">
              <w:rPr>
                <w:sz w:val="11"/>
                <w:szCs w:val="11"/>
                <w:rtl w:val="0"/>
              </w:rPr>
              <w:t xml:space="preserve">Keep people pages, but simplify contact routing by audience: advising, graduate admissions, industry, alumni, media, giving.</w:t>
            </w:r>
            <w:r w:rsidDel="00000000" w:rsidR="00000000" w:rsidRPr="00000000">
              <w:rPr>
                <w:rtl w:val="0"/>
              </w:rPr>
            </w:r>
          </w:p>
        </w:tc>
        <w:tc>
          <w:tcPr>
            <w:shd w:fill="fafafa" w:val="clear"/>
          </w:tcPr>
          <w:p w:rsidR="00000000" w:rsidDel="00000000" w:rsidP="00000000" w:rsidRDefault="00000000" w:rsidRPr="00000000" w14:paraId="00000458">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459">
            <w:pPr>
              <w:rPr/>
            </w:pPr>
            <w:r w:rsidDel="00000000" w:rsidR="00000000" w:rsidRPr="00000000">
              <w:rPr>
                <w:sz w:val="11"/>
                <w:szCs w:val="11"/>
                <w:rtl w:val="0"/>
              </w:rPr>
              <w:t xml:space="preserve">https://www.cs.cornell.edu/ | https://www.cs.purdue.edu/ | https://website.cs.vt.edu/people.html | https://website.cs.vt.edu/people/administration.html</w:t>
            </w:r>
            <w:r w:rsidDel="00000000" w:rsidR="00000000" w:rsidRPr="00000000">
              <w:rPr>
                <w:rtl w:val="0"/>
              </w:rPr>
            </w:r>
          </w:p>
        </w:tc>
      </w:tr>
      <w:tr>
        <w:trPr>
          <w:cantSplit w:val="0"/>
          <w:tblHeader w:val="0"/>
        </w:trPr>
        <w:tc>
          <w:tcPr/>
          <w:p w:rsidR="00000000" w:rsidDel="00000000" w:rsidP="00000000" w:rsidRDefault="00000000" w:rsidRPr="00000000" w14:paraId="0000045A">
            <w:pPr>
              <w:rPr/>
            </w:pPr>
            <w:r w:rsidDel="00000000" w:rsidR="00000000" w:rsidRPr="00000000">
              <w:rPr>
                <w:sz w:val="11"/>
                <w:szCs w:val="11"/>
                <w:rtl w:val="0"/>
              </w:rPr>
              <w:t xml:space="preserve">News, storytelling, reputation signals</w:t>
            </w:r>
            <w:r w:rsidDel="00000000" w:rsidR="00000000" w:rsidRPr="00000000">
              <w:rPr>
                <w:rtl w:val="0"/>
              </w:rPr>
            </w:r>
          </w:p>
        </w:tc>
        <w:tc>
          <w:tcPr/>
          <w:p w:rsidR="00000000" w:rsidDel="00000000" w:rsidP="00000000" w:rsidRDefault="00000000" w:rsidRPr="00000000" w14:paraId="0000045B">
            <w:pPr>
              <w:rPr/>
            </w:pPr>
            <w:r w:rsidDel="00000000" w:rsidR="00000000" w:rsidRPr="00000000">
              <w:rPr>
                <w:sz w:val="11"/>
                <w:szCs w:val="11"/>
                <w:rtl w:val="0"/>
              </w:rPr>
              <w:t xml:space="preserve">Highly polished featured news and research storytelling.</w:t>
            </w:r>
            <w:r w:rsidDel="00000000" w:rsidR="00000000" w:rsidRPr="00000000">
              <w:rPr>
                <w:rtl w:val="0"/>
              </w:rPr>
            </w:r>
          </w:p>
        </w:tc>
        <w:tc>
          <w:tcPr/>
          <w:p w:rsidR="00000000" w:rsidDel="00000000" w:rsidP="00000000" w:rsidRDefault="00000000" w:rsidRPr="00000000" w14:paraId="0000045C">
            <w:pPr>
              <w:rPr/>
            </w:pPr>
            <w:r w:rsidDel="00000000" w:rsidR="00000000" w:rsidRPr="00000000">
              <w:rPr>
                <w:sz w:val="11"/>
                <w:szCs w:val="11"/>
                <w:rtl w:val="0"/>
              </w:rPr>
              <w:t xml:space="preserve">News is current and prominent; student stories section exists.</w:t>
            </w:r>
            <w:r w:rsidDel="00000000" w:rsidR="00000000" w:rsidRPr="00000000">
              <w:rPr>
                <w:rtl w:val="0"/>
              </w:rPr>
            </w:r>
          </w:p>
        </w:tc>
        <w:tc>
          <w:tcPr/>
          <w:p w:rsidR="00000000" w:rsidDel="00000000" w:rsidP="00000000" w:rsidRDefault="00000000" w:rsidRPr="00000000" w14:paraId="0000045D">
            <w:pPr>
              <w:rPr/>
            </w:pPr>
            <w:r w:rsidDel="00000000" w:rsidR="00000000" w:rsidRPr="00000000">
              <w:rPr>
                <w:sz w:val="11"/>
                <w:szCs w:val="11"/>
                <w:rtl w:val="0"/>
              </w:rPr>
              <w:t xml:space="preserve">VT homepage pulls VT News stories and has many results; good content supply, but homepage should curate fewer, more strategic stories.</w:t>
            </w:r>
            <w:r w:rsidDel="00000000" w:rsidR="00000000" w:rsidRPr="00000000">
              <w:rPr>
                <w:rtl w:val="0"/>
              </w:rPr>
            </w:r>
          </w:p>
        </w:tc>
        <w:tc>
          <w:tcPr/>
          <w:p w:rsidR="00000000" w:rsidDel="00000000" w:rsidP="00000000" w:rsidRDefault="00000000" w:rsidRPr="00000000" w14:paraId="0000045E">
            <w:pPr>
              <w:rPr/>
            </w:pPr>
            <w:r w:rsidDel="00000000" w:rsidR="00000000" w:rsidRPr="00000000">
              <w:rPr>
                <w:sz w:val="11"/>
                <w:szCs w:val="11"/>
                <w:rtl w:val="0"/>
              </w:rPr>
              <w:t xml:space="preserve">Curate a strategic story mix: student success, research impact, alumni outcomes, industry partnership, giving impact.</w:t>
            </w:r>
            <w:r w:rsidDel="00000000" w:rsidR="00000000" w:rsidRPr="00000000">
              <w:rPr>
                <w:rtl w:val="0"/>
              </w:rPr>
            </w:r>
          </w:p>
        </w:tc>
        <w:tc>
          <w:tcPr/>
          <w:p w:rsidR="00000000" w:rsidDel="00000000" w:rsidP="00000000" w:rsidRDefault="00000000" w:rsidRPr="00000000" w14:paraId="0000045F">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460">
            <w:pPr>
              <w:rPr/>
            </w:pPr>
            <w:r w:rsidDel="00000000" w:rsidR="00000000" w:rsidRPr="00000000">
              <w:rPr>
                <w:sz w:val="11"/>
                <w:szCs w:val="11"/>
                <w:rtl w:val="0"/>
              </w:rPr>
              <w:t xml:space="preserve">https://www.cs.cornell.edu/ | https://www.cs.purdue.edu/ | https://website.cs.vt.edu/</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61">
            <w:pPr>
              <w:rPr/>
            </w:pPr>
            <w:r w:rsidDel="00000000" w:rsidR="00000000" w:rsidRPr="00000000">
              <w:rPr>
                <w:sz w:val="11"/>
                <w:szCs w:val="11"/>
                <w:rtl w:val="0"/>
              </w:rPr>
              <w:t xml:space="preserve">Accessibility and institutional compliance</w:t>
            </w:r>
            <w:r w:rsidDel="00000000" w:rsidR="00000000" w:rsidRPr="00000000">
              <w:rPr>
                <w:rtl w:val="0"/>
              </w:rPr>
            </w:r>
          </w:p>
        </w:tc>
        <w:tc>
          <w:tcPr>
            <w:shd w:fill="fafafa" w:val="clear"/>
          </w:tcPr>
          <w:p w:rsidR="00000000" w:rsidDel="00000000" w:rsidP="00000000" w:rsidRDefault="00000000" w:rsidRPr="00000000" w14:paraId="00000462">
            <w:pPr>
              <w:rPr/>
            </w:pPr>
            <w:r w:rsidDel="00000000" w:rsidR="00000000" w:rsidRPr="00000000">
              <w:rPr>
                <w:sz w:val="11"/>
                <w:szCs w:val="11"/>
                <w:rtl w:val="0"/>
              </w:rPr>
              <w:t xml:space="preserve">Skip-to-content and accessibility policies present.</w:t>
            </w:r>
            <w:r w:rsidDel="00000000" w:rsidR="00000000" w:rsidRPr="00000000">
              <w:rPr>
                <w:rtl w:val="0"/>
              </w:rPr>
            </w:r>
          </w:p>
        </w:tc>
        <w:tc>
          <w:tcPr>
            <w:shd w:fill="fafafa" w:val="clear"/>
          </w:tcPr>
          <w:p w:rsidR="00000000" w:rsidDel="00000000" w:rsidP="00000000" w:rsidRDefault="00000000" w:rsidRPr="00000000" w14:paraId="00000463">
            <w:pPr>
              <w:rPr/>
            </w:pPr>
            <w:r w:rsidDel="00000000" w:rsidR="00000000" w:rsidRPr="00000000">
              <w:rPr>
                <w:sz w:val="11"/>
                <w:szCs w:val="11"/>
                <w:rtl w:val="0"/>
              </w:rPr>
              <w:t xml:space="preserve">Skip-to-content and accessibility/footer policies present.</w:t>
            </w:r>
            <w:r w:rsidDel="00000000" w:rsidR="00000000" w:rsidRPr="00000000">
              <w:rPr>
                <w:rtl w:val="0"/>
              </w:rPr>
            </w:r>
          </w:p>
        </w:tc>
        <w:tc>
          <w:tcPr>
            <w:shd w:fill="fafafa" w:val="clear"/>
          </w:tcPr>
          <w:p w:rsidR="00000000" w:rsidDel="00000000" w:rsidP="00000000" w:rsidRDefault="00000000" w:rsidRPr="00000000" w14:paraId="00000464">
            <w:pPr>
              <w:rPr/>
            </w:pPr>
            <w:r w:rsidDel="00000000" w:rsidR="00000000" w:rsidRPr="00000000">
              <w:rPr>
                <w:sz w:val="11"/>
                <w:szCs w:val="11"/>
                <w:rtl w:val="0"/>
              </w:rPr>
              <w:t xml:space="preserve">Universal Access tools are highly visible; institutional footer and policies are robust.</w:t>
            </w:r>
            <w:r w:rsidDel="00000000" w:rsidR="00000000" w:rsidRPr="00000000">
              <w:rPr>
                <w:rtl w:val="0"/>
              </w:rPr>
            </w:r>
          </w:p>
        </w:tc>
        <w:tc>
          <w:tcPr>
            <w:shd w:fill="fafafa" w:val="clear"/>
          </w:tcPr>
          <w:p w:rsidR="00000000" w:rsidDel="00000000" w:rsidP="00000000" w:rsidRDefault="00000000" w:rsidRPr="00000000" w14:paraId="00000465">
            <w:pPr>
              <w:rPr/>
            </w:pPr>
            <w:r w:rsidDel="00000000" w:rsidR="00000000" w:rsidRPr="00000000">
              <w:rPr>
                <w:sz w:val="11"/>
                <w:szCs w:val="11"/>
                <w:rtl w:val="0"/>
              </w:rPr>
              <w:t xml:space="preserve">Maintain as strength; ensure embedded lookbook/video components are accessible and include alternate routes.</w:t>
            </w:r>
            <w:r w:rsidDel="00000000" w:rsidR="00000000" w:rsidRPr="00000000">
              <w:rPr>
                <w:rtl w:val="0"/>
              </w:rPr>
            </w:r>
          </w:p>
        </w:tc>
        <w:tc>
          <w:tcPr>
            <w:shd w:fill="fafafa" w:val="clear"/>
          </w:tcPr>
          <w:p w:rsidR="00000000" w:rsidDel="00000000" w:rsidP="00000000" w:rsidRDefault="00000000" w:rsidRPr="00000000" w14:paraId="00000466">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467">
            <w:pPr>
              <w:rPr/>
            </w:pPr>
            <w:r w:rsidDel="00000000" w:rsidR="00000000" w:rsidRPr="00000000">
              <w:rPr>
                <w:sz w:val="11"/>
                <w:szCs w:val="11"/>
                <w:rtl w:val="0"/>
              </w:rPr>
              <w:t xml:space="preserve">https://www.cs.cornell.edu/ | https://www.cs.purdue.edu/ | https://website.cs.vt.edu/</w:t>
            </w:r>
            <w:r w:rsidDel="00000000" w:rsidR="00000000" w:rsidRPr="00000000">
              <w:rPr>
                <w:rtl w:val="0"/>
              </w:rPr>
            </w:r>
          </w:p>
        </w:tc>
      </w:tr>
    </w:tbl>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br w:type="page"/>
      </w:r>
      <w:r w:rsidDel="00000000" w:rsidR="00000000" w:rsidRPr="00000000">
        <w:rPr>
          <w:rtl w:val="0"/>
        </w:rPr>
      </w:r>
    </w:p>
    <w:p w:rsidR="00000000" w:rsidDel="00000000" w:rsidP="00000000" w:rsidRDefault="00000000" w:rsidRPr="00000000" w14:paraId="0000046A">
      <w:pPr>
        <w:pStyle w:val="Heading2"/>
        <w:rPr/>
      </w:pPr>
      <w:r w:rsidDel="00000000" w:rsidR="00000000" w:rsidRPr="00000000">
        <w:rPr>
          <w:rFonts w:ascii="Arial" w:cs="Arial" w:eastAsia="Arial" w:hAnsi="Arial"/>
          <w:rtl w:val="0"/>
        </w:rPr>
        <w:t xml:space="preserve">Appendix B. VT essential gaps</w:t>
      </w:r>
      <w:r w:rsidDel="00000000" w:rsidR="00000000" w:rsidRPr="00000000">
        <w:rPr>
          <w:rtl w:val="0"/>
        </w:rPr>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Virginia Tech CS content and navigation gap analysis</w:t>
      </w:r>
    </w:p>
    <w:tbl>
      <w:tblPr>
        <w:tblStyle w:val="Table32"/>
        <w:tblW w:w="14678.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7"/>
        <w:gridCol w:w="2014"/>
        <w:gridCol w:w="1977"/>
        <w:gridCol w:w="1991"/>
        <w:gridCol w:w="1928"/>
        <w:gridCol w:w="2876"/>
        <w:gridCol w:w="1965"/>
        <w:tblGridChange w:id="0">
          <w:tblGrid>
            <w:gridCol w:w="1927"/>
            <w:gridCol w:w="2014"/>
            <w:gridCol w:w="1977"/>
            <w:gridCol w:w="1991"/>
            <w:gridCol w:w="1928"/>
            <w:gridCol w:w="2876"/>
            <w:gridCol w:w="1965"/>
          </w:tblGrid>
        </w:tblGridChange>
      </w:tblGrid>
      <w:tr>
        <w:trPr>
          <w:cantSplit w:val="0"/>
          <w:tblHeader w:val="0"/>
        </w:trPr>
        <w:tc>
          <w:tcPr>
            <w:shd w:fill="861f41" w:val="clear"/>
          </w:tcPr>
          <w:p w:rsidR="00000000" w:rsidDel="00000000" w:rsidP="00000000" w:rsidRDefault="00000000" w:rsidRPr="00000000" w14:paraId="0000046C">
            <w:pPr>
              <w:rPr/>
            </w:pPr>
            <w:r w:rsidDel="00000000" w:rsidR="00000000" w:rsidRPr="00000000">
              <w:rPr>
                <w:b w:val="1"/>
                <w:bCs w:val="1"/>
                <w:color w:val="ffffff"/>
                <w:sz w:val="11"/>
                <w:szCs w:val="11"/>
                <w:rtl w:val="0"/>
              </w:rPr>
              <w:t xml:space="preserve">Priority</w:t>
            </w:r>
            <w:r w:rsidDel="00000000" w:rsidR="00000000" w:rsidRPr="00000000">
              <w:rPr>
                <w:rtl w:val="0"/>
              </w:rPr>
            </w:r>
          </w:p>
        </w:tc>
        <w:tc>
          <w:tcPr>
            <w:shd w:fill="861f41" w:val="clear"/>
          </w:tcPr>
          <w:p w:rsidR="00000000" w:rsidDel="00000000" w:rsidP="00000000" w:rsidRDefault="00000000" w:rsidRPr="00000000" w14:paraId="0000046D">
            <w:pPr>
              <w:rPr/>
            </w:pPr>
            <w:r w:rsidDel="00000000" w:rsidR="00000000" w:rsidRPr="00000000">
              <w:rPr>
                <w:b w:val="1"/>
                <w:bCs w:val="1"/>
                <w:color w:val="ffffff"/>
                <w:sz w:val="11"/>
                <w:szCs w:val="11"/>
                <w:rtl w:val="0"/>
              </w:rPr>
              <w:t xml:space="preserve">Gap / missing essential information</w:t>
            </w:r>
            <w:r w:rsidDel="00000000" w:rsidR="00000000" w:rsidRPr="00000000">
              <w:rPr>
                <w:rtl w:val="0"/>
              </w:rPr>
            </w:r>
          </w:p>
        </w:tc>
        <w:tc>
          <w:tcPr>
            <w:shd w:fill="861f41" w:val="clear"/>
          </w:tcPr>
          <w:p w:rsidR="00000000" w:rsidDel="00000000" w:rsidP="00000000" w:rsidRDefault="00000000" w:rsidRPr="00000000" w14:paraId="0000046E">
            <w:pPr>
              <w:rPr/>
            </w:pPr>
            <w:r w:rsidDel="00000000" w:rsidR="00000000" w:rsidRPr="00000000">
              <w:rPr>
                <w:b w:val="1"/>
                <w:bCs w:val="1"/>
                <w:color w:val="ffffff"/>
                <w:sz w:val="11"/>
                <w:szCs w:val="11"/>
                <w:rtl w:val="0"/>
              </w:rPr>
              <w:t xml:space="preserve">Why it matters</w:t>
            </w:r>
            <w:r w:rsidDel="00000000" w:rsidR="00000000" w:rsidRPr="00000000">
              <w:rPr>
                <w:rtl w:val="0"/>
              </w:rPr>
            </w:r>
          </w:p>
        </w:tc>
        <w:tc>
          <w:tcPr>
            <w:shd w:fill="861f41" w:val="clear"/>
          </w:tcPr>
          <w:p w:rsidR="00000000" w:rsidDel="00000000" w:rsidP="00000000" w:rsidRDefault="00000000" w:rsidRPr="00000000" w14:paraId="0000046F">
            <w:pPr>
              <w:rPr/>
            </w:pPr>
            <w:r w:rsidDel="00000000" w:rsidR="00000000" w:rsidRPr="00000000">
              <w:rPr>
                <w:b w:val="1"/>
                <w:bCs w:val="1"/>
                <w:color w:val="ffffff"/>
                <w:sz w:val="11"/>
                <w:szCs w:val="11"/>
                <w:rtl w:val="0"/>
              </w:rPr>
              <w:t xml:space="preserve">Recommended improvement</w:t>
            </w:r>
            <w:r w:rsidDel="00000000" w:rsidR="00000000" w:rsidRPr="00000000">
              <w:rPr>
                <w:rtl w:val="0"/>
              </w:rPr>
            </w:r>
          </w:p>
        </w:tc>
        <w:tc>
          <w:tcPr>
            <w:shd w:fill="861f41" w:val="clear"/>
          </w:tcPr>
          <w:p w:rsidR="00000000" w:rsidDel="00000000" w:rsidP="00000000" w:rsidRDefault="00000000" w:rsidRPr="00000000" w14:paraId="00000470">
            <w:pPr>
              <w:rPr/>
            </w:pPr>
            <w:r w:rsidDel="00000000" w:rsidR="00000000" w:rsidRPr="00000000">
              <w:rPr>
                <w:b w:val="1"/>
                <w:bCs w:val="1"/>
                <w:color w:val="ffffff"/>
                <w:sz w:val="11"/>
                <w:szCs w:val="11"/>
                <w:rtl w:val="0"/>
              </w:rPr>
              <w:t xml:space="preserve">Staffing effort</w:t>
            </w:r>
            <w:r w:rsidDel="00000000" w:rsidR="00000000" w:rsidRPr="00000000">
              <w:rPr>
                <w:rtl w:val="0"/>
              </w:rPr>
            </w:r>
          </w:p>
        </w:tc>
        <w:tc>
          <w:tcPr>
            <w:shd w:fill="861f41" w:val="clear"/>
          </w:tcPr>
          <w:p w:rsidR="00000000" w:rsidDel="00000000" w:rsidP="00000000" w:rsidRDefault="00000000" w:rsidRPr="00000000" w14:paraId="00000471">
            <w:pPr>
              <w:rPr/>
            </w:pPr>
            <w:r w:rsidDel="00000000" w:rsidR="00000000" w:rsidRPr="00000000">
              <w:rPr>
                <w:b w:val="1"/>
                <w:bCs w:val="1"/>
                <w:color w:val="ffffff"/>
                <w:sz w:val="11"/>
                <w:szCs w:val="11"/>
                <w:rtl w:val="0"/>
              </w:rPr>
              <w:t xml:space="preserve">Evidence URL</w:t>
            </w:r>
            <w:r w:rsidDel="00000000" w:rsidR="00000000" w:rsidRPr="00000000">
              <w:rPr>
                <w:rtl w:val="0"/>
              </w:rPr>
            </w:r>
          </w:p>
        </w:tc>
        <w:tc>
          <w:tcPr>
            <w:shd w:fill="861f41" w:val="clear"/>
          </w:tcPr>
          <w:p w:rsidR="00000000" w:rsidDel="00000000" w:rsidP="00000000" w:rsidRDefault="00000000" w:rsidRPr="00000000" w14:paraId="00000472">
            <w:pPr>
              <w:rPr/>
            </w:pPr>
            <w:r w:rsidDel="00000000" w:rsidR="00000000" w:rsidRPr="00000000">
              <w:rPr>
                <w:b w:val="1"/>
                <w:bCs w:val="1"/>
                <w:color w:val="ffffff"/>
                <w:sz w:val="11"/>
                <w:szCs w:val="11"/>
                <w:rtl w:val="0"/>
              </w:rPr>
              <w:t xml:space="preserve">Owner/Notes</w:t>
            </w:r>
            <w:r w:rsidDel="00000000" w:rsidR="00000000" w:rsidRPr="00000000">
              <w:rPr>
                <w:rtl w:val="0"/>
              </w:rPr>
            </w:r>
          </w:p>
        </w:tc>
      </w:tr>
      <w:tr>
        <w:trPr>
          <w:cantSplit w:val="0"/>
          <w:tblHeader w:val="0"/>
        </w:trPr>
        <w:tc>
          <w:tcPr/>
          <w:p w:rsidR="00000000" w:rsidDel="00000000" w:rsidP="00000000" w:rsidRDefault="00000000" w:rsidRPr="00000000" w14:paraId="00000473">
            <w:pPr>
              <w:rPr/>
            </w:pPr>
            <w:r w:rsidDel="00000000" w:rsidR="00000000" w:rsidRPr="00000000">
              <w:rPr>
                <w:sz w:val="11"/>
                <w:szCs w:val="11"/>
                <w:rtl w:val="0"/>
              </w:rPr>
              <w:t xml:space="preserve">Critical</w:t>
            </w:r>
            <w:r w:rsidDel="00000000" w:rsidR="00000000" w:rsidRPr="00000000">
              <w:rPr>
                <w:rtl w:val="0"/>
              </w:rPr>
            </w:r>
          </w:p>
        </w:tc>
        <w:tc>
          <w:tcPr/>
          <w:p w:rsidR="00000000" w:rsidDel="00000000" w:rsidP="00000000" w:rsidRDefault="00000000" w:rsidRPr="00000000" w14:paraId="00000474">
            <w:pPr>
              <w:rPr/>
            </w:pPr>
            <w:r w:rsidDel="00000000" w:rsidR="00000000" w:rsidRPr="00000000">
              <w:rPr>
                <w:sz w:val="11"/>
                <w:szCs w:val="11"/>
                <w:rtl w:val="0"/>
              </w:rPr>
              <w:t xml:space="preserve">Homepage contains placeholder/template copy before key content.</w:t>
            </w:r>
            <w:r w:rsidDel="00000000" w:rsidR="00000000" w:rsidRPr="00000000">
              <w:rPr>
                <w:rtl w:val="0"/>
              </w:rPr>
            </w:r>
          </w:p>
        </w:tc>
        <w:tc>
          <w:tcPr/>
          <w:p w:rsidR="00000000" w:rsidDel="00000000" w:rsidP="00000000" w:rsidRDefault="00000000" w:rsidRPr="00000000" w14:paraId="00000475">
            <w:pPr>
              <w:rPr/>
            </w:pPr>
            <w:r w:rsidDel="00000000" w:rsidR="00000000" w:rsidRPr="00000000">
              <w:rPr>
                <w:sz w:val="11"/>
                <w:szCs w:val="11"/>
                <w:rtl w:val="0"/>
              </w:rPr>
              <w:t xml:space="preserve">This is a credibility and trust problem for prospective students, partners, alumni, and leadership audiences.</w:t>
            </w:r>
            <w:r w:rsidDel="00000000" w:rsidR="00000000" w:rsidRPr="00000000">
              <w:rPr>
                <w:rtl w:val="0"/>
              </w:rPr>
            </w:r>
          </w:p>
        </w:tc>
        <w:tc>
          <w:tcPr/>
          <w:p w:rsidR="00000000" w:rsidDel="00000000" w:rsidP="00000000" w:rsidRDefault="00000000" w:rsidRPr="00000000" w14:paraId="00000476">
            <w:pPr>
              <w:rPr/>
            </w:pPr>
            <w:r w:rsidDel="00000000" w:rsidR="00000000" w:rsidRPr="00000000">
              <w:rPr>
                <w:sz w:val="11"/>
                <w:szCs w:val="11"/>
                <w:rtl w:val="0"/>
              </w:rPr>
              <w:t xml:space="preserve">Replace with a polished first-screen headline, 1-2 sentence value proposition, and four audience buttons.</w:t>
            </w:r>
            <w:r w:rsidDel="00000000" w:rsidR="00000000" w:rsidRPr="00000000">
              <w:rPr>
                <w:rtl w:val="0"/>
              </w:rPr>
            </w:r>
          </w:p>
        </w:tc>
        <w:tc>
          <w:tcPr/>
          <w:p w:rsidR="00000000" w:rsidDel="00000000" w:rsidP="00000000" w:rsidRDefault="00000000" w:rsidRPr="00000000" w14:paraId="00000477">
            <w:pPr>
              <w:rPr/>
            </w:pPr>
            <w:r w:rsidDel="00000000" w:rsidR="00000000" w:rsidRPr="00000000">
              <w:rPr>
                <w:sz w:val="11"/>
                <w:szCs w:val="11"/>
                <w:rtl w:val="0"/>
              </w:rPr>
              <w:t xml:space="preserve">Low</w:t>
            </w:r>
            <w:r w:rsidDel="00000000" w:rsidR="00000000" w:rsidRPr="00000000">
              <w:rPr>
                <w:rtl w:val="0"/>
              </w:rPr>
            </w:r>
          </w:p>
        </w:tc>
        <w:tc>
          <w:tcPr/>
          <w:p w:rsidR="00000000" w:rsidDel="00000000" w:rsidP="00000000" w:rsidRDefault="00000000" w:rsidRPr="00000000" w14:paraId="00000478">
            <w:pPr>
              <w:rPr/>
            </w:pPr>
            <w:r w:rsidDel="00000000" w:rsidR="00000000" w:rsidRPr="00000000">
              <w:rPr>
                <w:sz w:val="11"/>
                <w:szCs w:val="11"/>
                <w:rtl w:val="0"/>
              </w:rPr>
              <w:t xml:space="preserve">https://website.cs.vt.edu/</w:t>
            </w:r>
            <w:r w:rsidDel="00000000" w:rsidR="00000000" w:rsidRPr="00000000">
              <w:rPr>
                <w:rtl w:val="0"/>
              </w:rPr>
            </w:r>
          </w:p>
        </w:tc>
        <w:tc>
          <w:tcPr/>
          <w:p w:rsidR="00000000" w:rsidDel="00000000" w:rsidP="00000000" w:rsidRDefault="00000000" w:rsidRPr="00000000" w14:paraId="00000479">
            <w:pPr>
              <w:rPr/>
            </w:pPr>
            <w:r w:rsidDel="00000000" w:rsidR="00000000" w:rsidRPr="00000000">
              <w:rPr>
                <w:sz w:val="11"/>
                <w:szCs w:val="11"/>
                <w:rtl w:val="0"/>
              </w:rPr>
              <w:t xml:space="preserve">Immediate fix; likely the fastest improvement with largest reputational payoff.</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7A">
            <w:pPr>
              <w:rPr/>
            </w:pPr>
            <w:r w:rsidDel="00000000" w:rsidR="00000000" w:rsidRPr="00000000">
              <w:rPr>
                <w:sz w:val="11"/>
                <w:szCs w:val="11"/>
                <w:rtl w:val="0"/>
              </w:rPr>
              <w:t xml:space="preserve">Critical</w:t>
            </w:r>
            <w:r w:rsidDel="00000000" w:rsidR="00000000" w:rsidRPr="00000000">
              <w:rPr>
                <w:rtl w:val="0"/>
              </w:rPr>
            </w:r>
          </w:p>
        </w:tc>
        <w:tc>
          <w:tcPr>
            <w:shd w:fill="fafafa" w:val="clear"/>
          </w:tcPr>
          <w:p w:rsidR="00000000" w:rsidDel="00000000" w:rsidP="00000000" w:rsidRDefault="00000000" w:rsidRPr="00000000" w14:paraId="0000047B">
            <w:pPr>
              <w:rPr/>
            </w:pPr>
            <w:r w:rsidDel="00000000" w:rsidR="00000000" w:rsidRPr="00000000">
              <w:rPr>
                <w:sz w:val="11"/>
                <w:szCs w:val="11"/>
                <w:rtl w:val="0"/>
              </w:rPr>
              <w:t xml:space="preserve">Public navigation/menu leakage includes test/design/unpublished items in sampled pages.</w:t>
            </w:r>
            <w:r w:rsidDel="00000000" w:rsidR="00000000" w:rsidRPr="00000000">
              <w:rPr>
                <w:rtl w:val="0"/>
              </w:rPr>
            </w:r>
          </w:p>
        </w:tc>
        <w:tc>
          <w:tcPr>
            <w:shd w:fill="fafafa" w:val="clear"/>
          </w:tcPr>
          <w:p w:rsidR="00000000" w:rsidDel="00000000" w:rsidP="00000000" w:rsidRDefault="00000000" w:rsidRPr="00000000" w14:paraId="0000047C">
            <w:pPr>
              <w:rPr/>
            </w:pPr>
            <w:r w:rsidDel="00000000" w:rsidR="00000000" w:rsidRPr="00000000">
              <w:rPr>
                <w:sz w:val="11"/>
                <w:szCs w:val="11"/>
                <w:rtl w:val="0"/>
              </w:rPr>
              <w:t xml:space="preserve">Users may see unfinished material; internal/test labels reduce confidence in site governance.</w:t>
            </w:r>
            <w:r w:rsidDel="00000000" w:rsidR="00000000" w:rsidRPr="00000000">
              <w:rPr>
                <w:rtl w:val="0"/>
              </w:rPr>
            </w:r>
          </w:p>
        </w:tc>
        <w:tc>
          <w:tcPr>
            <w:shd w:fill="fafafa" w:val="clear"/>
          </w:tcPr>
          <w:p w:rsidR="00000000" w:rsidDel="00000000" w:rsidP="00000000" w:rsidRDefault="00000000" w:rsidRPr="00000000" w14:paraId="0000047D">
            <w:pPr>
              <w:rPr/>
            </w:pPr>
            <w:r w:rsidDel="00000000" w:rsidR="00000000" w:rsidRPr="00000000">
              <w:rPr>
                <w:sz w:val="11"/>
                <w:szCs w:val="11"/>
                <w:rtl w:val="0"/>
              </w:rPr>
              <w:t xml:space="preserve">Audit global department templates and remove test pages, design pages, or hidden/unpublished items from public navigation.</w:t>
            </w:r>
            <w:r w:rsidDel="00000000" w:rsidR="00000000" w:rsidRPr="00000000">
              <w:rPr>
                <w:rtl w:val="0"/>
              </w:rPr>
            </w:r>
          </w:p>
        </w:tc>
        <w:tc>
          <w:tcPr>
            <w:shd w:fill="fafafa" w:val="clear"/>
          </w:tcPr>
          <w:p w:rsidR="00000000" w:rsidDel="00000000" w:rsidP="00000000" w:rsidRDefault="00000000" w:rsidRPr="00000000" w14:paraId="0000047E">
            <w:pPr>
              <w:rPr/>
            </w:pPr>
            <w:r w:rsidDel="00000000" w:rsidR="00000000" w:rsidRPr="00000000">
              <w:rPr>
                <w:sz w:val="11"/>
                <w:szCs w:val="11"/>
                <w:rtl w:val="0"/>
              </w:rPr>
              <w:t xml:space="preserve">Low</w:t>
            </w:r>
            <w:r w:rsidDel="00000000" w:rsidR="00000000" w:rsidRPr="00000000">
              <w:rPr>
                <w:rtl w:val="0"/>
              </w:rPr>
            </w:r>
          </w:p>
        </w:tc>
        <w:tc>
          <w:tcPr>
            <w:shd w:fill="fafafa" w:val="clear"/>
          </w:tcPr>
          <w:p w:rsidR="00000000" w:rsidDel="00000000" w:rsidP="00000000" w:rsidRDefault="00000000" w:rsidRPr="00000000" w14:paraId="0000047F">
            <w:pPr>
              <w:rPr/>
            </w:pPr>
            <w:r w:rsidDel="00000000" w:rsidR="00000000" w:rsidRPr="00000000">
              <w:rPr>
                <w:sz w:val="11"/>
                <w:szCs w:val="11"/>
                <w:rtl w:val="0"/>
              </w:rPr>
              <w:t xml:space="preserve">https://website.cs.vt.edu/people/administration.html</w:t>
            </w:r>
            <w:r w:rsidDel="00000000" w:rsidR="00000000" w:rsidRPr="00000000">
              <w:rPr>
                <w:rtl w:val="0"/>
              </w:rPr>
            </w:r>
          </w:p>
        </w:tc>
        <w:tc>
          <w:tcPr>
            <w:shd w:fill="fafafa" w:val="clear"/>
          </w:tcPr>
          <w:p w:rsidR="00000000" w:rsidDel="00000000" w:rsidP="00000000" w:rsidRDefault="00000000" w:rsidRPr="00000000" w14:paraId="00000480">
            <w:pPr>
              <w:rPr/>
            </w:pPr>
            <w:r w:rsidDel="00000000" w:rsidR="00000000" w:rsidRPr="00000000">
              <w:rPr>
                <w:sz w:val="11"/>
                <w:szCs w:val="11"/>
                <w:rtl w:val="0"/>
              </w:rPr>
              <w:t xml:space="preserve">Pair with a QA checklist before publishing.</w:t>
            </w:r>
            <w:r w:rsidDel="00000000" w:rsidR="00000000" w:rsidRPr="00000000">
              <w:rPr>
                <w:rtl w:val="0"/>
              </w:rPr>
            </w:r>
          </w:p>
        </w:tc>
      </w:tr>
      <w:tr>
        <w:trPr>
          <w:cantSplit w:val="0"/>
          <w:tblHeader w:val="0"/>
        </w:trPr>
        <w:tc>
          <w:tcPr/>
          <w:p w:rsidR="00000000" w:rsidDel="00000000" w:rsidP="00000000" w:rsidRDefault="00000000" w:rsidRPr="00000000" w14:paraId="00000481">
            <w:pPr>
              <w:rPr/>
            </w:pPr>
            <w:r w:rsidDel="00000000" w:rsidR="00000000" w:rsidRPr="00000000">
              <w:rPr>
                <w:sz w:val="11"/>
                <w:szCs w:val="11"/>
                <w:rtl w:val="0"/>
              </w:rPr>
              <w:t xml:space="preserve">High</w:t>
            </w:r>
            <w:r w:rsidDel="00000000" w:rsidR="00000000" w:rsidRPr="00000000">
              <w:rPr>
                <w:rtl w:val="0"/>
              </w:rPr>
            </w:r>
          </w:p>
        </w:tc>
        <w:tc>
          <w:tcPr/>
          <w:p w:rsidR="00000000" w:rsidDel="00000000" w:rsidP="00000000" w:rsidRDefault="00000000" w:rsidRPr="00000000" w14:paraId="00000482">
            <w:pPr>
              <w:rPr/>
            </w:pPr>
            <w:r w:rsidDel="00000000" w:rsidR="00000000" w:rsidRPr="00000000">
              <w:rPr>
                <w:sz w:val="11"/>
                <w:szCs w:val="11"/>
                <w:rtl w:val="0"/>
              </w:rPr>
              <w:t xml:space="preserve">No single, polished, department-specific audience gateway on the homepage.</w:t>
            </w:r>
            <w:r w:rsidDel="00000000" w:rsidR="00000000" w:rsidRPr="00000000">
              <w:rPr>
                <w:rtl w:val="0"/>
              </w:rPr>
            </w:r>
          </w:p>
        </w:tc>
        <w:tc>
          <w:tcPr/>
          <w:p w:rsidR="00000000" w:rsidDel="00000000" w:rsidP="00000000" w:rsidRDefault="00000000" w:rsidRPr="00000000" w14:paraId="00000483">
            <w:pPr>
              <w:rPr/>
            </w:pPr>
            <w:r w:rsidDel="00000000" w:rsidR="00000000" w:rsidRPr="00000000">
              <w:rPr>
                <w:sz w:val="11"/>
                <w:szCs w:val="11"/>
                <w:rtl w:val="0"/>
              </w:rPr>
              <w:t xml:space="preserve">Cornell and Purdue make audience routes visible; VT users must infer pathways from broad nav and cards.</w:t>
            </w:r>
            <w:r w:rsidDel="00000000" w:rsidR="00000000" w:rsidRPr="00000000">
              <w:rPr>
                <w:rtl w:val="0"/>
              </w:rPr>
            </w:r>
          </w:p>
        </w:tc>
        <w:tc>
          <w:tcPr/>
          <w:p w:rsidR="00000000" w:rsidDel="00000000" w:rsidP="00000000" w:rsidRDefault="00000000" w:rsidRPr="00000000" w14:paraId="00000484">
            <w:pPr>
              <w:rPr/>
            </w:pPr>
            <w:r w:rsidDel="00000000" w:rsidR="00000000" w:rsidRPr="00000000">
              <w:rPr>
                <w:sz w:val="11"/>
                <w:szCs w:val="11"/>
                <w:rtl w:val="0"/>
              </w:rPr>
              <w:t xml:space="preserve">Create a six-card audience gateway: Future undergrads, Future grads, Current students, Alumni, Industry/recruiters, Giving.</w:t>
            </w:r>
            <w:r w:rsidDel="00000000" w:rsidR="00000000" w:rsidRPr="00000000">
              <w:rPr>
                <w:rtl w:val="0"/>
              </w:rPr>
            </w:r>
          </w:p>
        </w:tc>
        <w:tc>
          <w:tcPr/>
          <w:p w:rsidR="00000000" w:rsidDel="00000000" w:rsidP="00000000" w:rsidRDefault="00000000" w:rsidRPr="00000000" w14:paraId="00000485">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486">
            <w:pPr>
              <w:rPr/>
            </w:pPr>
            <w:r w:rsidDel="00000000" w:rsidR="00000000" w:rsidRPr="00000000">
              <w:rPr>
                <w:sz w:val="11"/>
                <w:szCs w:val="11"/>
                <w:rtl w:val="0"/>
              </w:rPr>
              <w:t xml:space="preserve">https://website.cs.vt.edu/</w:t>
            </w:r>
            <w:r w:rsidDel="00000000" w:rsidR="00000000" w:rsidRPr="00000000">
              <w:rPr>
                <w:rtl w:val="0"/>
              </w:rPr>
            </w:r>
          </w:p>
        </w:tc>
        <w:tc>
          <w:tcPr/>
          <w:p w:rsidR="00000000" w:rsidDel="00000000" w:rsidP="00000000" w:rsidRDefault="00000000" w:rsidRPr="00000000" w14:paraId="00000487">
            <w:pPr>
              <w:rPr/>
            </w:pPr>
            <w:r w:rsidDel="00000000" w:rsidR="00000000" w:rsidRPr="00000000">
              <w:rPr>
                <w:sz w:val="11"/>
                <w:szCs w:val="11"/>
                <w:rtl w:val="0"/>
              </w:rPr>
              <w:t xml:space="preserve">Align with department strategic goals and audience priorities.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88">
            <w:pPr>
              <w:rPr/>
            </w:pPr>
            <w:r w:rsidDel="00000000" w:rsidR="00000000" w:rsidRPr="00000000">
              <w:rPr>
                <w:sz w:val="11"/>
                <w:szCs w:val="11"/>
                <w:rtl w:val="0"/>
              </w:rPr>
              <w:t xml:space="preserve">High</w:t>
            </w:r>
            <w:r w:rsidDel="00000000" w:rsidR="00000000" w:rsidRPr="00000000">
              <w:rPr>
                <w:rtl w:val="0"/>
              </w:rPr>
            </w:r>
          </w:p>
        </w:tc>
        <w:tc>
          <w:tcPr>
            <w:shd w:fill="fafafa" w:val="clear"/>
          </w:tcPr>
          <w:p w:rsidR="00000000" w:rsidDel="00000000" w:rsidP="00000000" w:rsidRDefault="00000000" w:rsidRPr="00000000" w14:paraId="00000489">
            <w:pPr>
              <w:rPr/>
            </w:pPr>
            <w:r w:rsidDel="00000000" w:rsidR="00000000" w:rsidRPr="00000000">
              <w:rPr>
                <w:sz w:val="11"/>
                <w:szCs w:val="11"/>
                <w:rtl w:val="0"/>
              </w:rPr>
              <w:t xml:space="preserve">Top CTAs are generic university-level Apply / Visit / Give rather than department-specific decision pathways.</w:t>
            </w:r>
            <w:r w:rsidDel="00000000" w:rsidR="00000000" w:rsidRPr="00000000">
              <w:rPr>
                <w:rtl w:val="0"/>
              </w:rPr>
            </w:r>
          </w:p>
        </w:tc>
        <w:tc>
          <w:tcPr>
            <w:shd w:fill="fafafa" w:val="clear"/>
          </w:tcPr>
          <w:p w:rsidR="00000000" w:rsidDel="00000000" w:rsidP="00000000" w:rsidRDefault="00000000" w:rsidRPr="00000000" w14:paraId="0000048A">
            <w:pPr>
              <w:rPr/>
            </w:pPr>
            <w:r w:rsidDel="00000000" w:rsidR="00000000" w:rsidRPr="00000000">
              <w:rPr>
                <w:sz w:val="11"/>
                <w:szCs w:val="11"/>
                <w:rtl w:val="0"/>
              </w:rPr>
              <w:t xml:space="preserve">Generic CTAs are useful but do not maximize conversion from departmental storytelling.</w:t>
            </w:r>
            <w:r w:rsidDel="00000000" w:rsidR="00000000" w:rsidRPr="00000000">
              <w:rPr>
                <w:rtl w:val="0"/>
              </w:rPr>
            </w:r>
          </w:p>
        </w:tc>
        <w:tc>
          <w:tcPr>
            <w:shd w:fill="fafafa" w:val="clear"/>
          </w:tcPr>
          <w:p w:rsidR="00000000" w:rsidDel="00000000" w:rsidP="00000000" w:rsidRDefault="00000000" w:rsidRPr="00000000" w14:paraId="0000048B">
            <w:pPr>
              <w:rPr/>
            </w:pPr>
            <w:r w:rsidDel="00000000" w:rsidR="00000000" w:rsidRPr="00000000">
              <w:rPr>
                <w:sz w:val="11"/>
                <w:szCs w:val="11"/>
                <w:rtl w:val="0"/>
              </w:rPr>
              <w:t xml:space="preserve">Add nearby CS-specific CTAs: Why CS at VT, Graduate admissions, Partner with CS|Source, Give to CS.</w:t>
            </w:r>
            <w:r w:rsidDel="00000000" w:rsidR="00000000" w:rsidRPr="00000000">
              <w:rPr>
                <w:rtl w:val="0"/>
              </w:rPr>
            </w:r>
          </w:p>
        </w:tc>
        <w:tc>
          <w:tcPr>
            <w:shd w:fill="fafafa" w:val="clear"/>
          </w:tcPr>
          <w:p w:rsidR="00000000" w:rsidDel="00000000" w:rsidP="00000000" w:rsidRDefault="00000000" w:rsidRPr="00000000" w14:paraId="0000048C">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48D">
            <w:pPr>
              <w:rPr/>
            </w:pPr>
            <w:r w:rsidDel="00000000" w:rsidR="00000000" w:rsidRPr="00000000">
              <w:rPr>
                <w:sz w:val="11"/>
                <w:szCs w:val="11"/>
                <w:rtl w:val="0"/>
              </w:rPr>
              <w:t xml:space="preserve">https://website.cs.vt.edu/</w:t>
            </w:r>
            <w:r w:rsidDel="00000000" w:rsidR="00000000" w:rsidRPr="00000000">
              <w:rPr>
                <w:rtl w:val="0"/>
              </w:rPr>
            </w:r>
          </w:p>
        </w:tc>
        <w:tc>
          <w:tcPr>
            <w:shd w:fill="fafafa" w:val="clear"/>
          </w:tcPr>
          <w:p w:rsidR="00000000" w:rsidDel="00000000" w:rsidP="00000000" w:rsidRDefault="00000000" w:rsidRPr="00000000" w14:paraId="0000048E">
            <w:pPr>
              <w:rPr/>
            </w:pPr>
            <w:r w:rsidDel="00000000" w:rsidR="00000000" w:rsidRPr="00000000">
              <w:rPr>
                <w:sz w:val="11"/>
                <w:szCs w:val="11"/>
                <w:rtl w:val="0"/>
              </w:rPr>
              <w:t xml:space="preserve">Do not remove institutional CTAs; supplement them with department CTAs.</w:t>
            </w:r>
            <w:r w:rsidDel="00000000" w:rsidR="00000000" w:rsidRPr="00000000">
              <w:rPr>
                <w:rtl w:val="0"/>
              </w:rPr>
            </w:r>
          </w:p>
        </w:tc>
      </w:tr>
      <w:tr>
        <w:trPr>
          <w:cantSplit w:val="0"/>
          <w:tblHeader w:val="0"/>
        </w:trPr>
        <w:tc>
          <w:tcPr/>
          <w:p w:rsidR="00000000" w:rsidDel="00000000" w:rsidP="00000000" w:rsidRDefault="00000000" w:rsidRPr="00000000" w14:paraId="0000048F">
            <w:pPr>
              <w:rPr/>
            </w:pPr>
            <w:r w:rsidDel="00000000" w:rsidR="00000000" w:rsidRPr="00000000">
              <w:rPr>
                <w:sz w:val="11"/>
                <w:szCs w:val="11"/>
                <w:rtl w:val="0"/>
              </w:rPr>
              <w:t xml:space="preserve">High</w:t>
            </w:r>
            <w:r w:rsidDel="00000000" w:rsidR="00000000" w:rsidRPr="00000000">
              <w:rPr>
                <w:rtl w:val="0"/>
              </w:rPr>
            </w:r>
          </w:p>
        </w:tc>
        <w:tc>
          <w:tcPr/>
          <w:p w:rsidR="00000000" w:rsidDel="00000000" w:rsidP="00000000" w:rsidRDefault="00000000" w:rsidRPr="00000000" w14:paraId="00000490">
            <w:pPr>
              <w:rPr/>
            </w:pPr>
            <w:r w:rsidDel="00000000" w:rsidR="00000000" w:rsidRPr="00000000">
              <w:rPr>
                <w:sz w:val="11"/>
                <w:szCs w:val="11"/>
                <w:rtl w:val="0"/>
              </w:rPr>
              <w:t xml:space="preserve">Industry page needs a stronger conversion endpoint.</w:t>
            </w:r>
            <w:r w:rsidDel="00000000" w:rsidR="00000000" w:rsidRPr="00000000">
              <w:rPr>
                <w:rtl w:val="0"/>
              </w:rPr>
            </w:r>
          </w:p>
        </w:tc>
        <w:tc>
          <w:tcPr/>
          <w:p w:rsidR="00000000" w:rsidDel="00000000" w:rsidP="00000000" w:rsidRDefault="00000000" w:rsidRPr="00000000" w14:paraId="00000491">
            <w:pPr>
              <w:rPr/>
            </w:pPr>
            <w:r w:rsidDel="00000000" w:rsidR="00000000" w:rsidRPr="00000000">
              <w:rPr>
                <w:sz w:val="11"/>
                <w:szCs w:val="11"/>
                <w:rtl w:val="0"/>
              </w:rPr>
              <w:t xml:space="preserve">VT has good positioning for CS|Source, but partner conversion should make the next step unmistakable.</w:t>
            </w:r>
            <w:r w:rsidDel="00000000" w:rsidR="00000000" w:rsidRPr="00000000">
              <w:rPr>
                <w:rtl w:val="0"/>
              </w:rPr>
            </w:r>
          </w:p>
        </w:tc>
        <w:tc>
          <w:tcPr/>
          <w:p w:rsidR="00000000" w:rsidDel="00000000" w:rsidP="00000000" w:rsidRDefault="00000000" w:rsidRPr="00000000" w14:paraId="00000492">
            <w:pPr>
              <w:rPr/>
            </w:pPr>
            <w:r w:rsidDel="00000000" w:rsidR="00000000" w:rsidRPr="00000000">
              <w:rPr>
                <w:sz w:val="11"/>
                <w:szCs w:val="11"/>
                <w:rtl w:val="0"/>
              </w:rPr>
              <w:t xml:space="preserve">Add contact name/email, member levels, partner benefits summary table, employer FAQ, partner logos/testimonials if approved, and “Request partnership info.”</w:t>
            </w:r>
            <w:r w:rsidDel="00000000" w:rsidR="00000000" w:rsidRPr="00000000">
              <w:rPr>
                <w:rtl w:val="0"/>
              </w:rPr>
            </w:r>
          </w:p>
        </w:tc>
        <w:tc>
          <w:tcPr/>
          <w:p w:rsidR="00000000" w:rsidDel="00000000" w:rsidP="00000000" w:rsidRDefault="00000000" w:rsidRPr="00000000" w14:paraId="00000493">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494">
            <w:pPr>
              <w:rPr/>
            </w:pPr>
            <w:r w:rsidDel="00000000" w:rsidR="00000000" w:rsidRPr="00000000">
              <w:rPr>
                <w:sz w:val="11"/>
                <w:szCs w:val="11"/>
                <w:rtl w:val="0"/>
              </w:rPr>
              <w:t xml:space="preserve">https://website.cs.vt.edu/engage/industry.html</w:t>
            </w:r>
            <w:r w:rsidDel="00000000" w:rsidR="00000000" w:rsidRPr="00000000">
              <w:rPr>
                <w:rtl w:val="0"/>
              </w:rPr>
            </w:r>
          </w:p>
        </w:tc>
        <w:tc>
          <w:tcPr/>
          <w:p w:rsidR="00000000" w:rsidDel="00000000" w:rsidP="00000000" w:rsidRDefault="00000000" w:rsidRPr="00000000" w14:paraId="00000495">
            <w:pPr>
              <w:rPr/>
            </w:pPr>
            <w:r w:rsidDel="00000000" w:rsidR="00000000" w:rsidRPr="00000000">
              <w:rPr>
                <w:sz w:val="11"/>
                <w:szCs w:val="11"/>
                <w:rtl w:val="0"/>
              </w:rPr>
              <w:t xml:space="preserve">Could be built as one page plus a PDF one-pager.</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96">
            <w:pPr>
              <w:rPr/>
            </w:pPr>
            <w:r w:rsidDel="00000000" w:rsidR="00000000" w:rsidRPr="00000000">
              <w:rPr>
                <w:sz w:val="11"/>
                <w:szCs w:val="11"/>
                <w:rtl w:val="0"/>
              </w:rPr>
              <w:t xml:space="preserve">High</w:t>
            </w:r>
            <w:r w:rsidDel="00000000" w:rsidR="00000000" w:rsidRPr="00000000">
              <w:rPr>
                <w:rtl w:val="0"/>
              </w:rPr>
            </w:r>
          </w:p>
        </w:tc>
        <w:tc>
          <w:tcPr>
            <w:shd w:fill="fafafa" w:val="clear"/>
          </w:tcPr>
          <w:p w:rsidR="00000000" w:rsidDel="00000000" w:rsidP="00000000" w:rsidRDefault="00000000" w:rsidRPr="00000000" w14:paraId="00000497">
            <w:pPr>
              <w:rPr/>
            </w:pPr>
            <w:r w:rsidDel="00000000" w:rsidR="00000000" w:rsidRPr="00000000">
              <w:rPr>
                <w:sz w:val="11"/>
                <w:szCs w:val="11"/>
                <w:rtl w:val="0"/>
              </w:rPr>
              <w:t xml:space="preserve">Prospective undergraduate path is strong once found, but undergrad landing page is thin.</w:t>
            </w:r>
            <w:r w:rsidDel="00000000" w:rsidR="00000000" w:rsidRPr="00000000">
              <w:rPr>
                <w:rtl w:val="0"/>
              </w:rPr>
            </w:r>
          </w:p>
        </w:tc>
        <w:tc>
          <w:tcPr>
            <w:shd w:fill="fafafa" w:val="clear"/>
          </w:tcPr>
          <w:p w:rsidR="00000000" w:rsidDel="00000000" w:rsidP="00000000" w:rsidRDefault="00000000" w:rsidRPr="00000000" w14:paraId="00000498">
            <w:pPr>
              <w:rPr/>
            </w:pPr>
            <w:r w:rsidDel="00000000" w:rsidR="00000000" w:rsidRPr="00000000">
              <w:rPr>
                <w:sz w:val="11"/>
                <w:szCs w:val="11"/>
                <w:rtl w:val="0"/>
              </w:rPr>
              <w:t xml:space="preserve">High-school and transfer audiences need reassurance, program options, career outcomes, costs/admissions links, and student life quickly.</w:t>
            </w:r>
            <w:r w:rsidDel="00000000" w:rsidR="00000000" w:rsidRPr="00000000">
              <w:rPr>
                <w:rtl w:val="0"/>
              </w:rPr>
            </w:r>
          </w:p>
        </w:tc>
        <w:tc>
          <w:tcPr>
            <w:shd w:fill="fafafa" w:val="clear"/>
          </w:tcPr>
          <w:p w:rsidR="00000000" w:rsidDel="00000000" w:rsidP="00000000" w:rsidRDefault="00000000" w:rsidRPr="00000000" w14:paraId="00000499">
            <w:pPr>
              <w:rPr/>
            </w:pPr>
            <w:r w:rsidDel="00000000" w:rsidR="00000000" w:rsidRPr="00000000">
              <w:rPr>
                <w:sz w:val="11"/>
                <w:szCs w:val="11"/>
                <w:rtl w:val="0"/>
              </w:rPr>
              <w:t xml:space="preserve">Move strongest future-undergrad content closer to the Academic Programs landing and add at-a-glance degree cards.</w:t>
            </w:r>
            <w:r w:rsidDel="00000000" w:rsidR="00000000" w:rsidRPr="00000000">
              <w:rPr>
                <w:rtl w:val="0"/>
              </w:rPr>
            </w:r>
          </w:p>
        </w:tc>
        <w:tc>
          <w:tcPr>
            <w:shd w:fill="fafafa" w:val="clear"/>
          </w:tcPr>
          <w:p w:rsidR="00000000" w:rsidDel="00000000" w:rsidP="00000000" w:rsidRDefault="00000000" w:rsidRPr="00000000" w14:paraId="0000049A">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49B">
            <w:pPr>
              <w:rPr/>
            </w:pPr>
            <w:r w:rsidDel="00000000" w:rsidR="00000000" w:rsidRPr="00000000">
              <w:rPr>
                <w:sz w:val="11"/>
                <w:szCs w:val="11"/>
                <w:rtl w:val="0"/>
              </w:rPr>
              <w:t xml:space="preserve">https://website.cs.vt.edu/academic/undergraduate.html</w:t>
            </w:r>
            <w:r w:rsidDel="00000000" w:rsidR="00000000" w:rsidRPr="00000000">
              <w:rPr>
                <w:rtl w:val="0"/>
              </w:rPr>
            </w:r>
          </w:p>
        </w:tc>
        <w:tc>
          <w:tcPr>
            <w:shd w:fill="fafafa" w:val="clear"/>
          </w:tcPr>
          <w:p w:rsidR="00000000" w:rsidDel="00000000" w:rsidP="00000000" w:rsidRDefault="00000000" w:rsidRPr="00000000" w14:paraId="0000049C">
            <w:pPr>
              <w:rPr/>
            </w:pPr>
            <w:r w:rsidDel="00000000" w:rsidR="00000000" w:rsidRPr="00000000">
              <w:rPr>
                <w:sz w:val="11"/>
                <w:szCs w:val="11"/>
                <w:rtl w:val="0"/>
              </w:rPr>
              <w:t xml:space="preserve">Use existing Future Undergraduate page as source material.</w:t>
            </w:r>
            <w:r w:rsidDel="00000000" w:rsidR="00000000" w:rsidRPr="00000000">
              <w:rPr>
                <w:rtl w:val="0"/>
              </w:rPr>
            </w:r>
          </w:p>
        </w:tc>
      </w:tr>
      <w:tr>
        <w:trPr>
          <w:cantSplit w:val="0"/>
          <w:tblHeader w:val="0"/>
        </w:trPr>
        <w:tc>
          <w:tcPr/>
          <w:p w:rsidR="00000000" w:rsidDel="00000000" w:rsidP="00000000" w:rsidRDefault="00000000" w:rsidRPr="00000000" w14:paraId="0000049D">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49E">
            <w:pPr>
              <w:rPr/>
            </w:pPr>
            <w:r w:rsidDel="00000000" w:rsidR="00000000" w:rsidRPr="00000000">
              <w:rPr>
                <w:sz w:val="11"/>
                <w:szCs w:val="11"/>
                <w:rtl w:val="0"/>
              </w:rPr>
              <w:t xml:space="preserve">Research page functions as a directory more than a reputation-building story hub.</w:t>
            </w:r>
            <w:r w:rsidDel="00000000" w:rsidR="00000000" w:rsidRPr="00000000">
              <w:rPr>
                <w:rtl w:val="0"/>
              </w:rPr>
            </w:r>
          </w:p>
        </w:tc>
        <w:tc>
          <w:tcPr/>
          <w:p w:rsidR="00000000" w:rsidDel="00000000" w:rsidP="00000000" w:rsidRDefault="00000000" w:rsidRPr="00000000" w14:paraId="0000049F">
            <w:pPr>
              <w:rPr/>
            </w:pPr>
            <w:r w:rsidDel="00000000" w:rsidR="00000000" w:rsidRPr="00000000">
              <w:rPr>
                <w:sz w:val="11"/>
                <w:szCs w:val="11"/>
                <w:rtl w:val="0"/>
              </w:rPr>
              <w:t xml:space="preserve">Research is a reputation and partner-conversion asset; Cornell uses research pages to signal excellence and impact.</w:t>
            </w:r>
            <w:r w:rsidDel="00000000" w:rsidR="00000000" w:rsidRPr="00000000">
              <w:rPr>
                <w:rtl w:val="0"/>
              </w:rPr>
            </w:r>
          </w:p>
        </w:tc>
        <w:tc>
          <w:tcPr/>
          <w:p w:rsidR="00000000" w:rsidDel="00000000" w:rsidP="00000000" w:rsidRDefault="00000000" w:rsidRPr="00000000" w14:paraId="000004A0">
            <w:pPr>
              <w:rPr/>
            </w:pPr>
            <w:r w:rsidDel="00000000" w:rsidR="00000000" w:rsidRPr="00000000">
              <w:rPr>
                <w:sz w:val="11"/>
                <w:szCs w:val="11"/>
                <w:rtl w:val="0"/>
              </w:rPr>
              <w:t xml:space="preserve">Create research theme tiles with faculty, centers, grants, stories, student opportunities, and industry relevance.</w:t>
            </w:r>
            <w:r w:rsidDel="00000000" w:rsidR="00000000" w:rsidRPr="00000000">
              <w:rPr>
                <w:rtl w:val="0"/>
              </w:rPr>
            </w:r>
          </w:p>
        </w:tc>
        <w:tc>
          <w:tcPr/>
          <w:p w:rsidR="00000000" w:rsidDel="00000000" w:rsidP="00000000" w:rsidRDefault="00000000" w:rsidRPr="00000000" w14:paraId="000004A1">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4A2">
            <w:pPr>
              <w:rPr/>
            </w:pPr>
            <w:r w:rsidDel="00000000" w:rsidR="00000000" w:rsidRPr="00000000">
              <w:rPr>
                <w:sz w:val="11"/>
                <w:szCs w:val="11"/>
                <w:rtl w:val="0"/>
              </w:rPr>
              <w:t xml:space="preserve">https://website.cs.vt.edu/research.html</w:t>
            </w:r>
            <w:r w:rsidDel="00000000" w:rsidR="00000000" w:rsidRPr="00000000">
              <w:rPr>
                <w:rtl w:val="0"/>
              </w:rPr>
            </w:r>
          </w:p>
        </w:tc>
        <w:tc>
          <w:tcPr/>
          <w:p w:rsidR="00000000" w:rsidDel="00000000" w:rsidP="00000000" w:rsidRDefault="00000000" w:rsidRPr="00000000" w14:paraId="000004A3">
            <w:pPr>
              <w:rPr/>
            </w:pPr>
            <w:r w:rsidDel="00000000" w:rsidR="00000000" w:rsidRPr="00000000">
              <w:rPr>
                <w:sz w:val="11"/>
                <w:szCs w:val="11"/>
                <w:rtl w:val="0"/>
              </w:rPr>
              <w:t xml:space="preserve">Can be incremental: start with 6-8 priority areas.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A4">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4A5">
            <w:pPr>
              <w:rPr/>
            </w:pPr>
            <w:r w:rsidDel="00000000" w:rsidR="00000000" w:rsidRPr="00000000">
              <w:rPr>
                <w:sz w:val="11"/>
                <w:szCs w:val="11"/>
                <w:rtl w:val="0"/>
              </w:rPr>
              <w:t xml:space="preserve">Alumni page has good components but limited outcomes storytelling.</w:t>
            </w:r>
            <w:r w:rsidDel="00000000" w:rsidR="00000000" w:rsidRPr="00000000">
              <w:rPr>
                <w:rtl w:val="0"/>
              </w:rPr>
            </w:r>
          </w:p>
        </w:tc>
        <w:tc>
          <w:tcPr>
            <w:shd w:fill="fafafa" w:val="clear"/>
          </w:tcPr>
          <w:p w:rsidR="00000000" w:rsidDel="00000000" w:rsidP="00000000" w:rsidRDefault="00000000" w:rsidRPr="00000000" w14:paraId="000004A6">
            <w:pPr>
              <w:rPr/>
            </w:pPr>
            <w:r w:rsidDel="00000000" w:rsidR="00000000" w:rsidRPr="00000000">
              <w:rPr>
                <w:sz w:val="11"/>
                <w:szCs w:val="11"/>
                <w:rtl w:val="0"/>
              </w:rPr>
              <w:t xml:space="preserve">Alumni pages should support pride, engagement, mentoring, giving, and recruitment.</w:t>
            </w:r>
            <w:r w:rsidDel="00000000" w:rsidR="00000000" w:rsidRPr="00000000">
              <w:rPr>
                <w:rtl w:val="0"/>
              </w:rPr>
            </w:r>
          </w:p>
        </w:tc>
        <w:tc>
          <w:tcPr>
            <w:shd w:fill="fafafa" w:val="clear"/>
          </w:tcPr>
          <w:p w:rsidR="00000000" w:rsidDel="00000000" w:rsidP="00000000" w:rsidRDefault="00000000" w:rsidRPr="00000000" w14:paraId="000004A7">
            <w:pPr>
              <w:rPr/>
            </w:pPr>
            <w:r w:rsidDel="00000000" w:rsidR="00000000" w:rsidRPr="00000000">
              <w:rPr>
                <w:sz w:val="11"/>
                <w:szCs w:val="11"/>
                <w:rtl w:val="0"/>
              </w:rPr>
              <w:t xml:space="preserve">Add “Where our alumni work,” alumni mentor/volunteer CTA, alumni newsletter archive, giving impact, and event calendar modules.</w:t>
            </w:r>
            <w:r w:rsidDel="00000000" w:rsidR="00000000" w:rsidRPr="00000000">
              <w:rPr>
                <w:rtl w:val="0"/>
              </w:rPr>
            </w:r>
          </w:p>
        </w:tc>
        <w:tc>
          <w:tcPr>
            <w:shd w:fill="fafafa" w:val="clear"/>
          </w:tcPr>
          <w:p w:rsidR="00000000" w:rsidDel="00000000" w:rsidP="00000000" w:rsidRDefault="00000000" w:rsidRPr="00000000" w14:paraId="000004A8">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4A9">
            <w:pPr>
              <w:rPr/>
            </w:pPr>
            <w:r w:rsidDel="00000000" w:rsidR="00000000" w:rsidRPr="00000000">
              <w:rPr>
                <w:sz w:val="11"/>
                <w:szCs w:val="11"/>
                <w:rtl w:val="0"/>
              </w:rPr>
              <w:t xml:space="preserve">https://website.cs.vt.edu/engage/Alumni.html</w:t>
            </w:r>
            <w:r w:rsidDel="00000000" w:rsidR="00000000" w:rsidRPr="00000000">
              <w:rPr>
                <w:rtl w:val="0"/>
              </w:rPr>
            </w:r>
          </w:p>
        </w:tc>
        <w:tc>
          <w:tcPr>
            <w:shd w:fill="fafafa" w:val="clear"/>
          </w:tcPr>
          <w:p w:rsidR="00000000" w:rsidDel="00000000" w:rsidP="00000000" w:rsidRDefault="00000000" w:rsidRPr="00000000" w14:paraId="000004AA">
            <w:pPr>
              <w:rPr/>
            </w:pPr>
            <w:r w:rsidDel="00000000" w:rsidR="00000000" w:rsidRPr="00000000">
              <w:rPr>
                <w:sz w:val="11"/>
                <w:szCs w:val="11"/>
                <w:rtl w:val="0"/>
              </w:rPr>
              <w:t xml:space="preserve">Leverage alumni relations manager and existing story archive.</w:t>
            </w:r>
            <w:r w:rsidDel="00000000" w:rsidR="00000000" w:rsidRPr="00000000">
              <w:rPr>
                <w:rtl w:val="0"/>
              </w:rPr>
            </w:r>
          </w:p>
        </w:tc>
      </w:tr>
      <w:tr>
        <w:trPr>
          <w:cantSplit w:val="0"/>
          <w:tblHeader w:val="0"/>
        </w:trPr>
        <w:tc>
          <w:tcPr/>
          <w:p w:rsidR="00000000" w:rsidDel="00000000" w:rsidP="00000000" w:rsidRDefault="00000000" w:rsidRPr="00000000" w14:paraId="000004AB">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4AC">
            <w:pPr>
              <w:rPr/>
            </w:pPr>
            <w:r w:rsidDel="00000000" w:rsidR="00000000" w:rsidRPr="00000000">
              <w:rPr>
                <w:sz w:val="11"/>
                <w:szCs w:val="11"/>
                <w:rtl w:val="0"/>
              </w:rPr>
              <w:t xml:space="preserve">Giving page is strong but not fully integrated into homepage/alumni/story pathways.</w:t>
            </w:r>
            <w:r w:rsidDel="00000000" w:rsidR="00000000" w:rsidRPr="00000000">
              <w:rPr>
                <w:rtl w:val="0"/>
              </w:rPr>
            </w:r>
          </w:p>
        </w:tc>
        <w:tc>
          <w:tcPr/>
          <w:p w:rsidR="00000000" w:rsidDel="00000000" w:rsidP="00000000" w:rsidRDefault="00000000" w:rsidRPr="00000000" w14:paraId="000004AD">
            <w:pPr>
              <w:rPr/>
            </w:pPr>
            <w:r w:rsidDel="00000000" w:rsidR="00000000" w:rsidRPr="00000000">
              <w:rPr>
                <w:sz w:val="11"/>
                <w:szCs w:val="11"/>
                <w:rtl w:val="0"/>
              </w:rPr>
              <w:t xml:space="preserve">Donor conversion improves when need, impact, and action are connected across the site.</w:t>
            </w:r>
            <w:r w:rsidDel="00000000" w:rsidR="00000000" w:rsidRPr="00000000">
              <w:rPr>
                <w:rtl w:val="0"/>
              </w:rPr>
            </w:r>
          </w:p>
        </w:tc>
        <w:tc>
          <w:tcPr/>
          <w:p w:rsidR="00000000" w:rsidDel="00000000" w:rsidP="00000000" w:rsidRDefault="00000000" w:rsidRPr="00000000" w14:paraId="000004AE">
            <w:pPr>
              <w:rPr/>
            </w:pPr>
            <w:r w:rsidDel="00000000" w:rsidR="00000000" w:rsidRPr="00000000">
              <w:rPr>
                <w:sz w:val="11"/>
                <w:szCs w:val="11"/>
                <w:rtl w:val="0"/>
              </w:rPr>
              <w:t xml:space="preserve">Link giving from stories and alumni pages; add impact metrics and named funds in a compact table.</w:t>
            </w:r>
            <w:r w:rsidDel="00000000" w:rsidR="00000000" w:rsidRPr="00000000">
              <w:rPr>
                <w:rtl w:val="0"/>
              </w:rPr>
            </w:r>
          </w:p>
        </w:tc>
        <w:tc>
          <w:tcPr/>
          <w:p w:rsidR="00000000" w:rsidDel="00000000" w:rsidP="00000000" w:rsidRDefault="00000000" w:rsidRPr="00000000" w14:paraId="000004AF">
            <w:pPr>
              <w:rPr/>
            </w:pPr>
            <w:r w:rsidDel="00000000" w:rsidR="00000000" w:rsidRPr="00000000">
              <w:rPr>
                <w:sz w:val="11"/>
                <w:szCs w:val="11"/>
                <w:rtl w:val="0"/>
              </w:rPr>
              <w:t xml:space="preserve">Low-Medium</w:t>
            </w:r>
            <w:r w:rsidDel="00000000" w:rsidR="00000000" w:rsidRPr="00000000">
              <w:rPr>
                <w:rtl w:val="0"/>
              </w:rPr>
            </w:r>
          </w:p>
        </w:tc>
        <w:tc>
          <w:tcPr/>
          <w:p w:rsidR="00000000" w:rsidDel="00000000" w:rsidP="00000000" w:rsidRDefault="00000000" w:rsidRPr="00000000" w14:paraId="000004B0">
            <w:pPr>
              <w:rPr/>
            </w:pPr>
            <w:r w:rsidDel="00000000" w:rsidR="00000000" w:rsidRPr="00000000">
              <w:rPr>
                <w:sz w:val="11"/>
                <w:szCs w:val="11"/>
                <w:rtl w:val="0"/>
              </w:rPr>
              <w:t xml:space="preserve">https://website.cs.vt.edu/engage/Giving.html</w:t>
            </w:r>
            <w:r w:rsidDel="00000000" w:rsidR="00000000" w:rsidRPr="00000000">
              <w:rPr>
                <w:rtl w:val="0"/>
              </w:rPr>
            </w:r>
          </w:p>
        </w:tc>
        <w:tc>
          <w:tcPr/>
          <w:p w:rsidR="00000000" w:rsidDel="00000000" w:rsidP="00000000" w:rsidRDefault="00000000" w:rsidRPr="00000000" w14:paraId="000004B1">
            <w:pPr>
              <w:rPr/>
            </w:pPr>
            <w:r w:rsidDel="00000000" w:rsidR="00000000" w:rsidRPr="00000000">
              <w:rPr>
                <w:sz w:val="11"/>
                <w:szCs w:val="11"/>
                <w:rtl w:val="0"/>
              </w:rPr>
              <w:t xml:space="preserve">Could be maintained quarterly.</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B2">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4B3">
            <w:pPr>
              <w:rPr/>
            </w:pPr>
            <w:r w:rsidDel="00000000" w:rsidR="00000000" w:rsidRPr="00000000">
              <w:rPr>
                <w:sz w:val="11"/>
                <w:szCs w:val="11"/>
                <w:rtl w:val="0"/>
              </w:rPr>
              <w:t xml:space="preserve">People/contact routing could be more audience-based.</w:t>
            </w:r>
            <w:r w:rsidDel="00000000" w:rsidR="00000000" w:rsidRPr="00000000">
              <w:rPr>
                <w:rtl w:val="0"/>
              </w:rPr>
            </w:r>
          </w:p>
        </w:tc>
        <w:tc>
          <w:tcPr>
            <w:shd w:fill="fafafa" w:val="clear"/>
          </w:tcPr>
          <w:p w:rsidR="00000000" w:rsidDel="00000000" w:rsidP="00000000" w:rsidRDefault="00000000" w:rsidRPr="00000000" w14:paraId="000004B4">
            <w:pPr>
              <w:rPr/>
            </w:pPr>
            <w:r w:rsidDel="00000000" w:rsidR="00000000" w:rsidRPr="00000000">
              <w:rPr>
                <w:sz w:val="11"/>
                <w:szCs w:val="11"/>
                <w:rtl w:val="0"/>
              </w:rPr>
              <w:t xml:space="preserve">Different users need different contacts: advising, grad admissions, industry, alumni, media, giving.</w:t>
            </w:r>
            <w:r w:rsidDel="00000000" w:rsidR="00000000" w:rsidRPr="00000000">
              <w:rPr>
                <w:rtl w:val="0"/>
              </w:rPr>
            </w:r>
          </w:p>
        </w:tc>
        <w:tc>
          <w:tcPr>
            <w:shd w:fill="fafafa" w:val="clear"/>
          </w:tcPr>
          <w:p w:rsidR="00000000" w:rsidDel="00000000" w:rsidP="00000000" w:rsidRDefault="00000000" w:rsidRPr="00000000" w14:paraId="000004B5">
            <w:pPr>
              <w:rPr/>
            </w:pPr>
            <w:r w:rsidDel="00000000" w:rsidR="00000000" w:rsidRPr="00000000">
              <w:rPr>
                <w:sz w:val="11"/>
                <w:szCs w:val="11"/>
                <w:rtl w:val="0"/>
              </w:rPr>
              <w:t xml:space="preserve">Create a contact routing block with “I need help with…” choices.</w:t>
            </w:r>
            <w:r w:rsidDel="00000000" w:rsidR="00000000" w:rsidRPr="00000000">
              <w:rPr>
                <w:rtl w:val="0"/>
              </w:rPr>
            </w:r>
          </w:p>
        </w:tc>
        <w:tc>
          <w:tcPr>
            <w:shd w:fill="fafafa" w:val="clear"/>
          </w:tcPr>
          <w:p w:rsidR="00000000" w:rsidDel="00000000" w:rsidP="00000000" w:rsidRDefault="00000000" w:rsidRPr="00000000" w14:paraId="000004B6">
            <w:pPr>
              <w:rPr/>
            </w:pPr>
            <w:r w:rsidDel="00000000" w:rsidR="00000000" w:rsidRPr="00000000">
              <w:rPr>
                <w:sz w:val="11"/>
                <w:szCs w:val="11"/>
                <w:rtl w:val="0"/>
              </w:rPr>
              <w:t xml:space="preserve">Low</w:t>
            </w:r>
            <w:r w:rsidDel="00000000" w:rsidR="00000000" w:rsidRPr="00000000">
              <w:rPr>
                <w:rtl w:val="0"/>
              </w:rPr>
            </w:r>
          </w:p>
        </w:tc>
        <w:tc>
          <w:tcPr>
            <w:shd w:fill="fafafa" w:val="clear"/>
          </w:tcPr>
          <w:p w:rsidR="00000000" w:rsidDel="00000000" w:rsidP="00000000" w:rsidRDefault="00000000" w:rsidRPr="00000000" w14:paraId="000004B7">
            <w:pPr>
              <w:rPr/>
            </w:pPr>
            <w:r w:rsidDel="00000000" w:rsidR="00000000" w:rsidRPr="00000000">
              <w:rPr>
                <w:sz w:val="11"/>
                <w:szCs w:val="11"/>
                <w:rtl w:val="0"/>
              </w:rPr>
              <w:t xml:space="preserve">https://website.cs.vt.edu/people.html</w:t>
            </w:r>
            <w:r w:rsidDel="00000000" w:rsidR="00000000" w:rsidRPr="00000000">
              <w:rPr>
                <w:rtl w:val="0"/>
              </w:rPr>
            </w:r>
          </w:p>
        </w:tc>
        <w:tc>
          <w:tcPr>
            <w:shd w:fill="fafafa" w:val="clear"/>
          </w:tcPr>
          <w:p w:rsidR="00000000" w:rsidDel="00000000" w:rsidP="00000000" w:rsidRDefault="00000000" w:rsidRPr="00000000" w14:paraId="000004B8">
            <w:pPr>
              <w:rPr/>
            </w:pPr>
            <w:r w:rsidDel="00000000" w:rsidR="00000000" w:rsidRPr="00000000">
              <w:rPr>
                <w:sz w:val="11"/>
                <w:szCs w:val="11"/>
                <w:rtl w:val="0"/>
              </w:rPr>
              <w:t xml:space="preserve">Reduces misdirected email and support burden.</w:t>
            </w:r>
            <w:r w:rsidDel="00000000" w:rsidR="00000000" w:rsidRPr="00000000">
              <w:rPr>
                <w:rtl w:val="0"/>
              </w:rPr>
            </w:r>
          </w:p>
        </w:tc>
      </w:tr>
      <w:tr>
        <w:trPr>
          <w:cantSplit w:val="0"/>
          <w:tblHeader w:val="0"/>
        </w:trPr>
        <w:tc>
          <w:tcPr/>
          <w:p w:rsidR="00000000" w:rsidDel="00000000" w:rsidP="00000000" w:rsidRDefault="00000000" w:rsidRPr="00000000" w14:paraId="000004B9">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4BA">
            <w:pPr>
              <w:rPr/>
            </w:pPr>
            <w:r w:rsidDel="00000000" w:rsidR="00000000" w:rsidRPr="00000000">
              <w:rPr>
                <w:sz w:val="11"/>
                <w:szCs w:val="11"/>
                <w:rtl w:val="0"/>
              </w:rPr>
              <w:t xml:space="preserve">Split ecosystem between website.cs.vt.edu and students.cs.vt.edu can create friction.</w:t>
            </w:r>
            <w:r w:rsidDel="00000000" w:rsidR="00000000" w:rsidRPr="00000000">
              <w:rPr>
                <w:rtl w:val="0"/>
              </w:rPr>
            </w:r>
          </w:p>
        </w:tc>
        <w:tc>
          <w:tcPr/>
          <w:p w:rsidR="00000000" w:rsidDel="00000000" w:rsidP="00000000" w:rsidRDefault="00000000" w:rsidRPr="00000000" w14:paraId="000004BB">
            <w:pPr>
              <w:rPr/>
            </w:pPr>
            <w:r w:rsidDel="00000000" w:rsidR="00000000" w:rsidRPr="00000000">
              <w:rPr>
                <w:sz w:val="11"/>
                <w:szCs w:val="11"/>
                <w:rtl w:val="0"/>
              </w:rPr>
              <w:t xml:space="preserve">Current students need operational detail, but public users need to understand the transition between sites.</w:t>
            </w:r>
            <w:r w:rsidDel="00000000" w:rsidR="00000000" w:rsidRPr="00000000">
              <w:rPr>
                <w:rtl w:val="0"/>
              </w:rPr>
            </w:r>
          </w:p>
        </w:tc>
        <w:tc>
          <w:tcPr/>
          <w:p w:rsidR="00000000" w:rsidDel="00000000" w:rsidP="00000000" w:rsidRDefault="00000000" w:rsidRPr="00000000" w14:paraId="000004BC">
            <w:pPr>
              <w:rPr/>
            </w:pPr>
            <w:r w:rsidDel="00000000" w:rsidR="00000000" w:rsidRPr="00000000">
              <w:rPr>
                <w:sz w:val="11"/>
                <w:szCs w:val="11"/>
                <w:rtl w:val="0"/>
              </w:rPr>
              <w:t xml:space="preserve">Use explicit labels: “Current student resources on students.cs.vt.edu” and consistent breadcrumb language.</w:t>
            </w:r>
            <w:r w:rsidDel="00000000" w:rsidR="00000000" w:rsidRPr="00000000">
              <w:rPr>
                <w:rtl w:val="0"/>
              </w:rPr>
            </w:r>
          </w:p>
        </w:tc>
        <w:tc>
          <w:tcPr/>
          <w:p w:rsidR="00000000" w:rsidDel="00000000" w:rsidP="00000000" w:rsidRDefault="00000000" w:rsidRPr="00000000" w14:paraId="000004BD">
            <w:pPr>
              <w:rPr/>
            </w:pPr>
            <w:r w:rsidDel="00000000" w:rsidR="00000000" w:rsidRPr="00000000">
              <w:rPr>
                <w:sz w:val="11"/>
                <w:szCs w:val="11"/>
                <w:rtl w:val="0"/>
              </w:rPr>
              <w:t xml:space="preserve">Low</w:t>
            </w:r>
            <w:r w:rsidDel="00000000" w:rsidR="00000000" w:rsidRPr="00000000">
              <w:rPr>
                <w:rtl w:val="0"/>
              </w:rPr>
            </w:r>
          </w:p>
        </w:tc>
        <w:tc>
          <w:tcPr/>
          <w:p w:rsidR="00000000" w:rsidDel="00000000" w:rsidP="00000000" w:rsidRDefault="00000000" w:rsidRPr="00000000" w14:paraId="000004BE">
            <w:pPr>
              <w:rPr/>
            </w:pPr>
            <w:r w:rsidDel="00000000" w:rsidR="00000000" w:rsidRPr="00000000">
              <w:rPr>
                <w:sz w:val="11"/>
                <w:szCs w:val="11"/>
                <w:rtl w:val="0"/>
              </w:rPr>
              <w:t xml:space="preserve">https://students.cs.vt.edu/undergraduate-programs.html</w:t>
            </w:r>
            <w:r w:rsidDel="00000000" w:rsidR="00000000" w:rsidRPr="00000000">
              <w:rPr>
                <w:rtl w:val="0"/>
              </w:rPr>
            </w:r>
          </w:p>
        </w:tc>
        <w:tc>
          <w:tcPr/>
          <w:p w:rsidR="00000000" w:rsidDel="00000000" w:rsidP="00000000" w:rsidRDefault="00000000" w:rsidRPr="00000000" w14:paraId="000004BF">
            <w:pPr>
              <w:rPr/>
            </w:pPr>
            <w:r w:rsidDel="00000000" w:rsidR="00000000" w:rsidRPr="00000000">
              <w:rPr>
                <w:sz w:val="11"/>
                <w:szCs w:val="11"/>
                <w:rtl w:val="0"/>
              </w:rPr>
              <w:t xml:space="preserve">Coordination needed across both sites.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C0">
            <w:pPr>
              <w:rPr/>
            </w:pPr>
            <w:r w:rsidDel="00000000" w:rsidR="00000000" w:rsidRPr="00000000">
              <w:rPr>
                <w:sz w:val="11"/>
                <w:szCs w:val="11"/>
                <w:rtl w:val="0"/>
              </w:rPr>
              <w:t xml:space="preserve">Low</w:t>
            </w:r>
            <w:r w:rsidDel="00000000" w:rsidR="00000000" w:rsidRPr="00000000">
              <w:rPr>
                <w:rtl w:val="0"/>
              </w:rPr>
            </w:r>
          </w:p>
        </w:tc>
        <w:tc>
          <w:tcPr>
            <w:shd w:fill="fafafa" w:val="clear"/>
          </w:tcPr>
          <w:p w:rsidR="00000000" w:rsidDel="00000000" w:rsidP="00000000" w:rsidRDefault="00000000" w:rsidRPr="00000000" w14:paraId="000004C1">
            <w:pPr>
              <w:rPr/>
            </w:pPr>
            <w:r w:rsidDel="00000000" w:rsidR="00000000" w:rsidRPr="00000000">
              <w:rPr>
                <w:sz w:val="11"/>
                <w:szCs w:val="11"/>
                <w:rtl w:val="0"/>
              </w:rPr>
              <w:t xml:space="preserve">Accreditation and strategic plan are strengths but could be more visually surfaced.</w:t>
            </w:r>
            <w:r w:rsidDel="00000000" w:rsidR="00000000" w:rsidRPr="00000000">
              <w:rPr>
                <w:rtl w:val="0"/>
              </w:rPr>
            </w:r>
          </w:p>
        </w:tc>
        <w:tc>
          <w:tcPr>
            <w:shd w:fill="fafafa" w:val="clear"/>
          </w:tcPr>
          <w:p w:rsidR="00000000" w:rsidDel="00000000" w:rsidP="00000000" w:rsidRDefault="00000000" w:rsidRPr="00000000" w14:paraId="000004C2">
            <w:pPr>
              <w:rPr/>
            </w:pPr>
            <w:r w:rsidDel="00000000" w:rsidR="00000000" w:rsidRPr="00000000">
              <w:rPr>
                <w:sz w:val="11"/>
                <w:szCs w:val="11"/>
                <w:rtl w:val="0"/>
              </w:rPr>
              <w:t xml:space="preserve">This information is essential for credibility with students, parents, accreditors, and leadership.</w:t>
            </w:r>
            <w:r w:rsidDel="00000000" w:rsidR="00000000" w:rsidRPr="00000000">
              <w:rPr>
                <w:rtl w:val="0"/>
              </w:rPr>
            </w:r>
          </w:p>
        </w:tc>
        <w:tc>
          <w:tcPr>
            <w:shd w:fill="fafafa" w:val="clear"/>
          </w:tcPr>
          <w:p w:rsidR="00000000" w:rsidDel="00000000" w:rsidP="00000000" w:rsidRDefault="00000000" w:rsidRPr="00000000" w14:paraId="000004C3">
            <w:pPr>
              <w:rPr/>
            </w:pPr>
            <w:r w:rsidDel="00000000" w:rsidR="00000000" w:rsidRPr="00000000">
              <w:rPr>
                <w:sz w:val="11"/>
                <w:szCs w:val="11"/>
                <w:rtl w:val="0"/>
              </w:rPr>
              <w:t xml:space="preserve">Add small “Accredited. Strategic. Impact-driven.” proof-point block on About/Prospective pages.</w:t>
            </w:r>
            <w:r w:rsidDel="00000000" w:rsidR="00000000" w:rsidRPr="00000000">
              <w:rPr>
                <w:rtl w:val="0"/>
              </w:rPr>
            </w:r>
          </w:p>
        </w:tc>
        <w:tc>
          <w:tcPr>
            <w:shd w:fill="fafafa" w:val="clear"/>
          </w:tcPr>
          <w:p w:rsidR="00000000" w:rsidDel="00000000" w:rsidP="00000000" w:rsidRDefault="00000000" w:rsidRPr="00000000" w14:paraId="000004C4">
            <w:pPr>
              <w:rPr/>
            </w:pPr>
            <w:r w:rsidDel="00000000" w:rsidR="00000000" w:rsidRPr="00000000">
              <w:rPr>
                <w:sz w:val="11"/>
                <w:szCs w:val="11"/>
                <w:rtl w:val="0"/>
              </w:rPr>
              <w:t xml:space="preserve">Low</w:t>
            </w:r>
            <w:r w:rsidDel="00000000" w:rsidR="00000000" w:rsidRPr="00000000">
              <w:rPr>
                <w:rtl w:val="0"/>
              </w:rPr>
            </w:r>
          </w:p>
        </w:tc>
        <w:tc>
          <w:tcPr>
            <w:shd w:fill="fafafa" w:val="clear"/>
          </w:tcPr>
          <w:p w:rsidR="00000000" w:rsidDel="00000000" w:rsidP="00000000" w:rsidRDefault="00000000" w:rsidRPr="00000000" w14:paraId="000004C5">
            <w:pPr>
              <w:rPr/>
            </w:pPr>
            <w:r w:rsidDel="00000000" w:rsidR="00000000" w:rsidRPr="00000000">
              <w:rPr>
                <w:sz w:val="11"/>
                <w:szCs w:val="11"/>
                <w:rtl w:val="0"/>
              </w:rPr>
              <w:t xml:space="preserve">https://website.cs.vt.edu/About/accreditation.html | https://website.cs.vt.edu/About/strategicplan.html</w:t>
            </w:r>
            <w:r w:rsidDel="00000000" w:rsidR="00000000" w:rsidRPr="00000000">
              <w:rPr>
                <w:rtl w:val="0"/>
              </w:rPr>
            </w:r>
          </w:p>
        </w:tc>
        <w:tc>
          <w:tcPr>
            <w:shd w:fill="fafafa" w:val="clear"/>
          </w:tcPr>
          <w:p w:rsidR="00000000" w:rsidDel="00000000" w:rsidP="00000000" w:rsidRDefault="00000000" w:rsidRPr="00000000" w14:paraId="000004C6">
            <w:pPr>
              <w:rPr/>
            </w:pPr>
            <w:r w:rsidDel="00000000" w:rsidR="00000000" w:rsidRPr="00000000">
              <w:rPr>
                <w:sz w:val="11"/>
                <w:szCs w:val="11"/>
                <w:rtl w:val="0"/>
              </w:rPr>
              <w:t xml:space="preserve">Reuse existing language.</w:t>
            </w:r>
            <w:r w:rsidDel="00000000" w:rsidR="00000000" w:rsidRPr="00000000">
              <w:rPr>
                <w:rtl w:val="0"/>
              </w:rPr>
            </w:r>
          </w:p>
        </w:tc>
      </w:tr>
    </w:tbl>
    <w:p w:rsidR="00000000" w:rsidDel="00000000" w:rsidP="00000000" w:rsidRDefault="00000000" w:rsidRPr="00000000" w14:paraId="000004C7">
      <w:pPr>
        <w:rPr/>
      </w:pPr>
      <w:r w:rsidDel="00000000" w:rsidR="00000000" w:rsidRPr="00000000">
        <w:rPr>
          <w:rtl w:val="0"/>
        </w:rPr>
      </w:r>
    </w:p>
    <w:p w:rsidR="00000000" w:rsidDel="00000000" w:rsidP="00000000" w:rsidRDefault="00000000" w:rsidRPr="00000000" w14:paraId="000004C8">
      <w:pPr>
        <w:rPr/>
      </w:pPr>
      <w:r w:rsidDel="00000000" w:rsidR="00000000" w:rsidRPr="00000000">
        <w:br w:type="page"/>
      </w:r>
      <w:r w:rsidDel="00000000" w:rsidR="00000000" w:rsidRPr="00000000">
        <w:rPr>
          <w:rtl w:val="0"/>
        </w:rPr>
      </w:r>
    </w:p>
    <w:p w:rsidR="00000000" w:rsidDel="00000000" w:rsidP="00000000" w:rsidRDefault="00000000" w:rsidRPr="00000000" w14:paraId="000004C9">
      <w:pPr>
        <w:pStyle w:val="Heading2"/>
        <w:rPr/>
      </w:pPr>
      <w:r w:rsidDel="00000000" w:rsidR="00000000" w:rsidRPr="00000000">
        <w:rPr>
          <w:rFonts w:ascii="Arial" w:cs="Arial" w:eastAsia="Arial" w:hAnsi="Arial"/>
          <w:rtl w:val="0"/>
        </w:rPr>
        <w:t xml:space="preserve">Appendix B. UX and pathways</w:t>
      </w:r>
      <w:r w:rsidDel="00000000" w:rsidR="00000000" w:rsidRPr="00000000">
        <w:rPr>
          <w:rtl w:val="0"/>
        </w:rPr>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Ease of navigation and user pathway comparison</w:t>
      </w:r>
    </w:p>
    <w:tbl>
      <w:tblPr>
        <w:tblStyle w:val="Table33"/>
        <w:tblW w:w="146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6"/>
        <w:gridCol w:w="1834"/>
        <w:gridCol w:w="1835"/>
        <w:gridCol w:w="1834"/>
        <w:gridCol w:w="1835"/>
        <w:gridCol w:w="1834"/>
        <w:gridCol w:w="1835"/>
        <w:gridCol w:w="1835"/>
        <w:tblGridChange w:id="0">
          <w:tblGrid>
            <w:gridCol w:w="1836"/>
            <w:gridCol w:w="1834"/>
            <w:gridCol w:w="1835"/>
            <w:gridCol w:w="1834"/>
            <w:gridCol w:w="1835"/>
            <w:gridCol w:w="1834"/>
            <w:gridCol w:w="1835"/>
            <w:gridCol w:w="1835"/>
          </w:tblGrid>
        </w:tblGridChange>
      </w:tblGrid>
      <w:tr>
        <w:trPr>
          <w:cantSplit w:val="0"/>
          <w:tblHeader w:val="0"/>
        </w:trPr>
        <w:tc>
          <w:tcPr>
            <w:shd w:fill="861f41" w:val="clear"/>
          </w:tcPr>
          <w:p w:rsidR="00000000" w:rsidDel="00000000" w:rsidP="00000000" w:rsidRDefault="00000000" w:rsidRPr="00000000" w14:paraId="000004CB">
            <w:pPr>
              <w:rPr/>
            </w:pPr>
            <w:r w:rsidDel="00000000" w:rsidR="00000000" w:rsidRPr="00000000">
              <w:rPr>
                <w:b w:val="1"/>
                <w:bCs w:val="1"/>
                <w:color w:val="ffffff"/>
                <w:sz w:val="11"/>
                <w:szCs w:val="11"/>
                <w:rtl w:val="0"/>
              </w:rPr>
              <w:t xml:space="preserve">User task / pathway</w:t>
            </w:r>
            <w:r w:rsidDel="00000000" w:rsidR="00000000" w:rsidRPr="00000000">
              <w:rPr>
                <w:rtl w:val="0"/>
              </w:rPr>
            </w:r>
          </w:p>
        </w:tc>
        <w:tc>
          <w:tcPr>
            <w:shd w:fill="861f41" w:val="clear"/>
          </w:tcPr>
          <w:p w:rsidR="00000000" w:rsidDel="00000000" w:rsidP="00000000" w:rsidRDefault="00000000" w:rsidRPr="00000000" w14:paraId="000004CC">
            <w:pPr>
              <w:rPr/>
            </w:pPr>
            <w:r w:rsidDel="00000000" w:rsidR="00000000" w:rsidRPr="00000000">
              <w:rPr>
                <w:b w:val="1"/>
                <w:bCs w:val="1"/>
                <w:color w:val="ffffff"/>
                <w:sz w:val="11"/>
                <w:szCs w:val="11"/>
                <w:rtl w:val="0"/>
              </w:rPr>
              <w:t xml:space="preserve">Cornell score</w:t>
            </w:r>
            <w:r w:rsidDel="00000000" w:rsidR="00000000" w:rsidRPr="00000000">
              <w:rPr>
                <w:rtl w:val="0"/>
              </w:rPr>
            </w:r>
          </w:p>
        </w:tc>
        <w:tc>
          <w:tcPr>
            <w:shd w:fill="861f41" w:val="clear"/>
          </w:tcPr>
          <w:p w:rsidR="00000000" w:rsidDel="00000000" w:rsidP="00000000" w:rsidRDefault="00000000" w:rsidRPr="00000000" w14:paraId="000004CD">
            <w:pPr>
              <w:rPr/>
            </w:pPr>
            <w:r w:rsidDel="00000000" w:rsidR="00000000" w:rsidRPr="00000000">
              <w:rPr>
                <w:b w:val="1"/>
                <w:bCs w:val="1"/>
                <w:color w:val="ffffff"/>
                <w:sz w:val="11"/>
                <w:szCs w:val="11"/>
                <w:rtl w:val="0"/>
              </w:rPr>
              <w:t xml:space="preserve">Cornell UX notes</w:t>
            </w:r>
            <w:r w:rsidDel="00000000" w:rsidR="00000000" w:rsidRPr="00000000">
              <w:rPr>
                <w:rtl w:val="0"/>
              </w:rPr>
            </w:r>
          </w:p>
        </w:tc>
        <w:tc>
          <w:tcPr>
            <w:shd w:fill="861f41" w:val="clear"/>
          </w:tcPr>
          <w:p w:rsidR="00000000" w:rsidDel="00000000" w:rsidP="00000000" w:rsidRDefault="00000000" w:rsidRPr="00000000" w14:paraId="000004CE">
            <w:pPr>
              <w:rPr/>
            </w:pPr>
            <w:r w:rsidDel="00000000" w:rsidR="00000000" w:rsidRPr="00000000">
              <w:rPr>
                <w:b w:val="1"/>
                <w:bCs w:val="1"/>
                <w:color w:val="ffffff"/>
                <w:sz w:val="11"/>
                <w:szCs w:val="11"/>
                <w:rtl w:val="0"/>
              </w:rPr>
              <w:t xml:space="preserve">Purdue score</w:t>
            </w:r>
            <w:r w:rsidDel="00000000" w:rsidR="00000000" w:rsidRPr="00000000">
              <w:rPr>
                <w:rtl w:val="0"/>
              </w:rPr>
            </w:r>
          </w:p>
        </w:tc>
        <w:tc>
          <w:tcPr>
            <w:shd w:fill="861f41" w:val="clear"/>
          </w:tcPr>
          <w:p w:rsidR="00000000" w:rsidDel="00000000" w:rsidP="00000000" w:rsidRDefault="00000000" w:rsidRPr="00000000" w14:paraId="000004CF">
            <w:pPr>
              <w:rPr/>
            </w:pPr>
            <w:r w:rsidDel="00000000" w:rsidR="00000000" w:rsidRPr="00000000">
              <w:rPr>
                <w:b w:val="1"/>
                <w:bCs w:val="1"/>
                <w:color w:val="ffffff"/>
                <w:sz w:val="11"/>
                <w:szCs w:val="11"/>
                <w:rtl w:val="0"/>
              </w:rPr>
              <w:t xml:space="preserve">Purdue UX notes</w:t>
            </w:r>
            <w:r w:rsidDel="00000000" w:rsidR="00000000" w:rsidRPr="00000000">
              <w:rPr>
                <w:rtl w:val="0"/>
              </w:rPr>
            </w:r>
          </w:p>
        </w:tc>
        <w:tc>
          <w:tcPr>
            <w:shd w:fill="861f41" w:val="clear"/>
          </w:tcPr>
          <w:p w:rsidR="00000000" w:rsidDel="00000000" w:rsidP="00000000" w:rsidRDefault="00000000" w:rsidRPr="00000000" w14:paraId="000004D0">
            <w:pPr>
              <w:rPr/>
            </w:pPr>
            <w:r w:rsidDel="00000000" w:rsidR="00000000" w:rsidRPr="00000000">
              <w:rPr>
                <w:b w:val="1"/>
                <w:bCs w:val="1"/>
                <w:color w:val="ffffff"/>
                <w:sz w:val="11"/>
                <w:szCs w:val="11"/>
                <w:rtl w:val="0"/>
              </w:rPr>
              <w:t xml:space="preserve">VT score</w:t>
            </w:r>
            <w:r w:rsidDel="00000000" w:rsidR="00000000" w:rsidRPr="00000000">
              <w:rPr>
                <w:rtl w:val="0"/>
              </w:rPr>
            </w:r>
          </w:p>
        </w:tc>
        <w:tc>
          <w:tcPr>
            <w:shd w:fill="861f41" w:val="clear"/>
          </w:tcPr>
          <w:p w:rsidR="00000000" w:rsidDel="00000000" w:rsidP="00000000" w:rsidRDefault="00000000" w:rsidRPr="00000000" w14:paraId="000004D1">
            <w:pPr>
              <w:rPr/>
            </w:pPr>
            <w:r w:rsidDel="00000000" w:rsidR="00000000" w:rsidRPr="00000000">
              <w:rPr>
                <w:b w:val="1"/>
                <w:bCs w:val="1"/>
                <w:color w:val="ffffff"/>
                <w:sz w:val="11"/>
                <w:szCs w:val="11"/>
                <w:rtl w:val="0"/>
              </w:rPr>
              <w:t xml:space="preserve">VT UX notes</w:t>
            </w:r>
            <w:r w:rsidDel="00000000" w:rsidR="00000000" w:rsidRPr="00000000">
              <w:rPr>
                <w:rtl w:val="0"/>
              </w:rPr>
            </w:r>
          </w:p>
        </w:tc>
        <w:tc>
          <w:tcPr>
            <w:shd w:fill="861f41" w:val="clear"/>
          </w:tcPr>
          <w:p w:rsidR="00000000" w:rsidDel="00000000" w:rsidP="00000000" w:rsidRDefault="00000000" w:rsidRPr="00000000" w14:paraId="000004D2">
            <w:pPr>
              <w:rPr/>
            </w:pPr>
            <w:r w:rsidDel="00000000" w:rsidR="00000000" w:rsidRPr="00000000">
              <w:rPr>
                <w:b w:val="1"/>
                <w:bCs w:val="1"/>
                <w:color w:val="ffffff"/>
                <w:sz w:val="11"/>
                <w:szCs w:val="11"/>
                <w:rtl w:val="0"/>
              </w:rPr>
              <w:t xml:space="preserve">VT improvement</w:t>
            </w:r>
            <w:r w:rsidDel="00000000" w:rsidR="00000000" w:rsidRPr="00000000">
              <w:rPr>
                <w:rtl w:val="0"/>
              </w:rPr>
            </w:r>
          </w:p>
        </w:tc>
      </w:tr>
      <w:tr>
        <w:trPr>
          <w:cantSplit w:val="0"/>
          <w:tblHeader w:val="0"/>
        </w:trPr>
        <w:tc>
          <w:tcPr/>
          <w:p w:rsidR="00000000" w:rsidDel="00000000" w:rsidP="00000000" w:rsidRDefault="00000000" w:rsidRPr="00000000" w14:paraId="000004D3">
            <w:pPr>
              <w:rPr/>
            </w:pPr>
            <w:r w:rsidDel="00000000" w:rsidR="00000000" w:rsidRPr="00000000">
              <w:rPr>
                <w:sz w:val="11"/>
                <w:szCs w:val="11"/>
                <w:rtl w:val="0"/>
              </w:rPr>
              <w:t xml:space="preserve">Understand department identity from homepage</w:t>
            </w:r>
            <w:r w:rsidDel="00000000" w:rsidR="00000000" w:rsidRPr="00000000">
              <w:rPr>
                <w:rtl w:val="0"/>
              </w:rPr>
            </w:r>
          </w:p>
        </w:tc>
        <w:tc>
          <w:tcPr/>
          <w:p w:rsidR="00000000" w:rsidDel="00000000" w:rsidP="00000000" w:rsidRDefault="00000000" w:rsidRPr="00000000" w14:paraId="000004D4">
            <w:pPr>
              <w:rPr/>
            </w:pPr>
            <w:r w:rsidDel="00000000" w:rsidR="00000000" w:rsidRPr="00000000">
              <w:rPr>
                <w:sz w:val="11"/>
                <w:szCs w:val="11"/>
                <w:rtl w:val="0"/>
              </w:rPr>
              <w:t xml:space="preserve">5</w:t>
            </w:r>
            <w:r w:rsidDel="00000000" w:rsidR="00000000" w:rsidRPr="00000000">
              <w:rPr>
                <w:rtl w:val="0"/>
              </w:rPr>
            </w:r>
          </w:p>
        </w:tc>
        <w:tc>
          <w:tcPr/>
          <w:p w:rsidR="00000000" w:rsidDel="00000000" w:rsidP="00000000" w:rsidRDefault="00000000" w:rsidRPr="00000000" w14:paraId="000004D5">
            <w:pPr>
              <w:rPr/>
            </w:pPr>
            <w:r w:rsidDel="00000000" w:rsidR="00000000" w:rsidRPr="00000000">
              <w:rPr>
                <w:sz w:val="11"/>
                <w:szCs w:val="11"/>
                <w:rtl w:val="0"/>
              </w:rPr>
              <w:t xml:space="preserve">Strong headline, narrative, research/degree modules.</w:t>
            </w:r>
            <w:r w:rsidDel="00000000" w:rsidR="00000000" w:rsidRPr="00000000">
              <w:rPr>
                <w:rtl w:val="0"/>
              </w:rPr>
            </w:r>
          </w:p>
        </w:tc>
        <w:tc>
          <w:tcPr/>
          <w:p w:rsidR="00000000" w:rsidDel="00000000" w:rsidP="00000000" w:rsidRDefault="00000000" w:rsidRPr="00000000" w14:paraId="000004D6">
            <w:pPr>
              <w:rPr/>
            </w:pPr>
            <w:r w:rsidDel="00000000" w:rsidR="00000000" w:rsidRPr="00000000">
              <w:rPr>
                <w:sz w:val="11"/>
                <w:szCs w:val="11"/>
                <w:rtl w:val="0"/>
              </w:rPr>
              <w:t xml:space="preserve">4</w:t>
            </w:r>
            <w:r w:rsidDel="00000000" w:rsidR="00000000" w:rsidRPr="00000000">
              <w:rPr>
                <w:rtl w:val="0"/>
              </w:rPr>
            </w:r>
          </w:p>
        </w:tc>
        <w:tc>
          <w:tcPr/>
          <w:p w:rsidR="00000000" w:rsidDel="00000000" w:rsidP="00000000" w:rsidRDefault="00000000" w:rsidRPr="00000000" w14:paraId="000004D7">
            <w:pPr>
              <w:rPr/>
            </w:pPr>
            <w:r w:rsidDel="00000000" w:rsidR="00000000" w:rsidRPr="00000000">
              <w:rPr>
                <w:sz w:val="11"/>
                <w:szCs w:val="11"/>
                <w:rtl w:val="0"/>
              </w:rPr>
              <w:t xml:space="preserve">Clear and credible, but less modern/polished.</w:t>
            </w:r>
            <w:r w:rsidDel="00000000" w:rsidR="00000000" w:rsidRPr="00000000">
              <w:rPr>
                <w:rtl w:val="0"/>
              </w:rPr>
            </w:r>
          </w:p>
        </w:tc>
        <w:tc>
          <w:tcPr/>
          <w:p w:rsidR="00000000" w:rsidDel="00000000" w:rsidP="00000000" w:rsidRDefault="00000000" w:rsidRPr="00000000" w14:paraId="000004D8">
            <w:pPr>
              <w:rPr/>
            </w:pPr>
            <w:r w:rsidDel="00000000" w:rsidR="00000000" w:rsidRPr="00000000">
              <w:rPr>
                <w:sz w:val="11"/>
                <w:szCs w:val="11"/>
                <w:rtl w:val="0"/>
              </w:rPr>
              <w:t xml:space="preserve">2</w:t>
            </w:r>
            <w:r w:rsidDel="00000000" w:rsidR="00000000" w:rsidRPr="00000000">
              <w:rPr>
                <w:rtl w:val="0"/>
              </w:rPr>
            </w:r>
          </w:p>
        </w:tc>
        <w:tc>
          <w:tcPr/>
          <w:p w:rsidR="00000000" w:rsidDel="00000000" w:rsidP="00000000" w:rsidRDefault="00000000" w:rsidRPr="00000000" w14:paraId="000004D9">
            <w:pPr>
              <w:rPr/>
            </w:pPr>
            <w:r w:rsidDel="00000000" w:rsidR="00000000" w:rsidRPr="00000000">
              <w:rPr>
                <w:sz w:val="11"/>
                <w:szCs w:val="11"/>
                <w:rtl w:val="0"/>
              </w:rPr>
              <w:t xml:space="preserve">Placeholder text weakens first impression.</w:t>
            </w:r>
            <w:r w:rsidDel="00000000" w:rsidR="00000000" w:rsidRPr="00000000">
              <w:rPr>
                <w:rtl w:val="0"/>
              </w:rPr>
            </w:r>
          </w:p>
        </w:tc>
        <w:tc>
          <w:tcPr/>
          <w:p w:rsidR="00000000" w:rsidDel="00000000" w:rsidP="00000000" w:rsidRDefault="00000000" w:rsidRPr="00000000" w14:paraId="000004DA">
            <w:pPr>
              <w:rPr/>
            </w:pPr>
            <w:r w:rsidDel="00000000" w:rsidR="00000000" w:rsidRPr="00000000">
              <w:rPr>
                <w:sz w:val="11"/>
                <w:szCs w:val="11"/>
                <w:rtl w:val="0"/>
              </w:rPr>
              <w:t xml:space="preserve">Fix first-screen copy and visual hierarchy.</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DB">
            <w:pPr>
              <w:rPr/>
            </w:pPr>
            <w:r w:rsidDel="00000000" w:rsidR="00000000" w:rsidRPr="00000000">
              <w:rPr>
                <w:sz w:val="11"/>
                <w:szCs w:val="11"/>
                <w:rtl w:val="0"/>
              </w:rPr>
              <w:t xml:space="preserve">Find prospective undergraduate information</w:t>
            </w:r>
            <w:r w:rsidDel="00000000" w:rsidR="00000000" w:rsidRPr="00000000">
              <w:rPr>
                <w:rtl w:val="0"/>
              </w:rPr>
            </w:r>
          </w:p>
        </w:tc>
        <w:tc>
          <w:tcPr>
            <w:shd w:fill="fafafa" w:val="clear"/>
          </w:tcPr>
          <w:p w:rsidR="00000000" w:rsidDel="00000000" w:rsidP="00000000" w:rsidRDefault="00000000" w:rsidRPr="00000000" w14:paraId="000004DC">
            <w:pPr>
              <w:rPr/>
            </w:pPr>
            <w:r w:rsidDel="00000000" w:rsidR="00000000" w:rsidRPr="00000000">
              <w:rPr>
                <w:sz w:val="11"/>
                <w:szCs w:val="11"/>
                <w:rtl w:val="0"/>
              </w:rPr>
              <w:t xml:space="preserve">4</w:t>
            </w:r>
            <w:r w:rsidDel="00000000" w:rsidR="00000000" w:rsidRPr="00000000">
              <w:rPr>
                <w:rtl w:val="0"/>
              </w:rPr>
            </w:r>
          </w:p>
        </w:tc>
        <w:tc>
          <w:tcPr>
            <w:shd w:fill="fafafa" w:val="clear"/>
          </w:tcPr>
          <w:p w:rsidR="00000000" w:rsidDel="00000000" w:rsidP="00000000" w:rsidRDefault="00000000" w:rsidRPr="00000000" w14:paraId="000004DD">
            <w:pPr>
              <w:rPr/>
            </w:pPr>
            <w:r w:rsidDel="00000000" w:rsidR="00000000" w:rsidRPr="00000000">
              <w:rPr>
                <w:sz w:val="11"/>
                <w:szCs w:val="11"/>
                <w:rtl w:val="0"/>
              </w:rPr>
              <w:t xml:space="preserve">Prospective and program pages exist; partly college-level.</w:t>
            </w:r>
            <w:r w:rsidDel="00000000" w:rsidR="00000000" w:rsidRPr="00000000">
              <w:rPr>
                <w:rtl w:val="0"/>
              </w:rPr>
            </w:r>
          </w:p>
        </w:tc>
        <w:tc>
          <w:tcPr>
            <w:shd w:fill="fafafa" w:val="clear"/>
          </w:tcPr>
          <w:p w:rsidR="00000000" w:rsidDel="00000000" w:rsidP="00000000" w:rsidRDefault="00000000" w:rsidRPr="00000000" w14:paraId="000004DE">
            <w:pPr>
              <w:rPr/>
            </w:pPr>
            <w:r w:rsidDel="00000000" w:rsidR="00000000" w:rsidRPr="00000000">
              <w:rPr>
                <w:sz w:val="11"/>
                <w:szCs w:val="11"/>
                <w:rtl w:val="0"/>
              </w:rPr>
              <w:t xml:space="preserve">5</w:t>
            </w:r>
            <w:r w:rsidDel="00000000" w:rsidR="00000000" w:rsidRPr="00000000">
              <w:rPr>
                <w:rtl w:val="0"/>
              </w:rPr>
            </w:r>
          </w:p>
        </w:tc>
        <w:tc>
          <w:tcPr>
            <w:shd w:fill="fafafa" w:val="clear"/>
          </w:tcPr>
          <w:p w:rsidR="00000000" w:rsidDel="00000000" w:rsidP="00000000" w:rsidRDefault="00000000" w:rsidRPr="00000000" w14:paraId="000004DF">
            <w:pPr>
              <w:rPr/>
            </w:pPr>
            <w:r w:rsidDel="00000000" w:rsidR="00000000" w:rsidRPr="00000000">
              <w:rPr>
                <w:sz w:val="11"/>
                <w:szCs w:val="11"/>
                <w:rtl w:val="0"/>
              </w:rPr>
              <w:t xml:space="preserve">Very direct Future Students and Undergraduate pages.</w:t>
            </w:r>
            <w:r w:rsidDel="00000000" w:rsidR="00000000" w:rsidRPr="00000000">
              <w:rPr>
                <w:rtl w:val="0"/>
              </w:rPr>
            </w:r>
          </w:p>
        </w:tc>
        <w:tc>
          <w:tcPr>
            <w:shd w:fill="fafafa" w:val="clear"/>
          </w:tcPr>
          <w:p w:rsidR="00000000" w:rsidDel="00000000" w:rsidP="00000000" w:rsidRDefault="00000000" w:rsidRPr="00000000" w14:paraId="000004E0">
            <w:pPr>
              <w:rPr/>
            </w:pPr>
            <w:r w:rsidDel="00000000" w:rsidR="00000000" w:rsidRPr="00000000">
              <w:rPr>
                <w:sz w:val="11"/>
                <w:szCs w:val="11"/>
                <w:rtl w:val="0"/>
              </w:rPr>
              <w:t xml:space="preserve">3</w:t>
            </w:r>
            <w:r w:rsidDel="00000000" w:rsidR="00000000" w:rsidRPr="00000000">
              <w:rPr>
                <w:rtl w:val="0"/>
              </w:rPr>
            </w:r>
          </w:p>
        </w:tc>
        <w:tc>
          <w:tcPr>
            <w:shd w:fill="fafafa" w:val="clear"/>
          </w:tcPr>
          <w:p w:rsidR="00000000" w:rsidDel="00000000" w:rsidP="00000000" w:rsidRDefault="00000000" w:rsidRPr="00000000" w14:paraId="000004E1">
            <w:pPr>
              <w:rPr/>
            </w:pPr>
            <w:r w:rsidDel="00000000" w:rsidR="00000000" w:rsidRPr="00000000">
              <w:rPr>
                <w:sz w:val="11"/>
                <w:szCs w:val="11"/>
                <w:rtl w:val="0"/>
              </w:rPr>
              <w:t xml:space="preserve">Strong page exists but is not the clearest first path from homepage.</w:t>
            </w:r>
            <w:r w:rsidDel="00000000" w:rsidR="00000000" w:rsidRPr="00000000">
              <w:rPr>
                <w:rtl w:val="0"/>
              </w:rPr>
            </w:r>
          </w:p>
        </w:tc>
        <w:tc>
          <w:tcPr>
            <w:shd w:fill="fafafa" w:val="clear"/>
          </w:tcPr>
          <w:p w:rsidR="00000000" w:rsidDel="00000000" w:rsidP="00000000" w:rsidRDefault="00000000" w:rsidRPr="00000000" w14:paraId="000004E2">
            <w:pPr>
              <w:rPr/>
            </w:pPr>
            <w:r w:rsidDel="00000000" w:rsidR="00000000" w:rsidRPr="00000000">
              <w:rPr>
                <w:sz w:val="11"/>
                <w:szCs w:val="11"/>
                <w:rtl w:val="0"/>
              </w:rPr>
              <w:t xml:space="preserve">Expose the future-undergrad page as a primary homepage card/CTA.</w:t>
            </w:r>
            <w:r w:rsidDel="00000000" w:rsidR="00000000" w:rsidRPr="00000000">
              <w:rPr>
                <w:rtl w:val="0"/>
              </w:rPr>
            </w:r>
          </w:p>
        </w:tc>
      </w:tr>
      <w:tr>
        <w:trPr>
          <w:cantSplit w:val="0"/>
          <w:tblHeader w:val="0"/>
        </w:trPr>
        <w:tc>
          <w:tcPr/>
          <w:p w:rsidR="00000000" w:rsidDel="00000000" w:rsidP="00000000" w:rsidRDefault="00000000" w:rsidRPr="00000000" w14:paraId="000004E3">
            <w:pPr>
              <w:rPr/>
            </w:pPr>
            <w:r w:rsidDel="00000000" w:rsidR="00000000" w:rsidRPr="00000000">
              <w:rPr>
                <w:sz w:val="11"/>
                <w:szCs w:val="11"/>
                <w:rtl w:val="0"/>
              </w:rPr>
              <w:t xml:space="preserve">Find graduate admissions and funding</w:t>
            </w:r>
            <w:r w:rsidDel="00000000" w:rsidR="00000000" w:rsidRPr="00000000">
              <w:rPr>
                <w:rtl w:val="0"/>
              </w:rPr>
            </w:r>
          </w:p>
        </w:tc>
        <w:tc>
          <w:tcPr/>
          <w:p w:rsidR="00000000" w:rsidDel="00000000" w:rsidP="00000000" w:rsidRDefault="00000000" w:rsidRPr="00000000" w14:paraId="000004E4">
            <w:pPr>
              <w:rPr/>
            </w:pPr>
            <w:r w:rsidDel="00000000" w:rsidR="00000000" w:rsidRPr="00000000">
              <w:rPr>
                <w:sz w:val="11"/>
                <w:szCs w:val="11"/>
                <w:rtl w:val="0"/>
              </w:rPr>
              <w:t xml:space="preserve">4</w:t>
            </w:r>
            <w:r w:rsidDel="00000000" w:rsidR="00000000" w:rsidRPr="00000000">
              <w:rPr>
                <w:rtl w:val="0"/>
              </w:rPr>
            </w:r>
          </w:p>
        </w:tc>
        <w:tc>
          <w:tcPr/>
          <w:p w:rsidR="00000000" w:rsidDel="00000000" w:rsidP="00000000" w:rsidRDefault="00000000" w:rsidRPr="00000000" w14:paraId="000004E5">
            <w:pPr>
              <w:rPr/>
            </w:pPr>
            <w:r w:rsidDel="00000000" w:rsidR="00000000" w:rsidRPr="00000000">
              <w:rPr>
                <w:sz w:val="11"/>
                <w:szCs w:val="11"/>
                <w:rtl w:val="0"/>
              </w:rPr>
              <w:t xml:space="preserve">Ph.D. pathway is strong; degree comparison helpful.</w:t>
            </w:r>
            <w:r w:rsidDel="00000000" w:rsidR="00000000" w:rsidRPr="00000000">
              <w:rPr>
                <w:rtl w:val="0"/>
              </w:rPr>
            </w:r>
          </w:p>
        </w:tc>
        <w:tc>
          <w:tcPr/>
          <w:p w:rsidR="00000000" w:rsidDel="00000000" w:rsidP="00000000" w:rsidRDefault="00000000" w:rsidRPr="00000000" w14:paraId="000004E6">
            <w:pPr>
              <w:rPr/>
            </w:pPr>
            <w:r w:rsidDel="00000000" w:rsidR="00000000" w:rsidRPr="00000000">
              <w:rPr>
                <w:sz w:val="11"/>
                <w:szCs w:val="11"/>
                <w:rtl w:val="0"/>
              </w:rPr>
              <w:t xml:space="preserve">5</w:t>
            </w:r>
            <w:r w:rsidDel="00000000" w:rsidR="00000000" w:rsidRPr="00000000">
              <w:rPr>
                <w:rtl w:val="0"/>
              </w:rPr>
            </w:r>
          </w:p>
        </w:tc>
        <w:tc>
          <w:tcPr/>
          <w:p w:rsidR="00000000" w:rsidDel="00000000" w:rsidP="00000000" w:rsidRDefault="00000000" w:rsidRPr="00000000" w14:paraId="000004E7">
            <w:pPr>
              <w:rPr/>
            </w:pPr>
            <w:r w:rsidDel="00000000" w:rsidR="00000000" w:rsidRPr="00000000">
              <w:rPr>
                <w:sz w:val="11"/>
                <w:szCs w:val="11"/>
                <w:rtl w:val="0"/>
              </w:rPr>
              <w:t xml:space="preserve">Graduate page has admissions, apply now, funding, incoming resources.</w:t>
            </w:r>
            <w:r w:rsidDel="00000000" w:rsidR="00000000" w:rsidRPr="00000000">
              <w:rPr>
                <w:rtl w:val="0"/>
              </w:rPr>
            </w:r>
          </w:p>
        </w:tc>
        <w:tc>
          <w:tcPr/>
          <w:p w:rsidR="00000000" w:rsidDel="00000000" w:rsidP="00000000" w:rsidRDefault="00000000" w:rsidRPr="00000000" w14:paraId="000004E8">
            <w:pPr>
              <w:rPr/>
            </w:pPr>
            <w:r w:rsidDel="00000000" w:rsidR="00000000" w:rsidRPr="00000000">
              <w:rPr>
                <w:sz w:val="11"/>
                <w:szCs w:val="11"/>
                <w:rtl w:val="0"/>
              </w:rPr>
              <w:t xml:space="preserve">4</w:t>
            </w:r>
            <w:r w:rsidDel="00000000" w:rsidR="00000000" w:rsidRPr="00000000">
              <w:rPr>
                <w:rtl w:val="0"/>
              </w:rPr>
            </w:r>
          </w:p>
        </w:tc>
        <w:tc>
          <w:tcPr/>
          <w:p w:rsidR="00000000" w:rsidDel="00000000" w:rsidP="00000000" w:rsidRDefault="00000000" w:rsidRPr="00000000" w14:paraId="000004E9">
            <w:pPr>
              <w:rPr/>
            </w:pPr>
            <w:r w:rsidDel="00000000" w:rsidR="00000000" w:rsidRPr="00000000">
              <w:rPr>
                <w:sz w:val="11"/>
                <w:szCs w:val="11"/>
                <w:rtl w:val="0"/>
              </w:rPr>
              <w:t xml:space="preserve">Strong future-grad page with degree options, funding, deadlines, apply links.</w:t>
            </w:r>
            <w:r w:rsidDel="00000000" w:rsidR="00000000" w:rsidRPr="00000000">
              <w:rPr>
                <w:rtl w:val="0"/>
              </w:rPr>
            </w:r>
          </w:p>
        </w:tc>
        <w:tc>
          <w:tcPr/>
          <w:p w:rsidR="00000000" w:rsidDel="00000000" w:rsidP="00000000" w:rsidRDefault="00000000" w:rsidRPr="00000000" w14:paraId="000004EA">
            <w:pPr>
              <w:rPr/>
            </w:pPr>
            <w:r w:rsidDel="00000000" w:rsidR="00000000" w:rsidRPr="00000000">
              <w:rPr>
                <w:sz w:val="11"/>
                <w:szCs w:val="11"/>
                <w:rtl w:val="0"/>
              </w:rPr>
              <w:t xml:space="preserve">Add compact comparison and timeline near top.</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EB">
            <w:pPr>
              <w:rPr/>
            </w:pPr>
            <w:r w:rsidDel="00000000" w:rsidR="00000000" w:rsidRPr="00000000">
              <w:rPr>
                <w:sz w:val="11"/>
                <w:szCs w:val="11"/>
                <w:rtl w:val="0"/>
              </w:rPr>
              <w:t xml:space="preserve">Find current student resources</w:t>
            </w:r>
            <w:r w:rsidDel="00000000" w:rsidR="00000000" w:rsidRPr="00000000">
              <w:rPr>
                <w:rtl w:val="0"/>
              </w:rPr>
            </w:r>
          </w:p>
        </w:tc>
        <w:tc>
          <w:tcPr>
            <w:shd w:fill="fafafa" w:val="clear"/>
          </w:tcPr>
          <w:p w:rsidR="00000000" w:rsidDel="00000000" w:rsidP="00000000" w:rsidRDefault="00000000" w:rsidRPr="00000000" w14:paraId="000004EC">
            <w:pPr>
              <w:rPr/>
            </w:pPr>
            <w:r w:rsidDel="00000000" w:rsidR="00000000" w:rsidRPr="00000000">
              <w:rPr>
                <w:sz w:val="11"/>
                <w:szCs w:val="11"/>
                <w:rtl w:val="0"/>
              </w:rPr>
              <w:t xml:space="preserve">4</w:t>
            </w:r>
            <w:r w:rsidDel="00000000" w:rsidR="00000000" w:rsidRPr="00000000">
              <w:rPr>
                <w:rtl w:val="0"/>
              </w:rPr>
            </w:r>
          </w:p>
        </w:tc>
        <w:tc>
          <w:tcPr>
            <w:shd w:fill="fafafa" w:val="clear"/>
          </w:tcPr>
          <w:p w:rsidR="00000000" w:rsidDel="00000000" w:rsidP="00000000" w:rsidRDefault="00000000" w:rsidRPr="00000000" w14:paraId="000004ED">
            <w:pPr>
              <w:rPr/>
            </w:pPr>
            <w:r w:rsidDel="00000000" w:rsidR="00000000" w:rsidRPr="00000000">
              <w:rPr>
                <w:sz w:val="11"/>
                <w:szCs w:val="11"/>
                <w:rtl w:val="0"/>
              </w:rPr>
              <w:t xml:space="preserve">Current resources visible under Student Experience.</w:t>
            </w:r>
            <w:r w:rsidDel="00000000" w:rsidR="00000000" w:rsidRPr="00000000">
              <w:rPr>
                <w:rtl w:val="0"/>
              </w:rPr>
            </w:r>
          </w:p>
        </w:tc>
        <w:tc>
          <w:tcPr>
            <w:shd w:fill="fafafa" w:val="clear"/>
          </w:tcPr>
          <w:p w:rsidR="00000000" w:rsidDel="00000000" w:rsidP="00000000" w:rsidRDefault="00000000" w:rsidRPr="00000000" w14:paraId="000004EE">
            <w:pPr>
              <w:rPr/>
            </w:pPr>
            <w:r w:rsidDel="00000000" w:rsidR="00000000" w:rsidRPr="00000000">
              <w:rPr>
                <w:sz w:val="11"/>
                <w:szCs w:val="11"/>
                <w:rtl w:val="0"/>
              </w:rPr>
              <w:t xml:space="preserve">5</w:t>
            </w:r>
            <w:r w:rsidDel="00000000" w:rsidR="00000000" w:rsidRPr="00000000">
              <w:rPr>
                <w:rtl w:val="0"/>
              </w:rPr>
            </w:r>
          </w:p>
        </w:tc>
        <w:tc>
          <w:tcPr>
            <w:shd w:fill="fafafa" w:val="clear"/>
          </w:tcPr>
          <w:p w:rsidR="00000000" w:rsidDel="00000000" w:rsidP="00000000" w:rsidRDefault="00000000" w:rsidRPr="00000000" w14:paraId="000004EF">
            <w:pPr>
              <w:rPr/>
            </w:pPr>
            <w:r w:rsidDel="00000000" w:rsidR="00000000" w:rsidRPr="00000000">
              <w:rPr>
                <w:sz w:val="11"/>
                <w:szCs w:val="11"/>
                <w:rtl w:val="0"/>
              </w:rPr>
              <w:t xml:space="preserve">Operational links are clear and grouped.</w:t>
            </w:r>
            <w:r w:rsidDel="00000000" w:rsidR="00000000" w:rsidRPr="00000000">
              <w:rPr>
                <w:rtl w:val="0"/>
              </w:rPr>
            </w:r>
          </w:p>
        </w:tc>
        <w:tc>
          <w:tcPr>
            <w:shd w:fill="fafafa" w:val="clear"/>
          </w:tcPr>
          <w:p w:rsidR="00000000" w:rsidDel="00000000" w:rsidP="00000000" w:rsidRDefault="00000000" w:rsidRPr="00000000" w14:paraId="000004F0">
            <w:pPr>
              <w:rPr/>
            </w:pPr>
            <w:r w:rsidDel="00000000" w:rsidR="00000000" w:rsidRPr="00000000">
              <w:rPr>
                <w:sz w:val="11"/>
                <w:szCs w:val="11"/>
                <w:rtl w:val="0"/>
              </w:rPr>
              <w:t xml:space="preserve">3</w:t>
            </w:r>
            <w:r w:rsidDel="00000000" w:rsidR="00000000" w:rsidRPr="00000000">
              <w:rPr>
                <w:rtl w:val="0"/>
              </w:rPr>
            </w:r>
          </w:p>
        </w:tc>
        <w:tc>
          <w:tcPr>
            <w:shd w:fill="fafafa" w:val="clear"/>
          </w:tcPr>
          <w:p w:rsidR="00000000" w:rsidDel="00000000" w:rsidP="00000000" w:rsidRDefault="00000000" w:rsidRPr="00000000" w14:paraId="000004F1">
            <w:pPr>
              <w:rPr/>
            </w:pPr>
            <w:r w:rsidDel="00000000" w:rsidR="00000000" w:rsidRPr="00000000">
              <w:rPr>
                <w:sz w:val="11"/>
                <w:szCs w:val="11"/>
                <w:rtl w:val="0"/>
              </w:rPr>
              <w:t xml:space="preserve">Rich content sits on students.cs.vt.edu after redirect; split domain may confuse.</w:t>
            </w:r>
            <w:r w:rsidDel="00000000" w:rsidR="00000000" w:rsidRPr="00000000">
              <w:rPr>
                <w:rtl w:val="0"/>
              </w:rPr>
            </w:r>
          </w:p>
        </w:tc>
        <w:tc>
          <w:tcPr>
            <w:shd w:fill="fafafa" w:val="clear"/>
          </w:tcPr>
          <w:p w:rsidR="00000000" w:rsidDel="00000000" w:rsidP="00000000" w:rsidRDefault="00000000" w:rsidRPr="00000000" w14:paraId="000004F2">
            <w:pPr>
              <w:rPr/>
            </w:pPr>
            <w:r w:rsidDel="00000000" w:rsidR="00000000" w:rsidRPr="00000000">
              <w:rPr>
                <w:sz w:val="11"/>
                <w:szCs w:val="11"/>
                <w:rtl w:val="0"/>
              </w:rPr>
              <w:t xml:space="preserve">Label redirects and create one current-student hub card.</w:t>
            </w:r>
            <w:r w:rsidDel="00000000" w:rsidR="00000000" w:rsidRPr="00000000">
              <w:rPr>
                <w:rtl w:val="0"/>
              </w:rPr>
            </w:r>
          </w:p>
        </w:tc>
      </w:tr>
      <w:tr>
        <w:trPr>
          <w:cantSplit w:val="0"/>
          <w:tblHeader w:val="0"/>
        </w:trPr>
        <w:tc>
          <w:tcPr/>
          <w:p w:rsidR="00000000" w:rsidDel="00000000" w:rsidP="00000000" w:rsidRDefault="00000000" w:rsidRPr="00000000" w14:paraId="000004F3">
            <w:pPr>
              <w:rPr/>
            </w:pPr>
            <w:r w:rsidDel="00000000" w:rsidR="00000000" w:rsidRPr="00000000">
              <w:rPr>
                <w:sz w:val="11"/>
                <w:szCs w:val="11"/>
                <w:rtl w:val="0"/>
              </w:rPr>
              <w:t xml:space="preserve">Alumni: update profile / attend events / engage</w:t>
            </w:r>
            <w:r w:rsidDel="00000000" w:rsidR="00000000" w:rsidRPr="00000000">
              <w:rPr>
                <w:rtl w:val="0"/>
              </w:rPr>
            </w:r>
          </w:p>
        </w:tc>
        <w:tc>
          <w:tcPr/>
          <w:p w:rsidR="00000000" w:rsidDel="00000000" w:rsidP="00000000" w:rsidRDefault="00000000" w:rsidRPr="00000000" w14:paraId="000004F4">
            <w:pPr>
              <w:rPr/>
            </w:pPr>
            <w:r w:rsidDel="00000000" w:rsidR="00000000" w:rsidRPr="00000000">
              <w:rPr>
                <w:sz w:val="11"/>
                <w:szCs w:val="11"/>
                <w:rtl w:val="0"/>
              </w:rPr>
              <w:t xml:space="preserve">4</w:t>
            </w:r>
            <w:r w:rsidDel="00000000" w:rsidR="00000000" w:rsidRPr="00000000">
              <w:rPr>
                <w:rtl w:val="0"/>
              </w:rPr>
            </w:r>
          </w:p>
        </w:tc>
        <w:tc>
          <w:tcPr/>
          <w:p w:rsidR="00000000" w:rsidDel="00000000" w:rsidP="00000000" w:rsidRDefault="00000000" w:rsidRPr="00000000" w14:paraId="000004F5">
            <w:pPr>
              <w:rPr/>
            </w:pPr>
            <w:r w:rsidDel="00000000" w:rsidR="00000000" w:rsidRPr="00000000">
              <w:rPr>
                <w:sz w:val="11"/>
                <w:szCs w:val="11"/>
                <w:rtl w:val="0"/>
              </w:rPr>
              <w:t xml:space="preserve">Footer path present; broader Bowers engagement ecosystem.</w:t>
            </w:r>
            <w:r w:rsidDel="00000000" w:rsidR="00000000" w:rsidRPr="00000000">
              <w:rPr>
                <w:rtl w:val="0"/>
              </w:rPr>
            </w:r>
          </w:p>
        </w:tc>
        <w:tc>
          <w:tcPr/>
          <w:p w:rsidR="00000000" w:rsidDel="00000000" w:rsidP="00000000" w:rsidRDefault="00000000" w:rsidRPr="00000000" w14:paraId="000004F6">
            <w:pPr>
              <w:rPr/>
            </w:pPr>
            <w:r w:rsidDel="00000000" w:rsidR="00000000" w:rsidRPr="00000000">
              <w:rPr>
                <w:sz w:val="11"/>
                <w:szCs w:val="11"/>
                <w:rtl w:val="0"/>
              </w:rPr>
              <w:t xml:space="preserve">3</w:t>
            </w:r>
            <w:r w:rsidDel="00000000" w:rsidR="00000000" w:rsidRPr="00000000">
              <w:rPr>
                <w:rtl w:val="0"/>
              </w:rPr>
            </w:r>
          </w:p>
        </w:tc>
        <w:tc>
          <w:tcPr/>
          <w:p w:rsidR="00000000" w:rsidDel="00000000" w:rsidP="00000000" w:rsidRDefault="00000000" w:rsidRPr="00000000" w14:paraId="000004F7">
            <w:pPr>
              <w:rPr/>
            </w:pPr>
            <w:r w:rsidDel="00000000" w:rsidR="00000000" w:rsidRPr="00000000">
              <w:rPr>
                <w:sz w:val="11"/>
                <w:szCs w:val="11"/>
                <w:rtl w:val="0"/>
              </w:rPr>
              <w:t xml:space="preserve">Alumni page is development-officer centric.</w:t>
            </w:r>
            <w:r w:rsidDel="00000000" w:rsidR="00000000" w:rsidRPr="00000000">
              <w:rPr>
                <w:rtl w:val="0"/>
              </w:rPr>
            </w:r>
          </w:p>
        </w:tc>
        <w:tc>
          <w:tcPr/>
          <w:p w:rsidR="00000000" w:rsidDel="00000000" w:rsidP="00000000" w:rsidRDefault="00000000" w:rsidRPr="00000000" w14:paraId="000004F8">
            <w:pPr>
              <w:rPr/>
            </w:pPr>
            <w:r w:rsidDel="00000000" w:rsidR="00000000" w:rsidRPr="00000000">
              <w:rPr>
                <w:sz w:val="11"/>
                <w:szCs w:val="11"/>
                <w:rtl w:val="0"/>
              </w:rPr>
              <w:t xml:space="preserve">4</w:t>
            </w:r>
            <w:r w:rsidDel="00000000" w:rsidR="00000000" w:rsidRPr="00000000">
              <w:rPr>
                <w:rtl w:val="0"/>
              </w:rPr>
            </w:r>
          </w:p>
        </w:tc>
        <w:tc>
          <w:tcPr/>
          <w:p w:rsidR="00000000" w:rsidDel="00000000" w:rsidP="00000000" w:rsidRDefault="00000000" w:rsidRPr="00000000" w14:paraId="000004F9">
            <w:pPr>
              <w:rPr/>
            </w:pPr>
            <w:r w:rsidDel="00000000" w:rsidR="00000000" w:rsidRPr="00000000">
              <w:rPr>
                <w:sz w:val="11"/>
                <w:szCs w:val="11"/>
                <w:rtl w:val="0"/>
              </w:rPr>
              <w:t xml:space="preserve">Alumni page has profile update, events, distinguished alumni, manager.</w:t>
            </w:r>
            <w:r w:rsidDel="00000000" w:rsidR="00000000" w:rsidRPr="00000000">
              <w:rPr>
                <w:rtl w:val="0"/>
              </w:rPr>
            </w:r>
          </w:p>
        </w:tc>
        <w:tc>
          <w:tcPr/>
          <w:p w:rsidR="00000000" w:rsidDel="00000000" w:rsidP="00000000" w:rsidRDefault="00000000" w:rsidRPr="00000000" w14:paraId="000004FA">
            <w:pPr>
              <w:rPr/>
            </w:pPr>
            <w:r w:rsidDel="00000000" w:rsidR="00000000" w:rsidRPr="00000000">
              <w:rPr>
                <w:sz w:val="11"/>
                <w:szCs w:val="11"/>
                <w:rtl w:val="0"/>
              </w:rPr>
              <w:t xml:space="preserve">Add alumni outcomes and volunteer/mentor CTAs.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4FB">
            <w:pPr>
              <w:rPr/>
            </w:pPr>
            <w:r w:rsidDel="00000000" w:rsidR="00000000" w:rsidRPr="00000000">
              <w:rPr>
                <w:sz w:val="11"/>
                <w:szCs w:val="11"/>
                <w:rtl w:val="0"/>
              </w:rPr>
              <w:t xml:space="preserve">Give to department</w:t>
            </w:r>
            <w:r w:rsidDel="00000000" w:rsidR="00000000" w:rsidRPr="00000000">
              <w:rPr>
                <w:rtl w:val="0"/>
              </w:rPr>
            </w:r>
          </w:p>
        </w:tc>
        <w:tc>
          <w:tcPr>
            <w:shd w:fill="fafafa" w:val="clear"/>
          </w:tcPr>
          <w:p w:rsidR="00000000" w:rsidDel="00000000" w:rsidP="00000000" w:rsidRDefault="00000000" w:rsidRPr="00000000" w14:paraId="000004FC">
            <w:pPr>
              <w:rPr/>
            </w:pPr>
            <w:r w:rsidDel="00000000" w:rsidR="00000000" w:rsidRPr="00000000">
              <w:rPr>
                <w:sz w:val="11"/>
                <w:szCs w:val="11"/>
                <w:rtl w:val="0"/>
              </w:rPr>
              <w:t xml:space="preserve">4</w:t>
            </w:r>
            <w:r w:rsidDel="00000000" w:rsidR="00000000" w:rsidRPr="00000000">
              <w:rPr>
                <w:rtl w:val="0"/>
              </w:rPr>
            </w:r>
          </w:p>
        </w:tc>
        <w:tc>
          <w:tcPr>
            <w:shd w:fill="fafafa" w:val="clear"/>
          </w:tcPr>
          <w:p w:rsidR="00000000" w:rsidDel="00000000" w:rsidP="00000000" w:rsidRDefault="00000000" w:rsidRPr="00000000" w14:paraId="000004FD">
            <w:pPr>
              <w:rPr/>
            </w:pPr>
            <w:r w:rsidDel="00000000" w:rsidR="00000000" w:rsidRPr="00000000">
              <w:rPr>
                <w:sz w:val="11"/>
                <w:szCs w:val="11"/>
                <w:rtl w:val="0"/>
              </w:rPr>
              <w:t xml:space="preserve">Prominent Give Now and giving priorities.</w:t>
            </w:r>
            <w:r w:rsidDel="00000000" w:rsidR="00000000" w:rsidRPr="00000000">
              <w:rPr>
                <w:rtl w:val="0"/>
              </w:rPr>
            </w:r>
          </w:p>
        </w:tc>
        <w:tc>
          <w:tcPr>
            <w:shd w:fill="fafafa" w:val="clear"/>
          </w:tcPr>
          <w:p w:rsidR="00000000" w:rsidDel="00000000" w:rsidP="00000000" w:rsidRDefault="00000000" w:rsidRPr="00000000" w14:paraId="000004FE">
            <w:pPr>
              <w:rPr/>
            </w:pPr>
            <w:r w:rsidDel="00000000" w:rsidR="00000000" w:rsidRPr="00000000">
              <w:rPr>
                <w:sz w:val="11"/>
                <w:szCs w:val="11"/>
                <w:rtl w:val="0"/>
              </w:rPr>
              <w:t xml:space="preserve">3</w:t>
            </w:r>
            <w:r w:rsidDel="00000000" w:rsidR="00000000" w:rsidRPr="00000000">
              <w:rPr>
                <w:rtl w:val="0"/>
              </w:rPr>
            </w:r>
          </w:p>
        </w:tc>
        <w:tc>
          <w:tcPr>
            <w:shd w:fill="fafafa" w:val="clear"/>
          </w:tcPr>
          <w:p w:rsidR="00000000" w:rsidDel="00000000" w:rsidP="00000000" w:rsidRDefault="00000000" w:rsidRPr="00000000" w14:paraId="000004FF">
            <w:pPr>
              <w:rPr/>
            </w:pPr>
            <w:r w:rsidDel="00000000" w:rsidR="00000000" w:rsidRPr="00000000">
              <w:rPr>
                <w:sz w:val="11"/>
                <w:szCs w:val="11"/>
                <w:rtl w:val="0"/>
              </w:rPr>
              <w:t xml:space="preserve">Development contact exists; giving case less visible.</w:t>
            </w:r>
            <w:r w:rsidDel="00000000" w:rsidR="00000000" w:rsidRPr="00000000">
              <w:rPr>
                <w:rtl w:val="0"/>
              </w:rPr>
            </w:r>
          </w:p>
        </w:tc>
        <w:tc>
          <w:tcPr>
            <w:shd w:fill="fafafa" w:val="clear"/>
          </w:tcPr>
          <w:p w:rsidR="00000000" w:rsidDel="00000000" w:rsidP="00000000" w:rsidRDefault="00000000" w:rsidRPr="00000000" w14:paraId="00000500">
            <w:pPr>
              <w:rPr/>
            </w:pPr>
            <w:r w:rsidDel="00000000" w:rsidR="00000000" w:rsidRPr="00000000">
              <w:rPr>
                <w:sz w:val="11"/>
                <w:szCs w:val="11"/>
                <w:rtl w:val="0"/>
              </w:rPr>
              <w:t xml:space="preserve">4</w:t>
            </w:r>
            <w:r w:rsidDel="00000000" w:rsidR="00000000" w:rsidRPr="00000000">
              <w:rPr>
                <w:rtl w:val="0"/>
              </w:rPr>
            </w:r>
          </w:p>
        </w:tc>
        <w:tc>
          <w:tcPr>
            <w:shd w:fill="fafafa" w:val="clear"/>
          </w:tcPr>
          <w:p w:rsidR="00000000" w:rsidDel="00000000" w:rsidP="00000000" w:rsidRDefault="00000000" w:rsidRPr="00000000" w14:paraId="00000501">
            <w:pPr>
              <w:rPr/>
            </w:pPr>
            <w:r w:rsidDel="00000000" w:rsidR="00000000" w:rsidRPr="00000000">
              <w:rPr>
                <w:sz w:val="11"/>
                <w:szCs w:val="11"/>
                <w:rtl w:val="0"/>
              </w:rPr>
              <w:t xml:space="preserve">Strong CS-specific funds and annual fund content.</w:t>
            </w:r>
            <w:r w:rsidDel="00000000" w:rsidR="00000000" w:rsidRPr="00000000">
              <w:rPr>
                <w:rtl w:val="0"/>
              </w:rPr>
            </w:r>
          </w:p>
        </w:tc>
        <w:tc>
          <w:tcPr>
            <w:shd w:fill="fafafa" w:val="clear"/>
          </w:tcPr>
          <w:p w:rsidR="00000000" w:rsidDel="00000000" w:rsidP="00000000" w:rsidRDefault="00000000" w:rsidRPr="00000000" w14:paraId="00000502">
            <w:pPr>
              <w:rPr/>
            </w:pPr>
            <w:r w:rsidDel="00000000" w:rsidR="00000000" w:rsidRPr="00000000">
              <w:rPr>
                <w:sz w:val="11"/>
                <w:szCs w:val="11"/>
                <w:rtl w:val="0"/>
              </w:rPr>
              <w:t xml:space="preserve">Link top Give/Homepage to CS giving and add donor impact modules.</w:t>
            </w:r>
            <w:r w:rsidDel="00000000" w:rsidR="00000000" w:rsidRPr="00000000">
              <w:rPr>
                <w:rtl w:val="0"/>
              </w:rPr>
            </w:r>
          </w:p>
        </w:tc>
      </w:tr>
      <w:tr>
        <w:trPr>
          <w:cantSplit w:val="0"/>
          <w:tblHeader w:val="0"/>
        </w:trPr>
        <w:tc>
          <w:tcPr/>
          <w:p w:rsidR="00000000" w:rsidDel="00000000" w:rsidP="00000000" w:rsidRDefault="00000000" w:rsidRPr="00000000" w14:paraId="00000503">
            <w:pPr>
              <w:rPr/>
            </w:pPr>
            <w:r w:rsidDel="00000000" w:rsidR="00000000" w:rsidRPr="00000000">
              <w:rPr>
                <w:sz w:val="11"/>
                <w:szCs w:val="11"/>
                <w:rtl w:val="0"/>
              </w:rPr>
              <w:t xml:space="preserve">Industry partner / recruit students</w:t>
            </w:r>
            <w:r w:rsidDel="00000000" w:rsidR="00000000" w:rsidRPr="00000000">
              <w:rPr>
                <w:rtl w:val="0"/>
              </w:rPr>
            </w:r>
          </w:p>
        </w:tc>
        <w:tc>
          <w:tcPr/>
          <w:p w:rsidR="00000000" w:rsidDel="00000000" w:rsidP="00000000" w:rsidRDefault="00000000" w:rsidRPr="00000000" w14:paraId="00000504">
            <w:pPr>
              <w:rPr/>
            </w:pPr>
            <w:r w:rsidDel="00000000" w:rsidR="00000000" w:rsidRPr="00000000">
              <w:rPr>
                <w:sz w:val="11"/>
                <w:szCs w:val="11"/>
                <w:rtl w:val="0"/>
              </w:rPr>
              <w:t xml:space="preserve">5</w:t>
            </w:r>
            <w:r w:rsidDel="00000000" w:rsidR="00000000" w:rsidRPr="00000000">
              <w:rPr>
                <w:rtl w:val="0"/>
              </w:rPr>
            </w:r>
          </w:p>
        </w:tc>
        <w:tc>
          <w:tcPr/>
          <w:p w:rsidR="00000000" w:rsidDel="00000000" w:rsidP="00000000" w:rsidRDefault="00000000" w:rsidRPr="00000000" w14:paraId="00000505">
            <w:pPr>
              <w:rPr/>
            </w:pPr>
            <w:r w:rsidDel="00000000" w:rsidR="00000000" w:rsidRPr="00000000">
              <w:rPr>
                <w:sz w:val="11"/>
                <w:szCs w:val="11"/>
                <w:rtl w:val="0"/>
              </w:rPr>
              <w:t xml:space="preserve">Industry page includes contact, recruiting, Handshake, student events.</w:t>
            </w:r>
            <w:r w:rsidDel="00000000" w:rsidR="00000000" w:rsidRPr="00000000">
              <w:rPr>
                <w:rtl w:val="0"/>
              </w:rPr>
            </w:r>
          </w:p>
        </w:tc>
        <w:tc>
          <w:tcPr/>
          <w:p w:rsidR="00000000" w:rsidDel="00000000" w:rsidP="00000000" w:rsidRDefault="00000000" w:rsidRPr="00000000" w14:paraId="00000506">
            <w:pPr>
              <w:rPr/>
            </w:pPr>
            <w:r w:rsidDel="00000000" w:rsidR="00000000" w:rsidRPr="00000000">
              <w:rPr>
                <w:sz w:val="11"/>
                <w:szCs w:val="11"/>
                <w:rtl w:val="0"/>
              </w:rPr>
              <w:t xml:space="preserve">5</w:t>
            </w:r>
            <w:r w:rsidDel="00000000" w:rsidR="00000000" w:rsidRPr="00000000">
              <w:rPr>
                <w:rtl w:val="0"/>
              </w:rPr>
            </w:r>
          </w:p>
        </w:tc>
        <w:tc>
          <w:tcPr/>
          <w:p w:rsidR="00000000" w:rsidDel="00000000" w:rsidP="00000000" w:rsidRDefault="00000000" w:rsidRPr="00000000" w14:paraId="00000507">
            <w:pPr>
              <w:rPr/>
            </w:pPr>
            <w:r w:rsidDel="00000000" w:rsidR="00000000" w:rsidRPr="00000000">
              <w:rPr>
                <w:sz w:val="11"/>
                <w:szCs w:val="11"/>
                <w:rtl w:val="0"/>
              </w:rPr>
              <w:t xml:space="preserve">Corporate program has benefits and named contacts.</w:t>
            </w:r>
            <w:r w:rsidDel="00000000" w:rsidR="00000000" w:rsidRPr="00000000">
              <w:rPr>
                <w:rtl w:val="0"/>
              </w:rPr>
            </w:r>
          </w:p>
        </w:tc>
        <w:tc>
          <w:tcPr/>
          <w:p w:rsidR="00000000" w:rsidDel="00000000" w:rsidP="00000000" w:rsidRDefault="00000000" w:rsidRPr="00000000" w14:paraId="00000508">
            <w:pPr>
              <w:rPr/>
            </w:pPr>
            <w:r w:rsidDel="00000000" w:rsidR="00000000" w:rsidRPr="00000000">
              <w:rPr>
                <w:sz w:val="11"/>
                <w:szCs w:val="11"/>
                <w:rtl w:val="0"/>
              </w:rPr>
              <w:t xml:space="preserve">4</w:t>
            </w:r>
            <w:r w:rsidDel="00000000" w:rsidR="00000000" w:rsidRPr="00000000">
              <w:rPr>
                <w:rtl w:val="0"/>
              </w:rPr>
            </w:r>
          </w:p>
        </w:tc>
        <w:tc>
          <w:tcPr/>
          <w:p w:rsidR="00000000" w:rsidDel="00000000" w:rsidP="00000000" w:rsidRDefault="00000000" w:rsidRPr="00000000" w14:paraId="00000509">
            <w:pPr>
              <w:rPr/>
            </w:pPr>
            <w:r w:rsidDel="00000000" w:rsidR="00000000" w:rsidRPr="00000000">
              <w:rPr>
                <w:sz w:val="11"/>
                <w:szCs w:val="11"/>
                <w:rtl w:val="0"/>
              </w:rPr>
              <w:t xml:space="preserve">CS|Source page is strong but next-step conversion can be more explicit.</w:t>
            </w:r>
            <w:r w:rsidDel="00000000" w:rsidR="00000000" w:rsidRPr="00000000">
              <w:rPr>
                <w:rtl w:val="0"/>
              </w:rPr>
            </w:r>
          </w:p>
        </w:tc>
        <w:tc>
          <w:tcPr/>
          <w:p w:rsidR="00000000" w:rsidDel="00000000" w:rsidP="00000000" w:rsidRDefault="00000000" w:rsidRPr="00000000" w14:paraId="0000050A">
            <w:pPr>
              <w:rPr/>
            </w:pPr>
            <w:r w:rsidDel="00000000" w:rsidR="00000000" w:rsidRPr="00000000">
              <w:rPr>
                <w:sz w:val="11"/>
                <w:szCs w:val="11"/>
                <w:rtl w:val="0"/>
              </w:rPr>
              <w:t xml:space="preserve">Add join/request-info CTA, contact, partner levels, and outcomes.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0B">
            <w:pPr>
              <w:rPr/>
            </w:pPr>
            <w:r w:rsidDel="00000000" w:rsidR="00000000" w:rsidRPr="00000000">
              <w:rPr>
                <w:sz w:val="11"/>
                <w:szCs w:val="11"/>
                <w:rtl w:val="0"/>
              </w:rPr>
              <w:t xml:space="preserve">Find research strengths/faculty areas</w:t>
            </w:r>
            <w:r w:rsidDel="00000000" w:rsidR="00000000" w:rsidRPr="00000000">
              <w:rPr>
                <w:rtl w:val="0"/>
              </w:rPr>
            </w:r>
          </w:p>
        </w:tc>
        <w:tc>
          <w:tcPr>
            <w:shd w:fill="fafafa" w:val="clear"/>
          </w:tcPr>
          <w:p w:rsidR="00000000" w:rsidDel="00000000" w:rsidP="00000000" w:rsidRDefault="00000000" w:rsidRPr="00000000" w14:paraId="0000050C">
            <w:pPr>
              <w:rPr/>
            </w:pPr>
            <w:r w:rsidDel="00000000" w:rsidR="00000000" w:rsidRPr="00000000">
              <w:rPr>
                <w:sz w:val="11"/>
                <w:szCs w:val="11"/>
                <w:rtl w:val="0"/>
              </w:rPr>
              <w:t xml:space="preserve">5</w:t>
            </w:r>
            <w:r w:rsidDel="00000000" w:rsidR="00000000" w:rsidRPr="00000000">
              <w:rPr>
                <w:rtl w:val="0"/>
              </w:rPr>
            </w:r>
          </w:p>
        </w:tc>
        <w:tc>
          <w:tcPr>
            <w:shd w:fill="fafafa" w:val="clear"/>
          </w:tcPr>
          <w:p w:rsidR="00000000" w:rsidDel="00000000" w:rsidP="00000000" w:rsidRDefault="00000000" w:rsidRPr="00000000" w14:paraId="0000050D">
            <w:pPr>
              <w:rPr/>
            </w:pPr>
            <w:r w:rsidDel="00000000" w:rsidR="00000000" w:rsidRPr="00000000">
              <w:rPr>
                <w:sz w:val="11"/>
                <w:szCs w:val="11"/>
                <w:rtl w:val="0"/>
              </w:rPr>
              <w:t xml:space="preserve">Research page connects areas, accolades, and stories.</w:t>
            </w:r>
            <w:r w:rsidDel="00000000" w:rsidR="00000000" w:rsidRPr="00000000">
              <w:rPr>
                <w:rtl w:val="0"/>
              </w:rPr>
            </w:r>
          </w:p>
        </w:tc>
        <w:tc>
          <w:tcPr>
            <w:shd w:fill="fafafa" w:val="clear"/>
          </w:tcPr>
          <w:p w:rsidR="00000000" w:rsidDel="00000000" w:rsidP="00000000" w:rsidRDefault="00000000" w:rsidRPr="00000000" w14:paraId="0000050E">
            <w:pPr>
              <w:rPr/>
            </w:pPr>
            <w:r w:rsidDel="00000000" w:rsidR="00000000" w:rsidRPr="00000000">
              <w:rPr>
                <w:sz w:val="11"/>
                <w:szCs w:val="11"/>
                <w:rtl w:val="0"/>
              </w:rPr>
              <w:t xml:space="preserve">4</w:t>
            </w:r>
            <w:r w:rsidDel="00000000" w:rsidR="00000000" w:rsidRPr="00000000">
              <w:rPr>
                <w:rtl w:val="0"/>
              </w:rPr>
            </w:r>
          </w:p>
        </w:tc>
        <w:tc>
          <w:tcPr>
            <w:shd w:fill="fafafa" w:val="clear"/>
          </w:tcPr>
          <w:p w:rsidR="00000000" w:rsidDel="00000000" w:rsidP="00000000" w:rsidRDefault="00000000" w:rsidRPr="00000000" w14:paraId="0000050F">
            <w:pPr>
              <w:rPr/>
            </w:pPr>
            <w:r w:rsidDel="00000000" w:rsidR="00000000" w:rsidRPr="00000000">
              <w:rPr>
                <w:sz w:val="11"/>
                <w:szCs w:val="11"/>
                <w:rtl w:val="0"/>
              </w:rPr>
              <w:t xml:space="preserve">Research menu and by-the-numbers support credibility.</w:t>
            </w:r>
            <w:r w:rsidDel="00000000" w:rsidR="00000000" w:rsidRPr="00000000">
              <w:rPr>
                <w:rtl w:val="0"/>
              </w:rPr>
            </w:r>
          </w:p>
        </w:tc>
        <w:tc>
          <w:tcPr>
            <w:shd w:fill="fafafa" w:val="clear"/>
          </w:tcPr>
          <w:p w:rsidR="00000000" w:rsidDel="00000000" w:rsidP="00000000" w:rsidRDefault="00000000" w:rsidRPr="00000000" w14:paraId="00000510">
            <w:pPr>
              <w:rPr/>
            </w:pPr>
            <w:r w:rsidDel="00000000" w:rsidR="00000000" w:rsidRPr="00000000">
              <w:rPr>
                <w:sz w:val="11"/>
                <w:szCs w:val="11"/>
                <w:rtl w:val="0"/>
              </w:rPr>
              <w:t xml:space="preserve">3</w:t>
            </w:r>
            <w:r w:rsidDel="00000000" w:rsidR="00000000" w:rsidRPr="00000000">
              <w:rPr>
                <w:rtl w:val="0"/>
              </w:rPr>
            </w:r>
          </w:p>
        </w:tc>
        <w:tc>
          <w:tcPr>
            <w:shd w:fill="fafafa" w:val="clear"/>
          </w:tcPr>
          <w:p w:rsidR="00000000" w:rsidDel="00000000" w:rsidP="00000000" w:rsidRDefault="00000000" w:rsidRPr="00000000" w14:paraId="00000511">
            <w:pPr>
              <w:rPr/>
            </w:pPr>
            <w:r w:rsidDel="00000000" w:rsidR="00000000" w:rsidRPr="00000000">
              <w:rPr>
                <w:sz w:val="11"/>
                <w:szCs w:val="11"/>
                <w:rtl w:val="0"/>
              </w:rPr>
              <w:t xml:space="preserve">Research page is clear but relatively thin as a storytelling/conversion page.</w:t>
            </w:r>
            <w:r w:rsidDel="00000000" w:rsidR="00000000" w:rsidRPr="00000000">
              <w:rPr>
                <w:rtl w:val="0"/>
              </w:rPr>
            </w:r>
          </w:p>
        </w:tc>
        <w:tc>
          <w:tcPr>
            <w:shd w:fill="fafafa" w:val="clear"/>
          </w:tcPr>
          <w:p w:rsidR="00000000" w:rsidDel="00000000" w:rsidP="00000000" w:rsidRDefault="00000000" w:rsidRPr="00000000" w14:paraId="00000512">
            <w:pPr>
              <w:rPr/>
            </w:pPr>
            <w:r w:rsidDel="00000000" w:rsidR="00000000" w:rsidRPr="00000000">
              <w:rPr>
                <w:sz w:val="11"/>
                <w:szCs w:val="11"/>
                <w:rtl w:val="0"/>
              </w:rPr>
              <w:t xml:space="preserve">Add theme pages with faculty, centers, stories, and partner/student angles.</w:t>
            </w:r>
            <w:r w:rsidDel="00000000" w:rsidR="00000000" w:rsidRPr="00000000">
              <w:rPr>
                <w:rtl w:val="0"/>
              </w:rPr>
            </w:r>
          </w:p>
        </w:tc>
      </w:tr>
      <w:tr>
        <w:trPr>
          <w:cantSplit w:val="0"/>
          <w:tblHeader w:val="0"/>
        </w:trPr>
        <w:tc>
          <w:tcPr/>
          <w:p w:rsidR="00000000" w:rsidDel="00000000" w:rsidP="00000000" w:rsidRDefault="00000000" w:rsidRPr="00000000" w14:paraId="00000513">
            <w:pPr>
              <w:rPr/>
            </w:pPr>
            <w:r w:rsidDel="00000000" w:rsidR="00000000" w:rsidRPr="00000000">
              <w:rPr>
                <w:sz w:val="11"/>
                <w:szCs w:val="11"/>
                <w:rtl w:val="0"/>
              </w:rPr>
              <w:t xml:space="preserve">Find strategic plan/accreditation</w:t>
            </w:r>
            <w:r w:rsidDel="00000000" w:rsidR="00000000" w:rsidRPr="00000000">
              <w:rPr>
                <w:rtl w:val="0"/>
              </w:rPr>
            </w:r>
          </w:p>
        </w:tc>
        <w:tc>
          <w:tcPr/>
          <w:p w:rsidR="00000000" w:rsidDel="00000000" w:rsidP="00000000" w:rsidRDefault="00000000" w:rsidRPr="00000000" w14:paraId="00000514">
            <w:pPr>
              <w:rPr/>
            </w:pPr>
            <w:r w:rsidDel="00000000" w:rsidR="00000000" w:rsidRPr="00000000">
              <w:rPr>
                <w:sz w:val="11"/>
                <w:szCs w:val="11"/>
                <w:rtl w:val="0"/>
              </w:rPr>
              <w:t xml:space="preserve">3</w:t>
            </w:r>
            <w:r w:rsidDel="00000000" w:rsidR="00000000" w:rsidRPr="00000000">
              <w:rPr>
                <w:rtl w:val="0"/>
              </w:rPr>
            </w:r>
          </w:p>
        </w:tc>
        <w:tc>
          <w:tcPr/>
          <w:p w:rsidR="00000000" w:rsidDel="00000000" w:rsidP="00000000" w:rsidRDefault="00000000" w:rsidRPr="00000000" w14:paraId="00000515">
            <w:pPr>
              <w:rPr/>
            </w:pPr>
            <w:r w:rsidDel="00000000" w:rsidR="00000000" w:rsidRPr="00000000">
              <w:rPr>
                <w:sz w:val="11"/>
                <w:szCs w:val="11"/>
                <w:rtl w:val="0"/>
              </w:rPr>
              <w:t xml:space="preserve">Not a prominent sampled feature.</w:t>
            </w:r>
            <w:r w:rsidDel="00000000" w:rsidR="00000000" w:rsidRPr="00000000">
              <w:rPr>
                <w:rtl w:val="0"/>
              </w:rPr>
            </w:r>
          </w:p>
        </w:tc>
        <w:tc>
          <w:tcPr/>
          <w:p w:rsidR="00000000" w:rsidDel="00000000" w:rsidP="00000000" w:rsidRDefault="00000000" w:rsidRPr="00000000" w14:paraId="00000516">
            <w:pPr>
              <w:rPr/>
            </w:pPr>
            <w:r w:rsidDel="00000000" w:rsidR="00000000" w:rsidRPr="00000000">
              <w:rPr>
                <w:sz w:val="11"/>
                <w:szCs w:val="11"/>
                <w:rtl w:val="0"/>
              </w:rPr>
              <w:t xml:space="preserve">2</w:t>
            </w:r>
            <w:r w:rsidDel="00000000" w:rsidR="00000000" w:rsidRPr="00000000">
              <w:rPr>
                <w:rtl w:val="0"/>
              </w:rPr>
            </w:r>
          </w:p>
        </w:tc>
        <w:tc>
          <w:tcPr/>
          <w:p w:rsidR="00000000" w:rsidDel="00000000" w:rsidP="00000000" w:rsidRDefault="00000000" w:rsidRPr="00000000" w14:paraId="00000517">
            <w:pPr>
              <w:rPr/>
            </w:pPr>
            <w:r w:rsidDel="00000000" w:rsidR="00000000" w:rsidRPr="00000000">
              <w:rPr>
                <w:sz w:val="11"/>
                <w:szCs w:val="11"/>
                <w:rtl w:val="0"/>
              </w:rPr>
              <w:t xml:space="preserve">Not a prominent sampled feature.</w:t>
            </w:r>
            <w:r w:rsidDel="00000000" w:rsidR="00000000" w:rsidRPr="00000000">
              <w:rPr>
                <w:rtl w:val="0"/>
              </w:rPr>
            </w:r>
          </w:p>
        </w:tc>
        <w:tc>
          <w:tcPr/>
          <w:p w:rsidR="00000000" w:rsidDel="00000000" w:rsidP="00000000" w:rsidRDefault="00000000" w:rsidRPr="00000000" w14:paraId="00000518">
            <w:pPr>
              <w:rPr/>
            </w:pPr>
            <w:r w:rsidDel="00000000" w:rsidR="00000000" w:rsidRPr="00000000">
              <w:rPr>
                <w:sz w:val="11"/>
                <w:szCs w:val="11"/>
                <w:rtl w:val="0"/>
              </w:rPr>
              <w:t xml:space="preserve">5</w:t>
            </w:r>
            <w:r w:rsidDel="00000000" w:rsidR="00000000" w:rsidRPr="00000000">
              <w:rPr>
                <w:rtl w:val="0"/>
              </w:rPr>
            </w:r>
          </w:p>
        </w:tc>
        <w:tc>
          <w:tcPr/>
          <w:p w:rsidR="00000000" w:rsidDel="00000000" w:rsidP="00000000" w:rsidRDefault="00000000" w:rsidRPr="00000000" w14:paraId="00000519">
            <w:pPr>
              <w:rPr/>
            </w:pPr>
            <w:r w:rsidDel="00000000" w:rsidR="00000000" w:rsidRPr="00000000">
              <w:rPr>
                <w:sz w:val="11"/>
                <w:szCs w:val="11"/>
                <w:rtl w:val="0"/>
              </w:rPr>
              <w:t xml:space="preserve">Strategic plan and ABET accreditation are explicit.</w:t>
            </w:r>
            <w:r w:rsidDel="00000000" w:rsidR="00000000" w:rsidRPr="00000000">
              <w:rPr>
                <w:rtl w:val="0"/>
              </w:rPr>
            </w:r>
          </w:p>
        </w:tc>
        <w:tc>
          <w:tcPr/>
          <w:p w:rsidR="00000000" w:rsidDel="00000000" w:rsidP="00000000" w:rsidRDefault="00000000" w:rsidRPr="00000000" w14:paraId="0000051A">
            <w:pPr>
              <w:rPr/>
            </w:pPr>
            <w:r w:rsidDel="00000000" w:rsidR="00000000" w:rsidRPr="00000000">
              <w:rPr>
                <w:sz w:val="11"/>
                <w:szCs w:val="11"/>
                <w:rtl w:val="0"/>
              </w:rPr>
              <w:t xml:space="preserve">Surface these strengths through visual proof points.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1B">
            <w:pPr>
              <w:rPr/>
            </w:pPr>
            <w:r w:rsidDel="00000000" w:rsidR="00000000" w:rsidRPr="00000000">
              <w:rPr>
                <w:sz w:val="11"/>
                <w:szCs w:val="11"/>
                <w:rtl w:val="0"/>
              </w:rPr>
              <w:t xml:space="preserve">Navigate without clutter/unpublished artifacts</w:t>
            </w:r>
            <w:r w:rsidDel="00000000" w:rsidR="00000000" w:rsidRPr="00000000">
              <w:rPr>
                <w:rtl w:val="0"/>
              </w:rPr>
            </w:r>
          </w:p>
        </w:tc>
        <w:tc>
          <w:tcPr>
            <w:shd w:fill="fafafa" w:val="clear"/>
          </w:tcPr>
          <w:p w:rsidR="00000000" w:rsidDel="00000000" w:rsidP="00000000" w:rsidRDefault="00000000" w:rsidRPr="00000000" w14:paraId="0000051C">
            <w:pPr>
              <w:rPr/>
            </w:pPr>
            <w:r w:rsidDel="00000000" w:rsidR="00000000" w:rsidRPr="00000000">
              <w:rPr>
                <w:sz w:val="11"/>
                <w:szCs w:val="11"/>
                <w:rtl w:val="0"/>
              </w:rPr>
              <w:t xml:space="preserve">5</w:t>
            </w:r>
            <w:r w:rsidDel="00000000" w:rsidR="00000000" w:rsidRPr="00000000">
              <w:rPr>
                <w:rtl w:val="0"/>
              </w:rPr>
            </w:r>
          </w:p>
        </w:tc>
        <w:tc>
          <w:tcPr>
            <w:shd w:fill="fafafa" w:val="clear"/>
          </w:tcPr>
          <w:p w:rsidR="00000000" w:rsidDel="00000000" w:rsidP="00000000" w:rsidRDefault="00000000" w:rsidRPr="00000000" w14:paraId="0000051D">
            <w:pPr>
              <w:rPr/>
            </w:pPr>
            <w:r w:rsidDel="00000000" w:rsidR="00000000" w:rsidRPr="00000000">
              <w:rPr>
                <w:sz w:val="11"/>
                <w:szCs w:val="11"/>
                <w:rtl w:val="0"/>
              </w:rPr>
              <w:t xml:space="preserve">No obvious template artifacts in sampled pages.</w:t>
            </w:r>
            <w:r w:rsidDel="00000000" w:rsidR="00000000" w:rsidRPr="00000000">
              <w:rPr>
                <w:rtl w:val="0"/>
              </w:rPr>
            </w:r>
          </w:p>
        </w:tc>
        <w:tc>
          <w:tcPr>
            <w:shd w:fill="fafafa" w:val="clear"/>
          </w:tcPr>
          <w:p w:rsidR="00000000" w:rsidDel="00000000" w:rsidP="00000000" w:rsidRDefault="00000000" w:rsidRPr="00000000" w14:paraId="0000051E">
            <w:pPr>
              <w:rPr/>
            </w:pPr>
            <w:r w:rsidDel="00000000" w:rsidR="00000000" w:rsidRPr="00000000">
              <w:rPr>
                <w:sz w:val="11"/>
                <w:szCs w:val="11"/>
                <w:rtl w:val="0"/>
              </w:rPr>
              <w:t xml:space="preserve">4</w:t>
            </w:r>
            <w:r w:rsidDel="00000000" w:rsidR="00000000" w:rsidRPr="00000000">
              <w:rPr>
                <w:rtl w:val="0"/>
              </w:rPr>
            </w:r>
          </w:p>
        </w:tc>
        <w:tc>
          <w:tcPr>
            <w:shd w:fill="fafafa" w:val="clear"/>
          </w:tcPr>
          <w:p w:rsidR="00000000" w:rsidDel="00000000" w:rsidP="00000000" w:rsidRDefault="00000000" w:rsidRPr="00000000" w14:paraId="0000051F">
            <w:pPr>
              <w:rPr/>
            </w:pPr>
            <w:r w:rsidDel="00000000" w:rsidR="00000000" w:rsidRPr="00000000">
              <w:rPr>
                <w:sz w:val="11"/>
                <w:szCs w:val="11"/>
                <w:rtl w:val="0"/>
              </w:rPr>
              <w:t xml:space="preserve">Dense but stable navigation.</w:t>
            </w:r>
            <w:r w:rsidDel="00000000" w:rsidR="00000000" w:rsidRPr="00000000">
              <w:rPr>
                <w:rtl w:val="0"/>
              </w:rPr>
            </w:r>
          </w:p>
        </w:tc>
        <w:tc>
          <w:tcPr>
            <w:shd w:fill="fafafa" w:val="clear"/>
          </w:tcPr>
          <w:p w:rsidR="00000000" w:rsidDel="00000000" w:rsidP="00000000" w:rsidRDefault="00000000" w:rsidRPr="00000000" w14:paraId="00000520">
            <w:pPr>
              <w:rPr/>
            </w:pPr>
            <w:r w:rsidDel="00000000" w:rsidR="00000000" w:rsidRPr="00000000">
              <w:rPr>
                <w:sz w:val="11"/>
                <w:szCs w:val="11"/>
                <w:rtl w:val="0"/>
              </w:rPr>
              <w:t xml:space="preserve">2</w:t>
            </w:r>
            <w:r w:rsidDel="00000000" w:rsidR="00000000" w:rsidRPr="00000000">
              <w:rPr>
                <w:rtl w:val="0"/>
              </w:rPr>
            </w:r>
          </w:p>
        </w:tc>
        <w:tc>
          <w:tcPr>
            <w:shd w:fill="fafafa" w:val="clear"/>
          </w:tcPr>
          <w:p w:rsidR="00000000" w:rsidDel="00000000" w:rsidP="00000000" w:rsidRDefault="00000000" w:rsidRPr="00000000" w14:paraId="00000521">
            <w:pPr>
              <w:rPr/>
            </w:pPr>
            <w:r w:rsidDel="00000000" w:rsidR="00000000" w:rsidRPr="00000000">
              <w:rPr>
                <w:sz w:val="11"/>
                <w:szCs w:val="11"/>
                <w:rtl w:val="0"/>
              </w:rPr>
              <w:t xml:space="preserve">Sampled VT pages show placeholder and test/design menu leakage.</w:t>
            </w:r>
            <w:r w:rsidDel="00000000" w:rsidR="00000000" w:rsidRPr="00000000">
              <w:rPr>
                <w:rtl w:val="0"/>
              </w:rPr>
            </w:r>
          </w:p>
        </w:tc>
        <w:tc>
          <w:tcPr>
            <w:shd w:fill="fafafa" w:val="clear"/>
          </w:tcPr>
          <w:p w:rsidR="00000000" w:rsidDel="00000000" w:rsidP="00000000" w:rsidRDefault="00000000" w:rsidRPr="00000000" w14:paraId="00000522">
            <w:pPr>
              <w:rPr/>
            </w:pPr>
            <w:r w:rsidDel="00000000" w:rsidR="00000000" w:rsidRPr="00000000">
              <w:rPr>
                <w:sz w:val="11"/>
                <w:szCs w:val="11"/>
                <w:rtl w:val="0"/>
              </w:rPr>
              <w:t xml:space="preserve">Run public-menu QA and publish checklist.</w:t>
            </w:r>
            <w:r w:rsidDel="00000000" w:rsidR="00000000" w:rsidRPr="00000000">
              <w:rPr>
                <w:rtl w:val="0"/>
              </w:rPr>
            </w:r>
          </w:p>
        </w:tc>
      </w:tr>
    </w:tbl>
    <w:p w:rsidR="00000000" w:rsidDel="00000000" w:rsidP="00000000" w:rsidRDefault="00000000" w:rsidRPr="00000000" w14:paraId="00000523">
      <w:pPr>
        <w:rPr/>
      </w:pPr>
      <w:r w:rsidDel="00000000" w:rsidR="00000000" w:rsidRPr="00000000">
        <w:rPr>
          <w:rtl w:val="0"/>
        </w:rPr>
      </w:r>
    </w:p>
    <w:p w:rsidR="00000000" w:rsidDel="00000000" w:rsidP="00000000" w:rsidRDefault="00000000" w:rsidRPr="00000000" w14:paraId="00000524">
      <w:pPr>
        <w:pStyle w:val="Heading2"/>
        <w:rPr/>
      </w:pPr>
      <w:r w:rsidDel="00000000" w:rsidR="00000000" w:rsidRPr="00000000">
        <w:rPr>
          <w:rFonts w:ascii="Arial" w:cs="Arial" w:eastAsia="Arial" w:hAnsi="Arial"/>
          <w:rtl w:val="0"/>
        </w:rPr>
        <w:t xml:space="preserve">Appendix B. Design Quality</w:t>
      </w:r>
      <w:r w:rsidDel="00000000" w:rsidR="00000000" w:rsidRPr="00000000">
        <w:rPr>
          <w:rtl w:val="0"/>
        </w:rPr>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Graphic design quality ratings: high/mediu</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/low</w:t>
      </w:r>
    </w:p>
    <w:tbl>
      <w:tblPr>
        <w:tblStyle w:val="Table34"/>
        <w:tblW w:w="146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6"/>
        <w:gridCol w:w="1834"/>
        <w:gridCol w:w="1835"/>
        <w:gridCol w:w="1834"/>
        <w:gridCol w:w="1835"/>
        <w:gridCol w:w="1834"/>
        <w:gridCol w:w="1835"/>
        <w:gridCol w:w="1835"/>
        <w:tblGridChange w:id="0">
          <w:tblGrid>
            <w:gridCol w:w="1836"/>
            <w:gridCol w:w="1834"/>
            <w:gridCol w:w="1835"/>
            <w:gridCol w:w="1834"/>
            <w:gridCol w:w="1835"/>
            <w:gridCol w:w="1834"/>
            <w:gridCol w:w="1835"/>
            <w:gridCol w:w="1835"/>
          </w:tblGrid>
        </w:tblGridChange>
      </w:tblGrid>
      <w:tr>
        <w:trPr>
          <w:cantSplit w:val="0"/>
          <w:tblHeader w:val="0"/>
        </w:trPr>
        <w:tc>
          <w:tcPr>
            <w:shd w:fill="861f41" w:val="clear"/>
          </w:tcPr>
          <w:p w:rsidR="00000000" w:rsidDel="00000000" w:rsidP="00000000" w:rsidRDefault="00000000" w:rsidRPr="00000000" w14:paraId="00000526">
            <w:pPr>
              <w:rPr/>
            </w:pPr>
            <w:r w:rsidDel="00000000" w:rsidR="00000000" w:rsidRPr="00000000">
              <w:rPr>
                <w:b w:val="1"/>
                <w:bCs w:val="1"/>
                <w:color w:val="ffffff"/>
                <w:sz w:val="11"/>
                <w:szCs w:val="11"/>
                <w:rtl w:val="0"/>
              </w:rPr>
              <w:t xml:space="preserve">Graphic/design element</w:t>
            </w:r>
            <w:r w:rsidDel="00000000" w:rsidR="00000000" w:rsidRPr="00000000">
              <w:rPr>
                <w:rtl w:val="0"/>
              </w:rPr>
            </w:r>
          </w:p>
        </w:tc>
        <w:tc>
          <w:tcPr>
            <w:shd w:fill="861f41" w:val="clear"/>
          </w:tcPr>
          <w:p w:rsidR="00000000" w:rsidDel="00000000" w:rsidP="00000000" w:rsidRDefault="00000000" w:rsidRPr="00000000" w14:paraId="00000527">
            <w:pPr>
              <w:rPr/>
            </w:pPr>
            <w:r w:rsidDel="00000000" w:rsidR="00000000" w:rsidRPr="00000000">
              <w:rPr>
                <w:b w:val="1"/>
                <w:bCs w:val="1"/>
                <w:color w:val="ffffff"/>
                <w:sz w:val="11"/>
                <w:szCs w:val="11"/>
                <w:rtl w:val="0"/>
              </w:rPr>
              <w:t xml:space="preserve">Cornell rating</w:t>
            </w:r>
            <w:r w:rsidDel="00000000" w:rsidR="00000000" w:rsidRPr="00000000">
              <w:rPr>
                <w:rtl w:val="0"/>
              </w:rPr>
            </w:r>
          </w:p>
        </w:tc>
        <w:tc>
          <w:tcPr>
            <w:shd w:fill="861f41" w:val="clear"/>
          </w:tcPr>
          <w:p w:rsidR="00000000" w:rsidDel="00000000" w:rsidP="00000000" w:rsidRDefault="00000000" w:rsidRPr="00000000" w14:paraId="00000528">
            <w:pPr>
              <w:rPr/>
            </w:pPr>
            <w:r w:rsidDel="00000000" w:rsidR="00000000" w:rsidRPr="00000000">
              <w:rPr>
                <w:b w:val="1"/>
                <w:bCs w:val="1"/>
                <w:color w:val="ffffff"/>
                <w:sz w:val="11"/>
                <w:szCs w:val="11"/>
                <w:rtl w:val="0"/>
              </w:rPr>
              <w:t xml:space="preserve">Cornell rationale</w:t>
            </w:r>
            <w:r w:rsidDel="00000000" w:rsidR="00000000" w:rsidRPr="00000000">
              <w:rPr>
                <w:rtl w:val="0"/>
              </w:rPr>
            </w:r>
          </w:p>
        </w:tc>
        <w:tc>
          <w:tcPr>
            <w:shd w:fill="861f41" w:val="clear"/>
          </w:tcPr>
          <w:p w:rsidR="00000000" w:rsidDel="00000000" w:rsidP="00000000" w:rsidRDefault="00000000" w:rsidRPr="00000000" w14:paraId="00000529">
            <w:pPr>
              <w:rPr/>
            </w:pPr>
            <w:r w:rsidDel="00000000" w:rsidR="00000000" w:rsidRPr="00000000">
              <w:rPr>
                <w:b w:val="1"/>
                <w:bCs w:val="1"/>
                <w:color w:val="ffffff"/>
                <w:sz w:val="11"/>
                <w:szCs w:val="11"/>
                <w:rtl w:val="0"/>
              </w:rPr>
              <w:t xml:space="preserve">Purdue rating</w:t>
            </w:r>
            <w:r w:rsidDel="00000000" w:rsidR="00000000" w:rsidRPr="00000000">
              <w:rPr>
                <w:rtl w:val="0"/>
              </w:rPr>
            </w:r>
          </w:p>
        </w:tc>
        <w:tc>
          <w:tcPr>
            <w:shd w:fill="861f41" w:val="clear"/>
          </w:tcPr>
          <w:p w:rsidR="00000000" w:rsidDel="00000000" w:rsidP="00000000" w:rsidRDefault="00000000" w:rsidRPr="00000000" w14:paraId="0000052A">
            <w:pPr>
              <w:rPr/>
            </w:pPr>
            <w:r w:rsidDel="00000000" w:rsidR="00000000" w:rsidRPr="00000000">
              <w:rPr>
                <w:b w:val="1"/>
                <w:bCs w:val="1"/>
                <w:color w:val="ffffff"/>
                <w:sz w:val="11"/>
                <w:szCs w:val="11"/>
                <w:rtl w:val="0"/>
              </w:rPr>
              <w:t xml:space="preserve">Purdue rationale</w:t>
            </w:r>
            <w:r w:rsidDel="00000000" w:rsidR="00000000" w:rsidRPr="00000000">
              <w:rPr>
                <w:rtl w:val="0"/>
              </w:rPr>
            </w:r>
          </w:p>
        </w:tc>
        <w:tc>
          <w:tcPr>
            <w:shd w:fill="861f41" w:val="clear"/>
          </w:tcPr>
          <w:p w:rsidR="00000000" w:rsidDel="00000000" w:rsidP="00000000" w:rsidRDefault="00000000" w:rsidRPr="00000000" w14:paraId="0000052B">
            <w:pPr>
              <w:rPr/>
            </w:pPr>
            <w:r w:rsidDel="00000000" w:rsidR="00000000" w:rsidRPr="00000000">
              <w:rPr>
                <w:b w:val="1"/>
                <w:bCs w:val="1"/>
                <w:color w:val="ffffff"/>
                <w:sz w:val="11"/>
                <w:szCs w:val="11"/>
                <w:rtl w:val="0"/>
              </w:rPr>
              <w:t xml:space="preserve">VT rating</w:t>
            </w:r>
            <w:r w:rsidDel="00000000" w:rsidR="00000000" w:rsidRPr="00000000">
              <w:rPr>
                <w:rtl w:val="0"/>
              </w:rPr>
            </w:r>
          </w:p>
        </w:tc>
        <w:tc>
          <w:tcPr>
            <w:shd w:fill="861f41" w:val="clear"/>
          </w:tcPr>
          <w:p w:rsidR="00000000" w:rsidDel="00000000" w:rsidP="00000000" w:rsidRDefault="00000000" w:rsidRPr="00000000" w14:paraId="0000052C">
            <w:pPr>
              <w:rPr/>
            </w:pPr>
            <w:r w:rsidDel="00000000" w:rsidR="00000000" w:rsidRPr="00000000">
              <w:rPr>
                <w:b w:val="1"/>
                <w:bCs w:val="1"/>
                <w:color w:val="ffffff"/>
                <w:sz w:val="11"/>
                <w:szCs w:val="11"/>
                <w:rtl w:val="0"/>
              </w:rPr>
              <w:t xml:space="preserve">VT rationale</w:t>
            </w:r>
            <w:r w:rsidDel="00000000" w:rsidR="00000000" w:rsidRPr="00000000">
              <w:rPr>
                <w:rtl w:val="0"/>
              </w:rPr>
            </w:r>
          </w:p>
        </w:tc>
        <w:tc>
          <w:tcPr>
            <w:shd w:fill="861f41" w:val="clear"/>
          </w:tcPr>
          <w:p w:rsidR="00000000" w:rsidDel="00000000" w:rsidP="00000000" w:rsidRDefault="00000000" w:rsidRPr="00000000" w14:paraId="0000052D">
            <w:pPr>
              <w:rPr/>
            </w:pPr>
            <w:r w:rsidDel="00000000" w:rsidR="00000000" w:rsidRPr="00000000">
              <w:rPr>
                <w:b w:val="1"/>
                <w:bCs w:val="1"/>
                <w:color w:val="ffffff"/>
                <w:sz w:val="11"/>
                <w:szCs w:val="11"/>
                <w:rtl w:val="0"/>
              </w:rPr>
              <w:t xml:space="preserve">VT design improvement</w:t>
            </w:r>
            <w:r w:rsidDel="00000000" w:rsidR="00000000" w:rsidRPr="00000000">
              <w:rPr>
                <w:rtl w:val="0"/>
              </w:rPr>
            </w:r>
          </w:p>
        </w:tc>
      </w:tr>
      <w:tr>
        <w:trPr>
          <w:cantSplit w:val="0"/>
          <w:tblHeader w:val="0"/>
        </w:trPr>
        <w:tc>
          <w:tcPr/>
          <w:p w:rsidR="00000000" w:rsidDel="00000000" w:rsidP="00000000" w:rsidRDefault="00000000" w:rsidRPr="00000000" w14:paraId="0000052E">
            <w:pPr>
              <w:rPr/>
            </w:pPr>
            <w:r w:rsidDel="00000000" w:rsidR="00000000" w:rsidRPr="00000000">
              <w:rPr>
                <w:sz w:val="11"/>
                <w:szCs w:val="11"/>
                <w:rtl w:val="0"/>
              </w:rPr>
              <w:t xml:space="preserve">Homepage hero / first impression</w:t>
            </w:r>
            <w:r w:rsidDel="00000000" w:rsidR="00000000" w:rsidRPr="00000000">
              <w:rPr>
                <w:rtl w:val="0"/>
              </w:rPr>
            </w:r>
          </w:p>
        </w:tc>
        <w:tc>
          <w:tcPr/>
          <w:p w:rsidR="00000000" w:rsidDel="00000000" w:rsidP="00000000" w:rsidRDefault="00000000" w:rsidRPr="00000000" w14:paraId="0000052F">
            <w:pPr>
              <w:rPr/>
            </w:pPr>
            <w:r w:rsidDel="00000000" w:rsidR="00000000" w:rsidRPr="00000000">
              <w:rPr>
                <w:sz w:val="11"/>
                <w:szCs w:val="11"/>
                <w:rtl w:val="0"/>
              </w:rPr>
              <w:t xml:space="preserve">High</w:t>
            </w:r>
            <w:r w:rsidDel="00000000" w:rsidR="00000000" w:rsidRPr="00000000">
              <w:rPr>
                <w:rtl w:val="0"/>
              </w:rPr>
            </w:r>
          </w:p>
        </w:tc>
        <w:tc>
          <w:tcPr/>
          <w:p w:rsidR="00000000" w:rsidDel="00000000" w:rsidP="00000000" w:rsidRDefault="00000000" w:rsidRPr="00000000" w14:paraId="00000530">
            <w:pPr>
              <w:rPr/>
            </w:pPr>
            <w:r w:rsidDel="00000000" w:rsidR="00000000" w:rsidRPr="00000000">
              <w:rPr>
                <w:sz w:val="11"/>
                <w:szCs w:val="11"/>
                <w:rtl w:val="0"/>
              </w:rPr>
              <w:t xml:space="preserve">Editorial headline and visual modules create clear brand confidence.</w:t>
            </w:r>
            <w:r w:rsidDel="00000000" w:rsidR="00000000" w:rsidRPr="00000000">
              <w:rPr>
                <w:rtl w:val="0"/>
              </w:rPr>
            </w:r>
          </w:p>
        </w:tc>
        <w:tc>
          <w:tcPr/>
          <w:p w:rsidR="00000000" w:rsidDel="00000000" w:rsidP="00000000" w:rsidRDefault="00000000" w:rsidRPr="00000000" w14:paraId="00000531">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532">
            <w:pPr>
              <w:rPr/>
            </w:pPr>
            <w:r w:rsidDel="00000000" w:rsidR="00000000" w:rsidRPr="00000000">
              <w:rPr>
                <w:sz w:val="11"/>
                <w:szCs w:val="11"/>
                <w:rtl w:val="0"/>
              </w:rPr>
              <w:t xml:space="preserve">Functional and credible but less contemporary.</w:t>
            </w:r>
            <w:r w:rsidDel="00000000" w:rsidR="00000000" w:rsidRPr="00000000">
              <w:rPr>
                <w:rtl w:val="0"/>
              </w:rPr>
            </w:r>
          </w:p>
        </w:tc>
        <w:tc>
          <w:tcPr/>
          <w:p w:rsidR="00000000" w:rsidDel="00000000" w:rsidP="00000000" w:rsidRDefault="00000000" w:rsidRPr="00000000" w14:paraId="00000533">
            <w:pPr>
              <w:rPr/>
            </w:pPr>
            <w:r w:rsidDel="00000000" w:rsidR="00000000" w:rsidRPr="00000000">
              <w:rPr>
                <w:sz w:val="11"/>
                <w:szCs w:val="11"/>
                <w:rtl w:val="0"/>
              </w:rPr>
              <w:t xml:space="preserve">Low</w:t>
            </w:r>
            <w:r w:rsidDel="00000000" w:rsidR="00000000" w:rsidRPr="00000000">
              <w:rPr>
                <w:rtl w:val="0"/>
              </w:rPr>
            </w:r>
          </w:p>
        </w:tc>
        <w:tc>
          <w:tcPr/>
          <w:p w:rsidR="00000000" w:rsidDel="00000000" w:rsidP="00000000" w:rsidRDefault="00000000" w:rsidRPr="00000000" w14:paraId="00000534">
            <w:pPr>
              <w:rPr/>
            </w:pPr>
            <w:r w:rsidDel="00000000" w:rsidR="00000000" w:rsidRPr="00000000">
              <w:rPr>
                <w:sz w:val="11"/>
                <w:szCs w:val="11"/>
                <w:rtl w:val="0"/>
              </w:rPr>
              <w:t xml:space="preserve">Placeholder title/body undercuts credibility.</w:t>
            </w:r>
            <w:r w:rsidDel="00000000" w:rsidR="00000000" w:rsidRPr="00000000">
              <w:rPr>
                <w:rtl w:val="0"/>
              </w:rPr>
            </w:r>
          </w:p>
        </w:tc>
        <w:tc>
          <w:tcPr/>
          <w:p w:rsidR="00000000" w:rsidDel="00000000" w:rsidP="00000000" w:rsidRDefault="00000000" w:rsidRPr="00000000" w14:paraId="00000535">
            <w:pPr>
              <w:rPr/>
            </w:pPr>
            <w:r w:rsidDel="00000000" w:rsidR="00000000" w:rsidRPr="00000000">
              <w:rPr>
                <w:sz w:val="11"/>
                <w:szCs w:val="11"/>
                <w:rtl w:val="0"/>
              </w:rPr>
              <w:t xml:space="preserve">Replace with polished headline, proof points, and audience cards.</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36">
            <w:pPr>
              <w:rPr/>
            </w:pPr>
            <w:r w:rsidDel="00000000" w:rsidR="00000000" w:rsidRPr="00000000">
              <w:rPr>
                <w:sz w:val="11"/>
                <w:szCs w:val="11"/>
                <w:rtl w:val="0"/>
              </w:rPr>
              <w:t xml:space="preserve">Visual hierarchy and scanability</w:t>
            </w:r>
            <w:r w:rsidDel="00000000" w:rsidR="00000000" w:rsidRPr="00000000">
              <w:rPr>
                <w:rtl w:val="0"/>
              </w:rPr>
            </w:r>
          </w:p>
        </w:tc>
        <w:tc>
          <w:tcPr>
            <w:shd w:fill="fafafa" w:val="clear"/>
          </w:tcPr>
          <w:p w:rsidR="00000000" w:rsidDel="00000000" w:rsidP="00000000" w:rsidRDefault="00000000" w:rsidRPr="00000000" w14:paraId="00000537">
            <w:pPr>
              <w:rPr/>
            </w:pPr>
            <w:r w:rsidDel="00000000" w:rsidR="00000000" w:rsidRPr="00000000">
              <w:rPr>
                <w:sz w:val="11"/>
                <w:szCs w:val="11"/>
                <w:rtl w:val="0"/>
              </w:rPr>
              <w:t xml:space="preserve">High</w:t>
            </w:r>
            <w:r w:rsidDel="00000000" w:rsidR="00000000" w:rsidRPr="00000000">
              <w:rPr>
                <w:rtl w:val="0"/>
              </w:rPr>
            </w:r>
          </w:p>
        </w:tc>
        <w:tc>
          <w:tcPr>
            <w:shd w:fill="fafafa" w:val="clear"/>
          </w:tcPr>
          <w:p w:rsidR="00000000" w:rsidDel="00000000" w:rsidP="00000000" w:rsidRDefault="00000000" w:rsidRPr="00000000" w14:paraId="00000538">
            <w:pPr>
              <w:rPr/>
            </w:pPr>
            <w:r w:rsidDel="00000000" w:rsidR="00000000" w:rsidRPr="00000000">
              <w:rPr>
                <w:sz w:val="11"/>
                <w:szCs w:val="11"/>
                <w:rtl w:val="0"/>
              </w:rPr>
              <w:t xml:space="preserve">Strong headings, sections, and module sequencing.</w:t>
            </w:r>
            <w:r w:rsidDel="00000000" w:rsidR="00000000" w:rsidRPr="00000000">
              <w:rPr>
                <w:rtl w:val="0"/>
              </w:rPr>
            </w:r>
          </w:p>
        </w:tc>
        <w:tc>
          <w:tcPr>
            <w:shd w:fill="fafafa" w:val="clear"/>
          </w:tcPr>
          <w:p w:rsidR="00000000" w:rsidDel="00000000" w:rsidP="00000000" w:rsidRDefault="00000000" w:rsidRPr="00000000" w14:paraId="00000539">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53A">
            <w:pPr>
              <w:rPr/>
            </w:pPr>
            <w:r w:rsidDel="00000000" w:rsidR="00000000" w:rsidRPr="00000000">
              <w:rPr>
                <w:sz w:val="11"/>
                <w:szCs w:val="11"/>
                <w:rtl w:val="0"/>
              </w:rPr>
              <w:t xml:space="preserve">Dense but logically grouped by function.</w:t>
            </w:r>
            <w:r w:rsidDel="00000000" w:rsidR="00000000" w:rsidRPr="00000000">
              <w:rPr>
                <w:rtl w:val="0"/>
              </w:rPr>
            </w:r>
          </w:p>
        </w:tc>
        <w:tc>
          <w:tcPr>
            <w:shd w:fill="fafafa" w:val="clear"/>
          </w:tcPr>
          <w:p w:rsidR="00000000" w:rsidDel="00000000" w:rsidP="00000000" w:rsidRDefault="00000000" w:rsidRPr="00000000" w14:paraId="0000053B">
            <w:pPr>
              <w:rPr/>
            </w:pPr>
            <w:r w:rsidDel="00000000" w:rsidR="00000000" w:rsidRPr="00000000">
              <w:rPr>
                <w:sz w:val="11"/>
                <w:szCs w:val="11"/>
                <w:rtl w:val="0"/>
              </w:rPr>
              <w:t xml:space="preserve">Medium-Low</w:t>
            </w:r>
            <w:r w:rsidDel="00000000" w:rsidR="00000000" w:rsidRPr="00000000">
              <w:rPr>
                <w:rtl w:val="0"/>
              </w:rPr>
            </w:r>
          </w:p>
        </w:tc>
        <w:tc>
          <w:tcPr>
            <w:shd w:fill="fafafa" w:val="clear"/>
          </w:tcPr>
          <w:p w:rsidR="00000000" w:rsidDel="00000000" w:rsidP="00000000" w:rsidRDefault="00000000" w:rsidRPr="00000000" w14:paraId="0000053C">
            <w:pPr>
              <w:rPr/>
            </w:pPr>
            <w:r w:rsidDel="00000000" w:rsidR="00000000" w:rsidRPr="00000000">
              <w:rPr>
                <w:sz w:val="11"/>
                <w:szCs w:val="11"/>
                <w:rtl w:val="0"/>
              </w:rPr>
              <w:t xml:space="preserve">Many cards and global elements compete; placeholder text confuses hierarchy.</w:t>
            </w:r>
            <w:r w:rsidDel="00000000" w:rsidR="00000000" w:rsidRPr="00000000">
              <w:rPr>
                <w:rtl w:val="0"/>
              </w:rPr>
            </w:r>
          </w:p>
        </w:tc>
        <w:tc>
          <w:tcPr>
            <w:shd w:fill="fafafa" w:val="clear"/>
          </w:tcPr>
          <w:p w:rsidR="00000000" w:rsidDel="00000000" w:rsidP="00000000" w:rsidRDefault="00000000" w:rsidRPr="00000000" w14:paraId="0000053D">
            <w:pPr>
              <w:rPr/>
            </w:pPr>
            <w:r w:rsidDel="00000000" w:rsidR="00000000" w:rsidRPr="00000000">
              <w:rPr>
                <w:sz w:val="11"/>
                <w:szCs w:val="11"/>
                <w:rtl w:val="0"/>
              </w:rPr>
              <w:t xml:space="preserve">Use fewer homepage modules and stronger section labels.</w:t>
            </w:r>
            <w:r w:rsidDel="00000000" w:rsidR="00000000" w:rsidRPr="00000000">
              <w:rPr>
                <w:rtl w:val="0"/>
              </w:rPr>
            </w:r>
          </w:p>
        </w:tc>
      </w:tr>
      <w:tr>
        <w:trPr>
          <w:cantSplit w:val="0"/>
          <w:tblHeader w:val="0"/>
        </w:trPr>
        <w:tc>
          <w:tcPr/>
          <w:p w:rsidR="00000000" w:rsidDel="00000000" w:rsidP="00000000" w:rsidRDefault="00000000" w:rsidRPr="00000000" w14:paraId="0000053E">
            <w:pPr>
              <w:rPr/>
            </w:pPr>
            <w:r w:rsidDel="00000000" w:rsidR="00000000" w:rsidRPr="00000000">
              <w:rPr>
                <w:sz w:val="11"/>
                <w:szCs w:val="11"/>
                <w:rtl w:val="0"/>
              </w:rPr>
              <w:t xml:space="preserve">Imagery and storytelling visuals</w:t>
            </w:r>
            <w:r w:rsidDel="00000000" w:rsidR="00000000" w:rsidRPr="00000000">
              <w:rPr>
                <w:rtl w:val="0"/>
              </w:rPr>
            </w:r>
          </w:p>
        </w:tc>
        <w:tc>
          <w:tcPr/>
          <w:p w:rsidR="00000000" w:rsidDel="00000000" w:rsidP="00000000" w:rsidRDefault="00000000" w:rsidRPr="00000000" w14:paraId="0000053F">
            <w:pPr>
              <w:rPr/>
            </w:pPr>
            <w:r w:rsidDel="00000000" w:rsidR="00000000" w:rsidRPr="00000000">
              <w:rPr>
                <w:sz w:val="11"/>
                <w:szCs w:val="11"/>
                <w:rtl w:val="0"/>
              </w:rPr>
              <w:t xml:space="preserve">High</w:t>
            </w:r>
            <w:r w:rsidDel="00000000" w:rsidR="00000000" w:rsidRPr="00000000">
              <w:rPr>
                <w:rtl w:val="0"/>
              </w:rPr>
            </w:r>
          </w:p>
        </w:tc>
        <w:tc>
          <w:tcPr/>
          <w:p w:rsidR="00000000" w:rsidDel="00000000" w:rsidP="00000000" w:rsidRDefault="00000000" w:rsidRPr="00000000" w14:paraId="00000540">
            <w:pPr>
              <w:rPr/>
            </w:pPr>
            <w:r w:rsidDel="00000000" w:rsidR="00000000" w:rsidRPr="00000000">
              <w:rPr>
                <w:sz w:val="11"/>
                <w:szCs w:val="11"/>
                <w:rtl w:val="0"/>
              </w:rPr>
              <w:t xml:space="preserve">Polished, varied imagery supports narrative and research/student stories.</w:t>
            </w:r>
            <w:r w:rsidDel="00000000" w:rsidR="00000000" w:rsidRPr="00000000">
              <w:rPr>
                <w:rtl w:val="0"/>
              </w:rPr>
            </w:r>
          </w:p>
        </w:tc>
        <w:tc>
          <w:tcPr/>
          <w:p w:rsidR="00000000" w:rsidDel="00000000" w:rsidP="00000000" w:rsidRDefault="00000000" w:rsidRPr="00000000" w14:paraId="00000541">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542">
            <w:pPr>
              <w:rPr/>
            </w:pPr>
            <w:r w:rsidDel="00000000" w:rsidR="00000000" w:rsidRPr="00000000">
              <w:rPr>
                <w:sz w:val="11"/>
                <w:szCs w:val="11"/>
                <w:rtl w:val="0"/>
              </w:rPr>
              <w:t xml:space="preserve">Serviceable images, more operational than story-driven.</w:t>
            </w:r>
            <w:r w:rsidDel="00000000" w:rsidR="00000000" w:rsidRPr="00000000">
              <w:rPr>
                <w:rtl w:val="0"/>
              </w:rPr>
            </w:r>
          </w:p>
        </w:tc>
        <w:tc>
          <w:tcPr/>
          <w:p w:rsidR="00000000" w:rsidDel="00000000" w:rsidP="00000000" w:rsidRDefault="00000000" w:rsidRPr="00000000" w14:paraId="00000543">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544">
            <w:pPr>
              <w:rPr/>
            </w:pPr>
            <w:r w:rsidDel="00000000" w:rsidR="00000000" w:rsidRPr="00000000">
              <w:rPr>
                <w:sz w:val="11"/>
                <w:szCs w:val="11"/>
                <w:rtl w:val="0"/>
              </w:rPr>
              <w:t xml:space="preserve">Some strong student/research images; AI-generated/minor graphics and mixed image styles may feel inconsistent.</w:t>
            </w:r>
            <w:r w:rsidDel="00000000" w:rsidR="00000000" w:rsidRPr="00000000">
              <w:rPr>
                <w:rtl w:val="0"/>
              </w:rPr>
            </w:r>
          </w:p>
        </w:tc>
        <w:tc>
          <w:tcPr/>
          <w:p w:rsidR="00000000" w:rsidDel="00000000" w:rsidP="00000000" w:rsidRDefault="00000000" w:rsidRPr="00000000" w14:paraId="00000545">
            <w:pPr>
              <w:rPr/>
            </w:pPr>
            <w:r w:rsidDel="00000000" w:rsidR="00000000" w:rsidRPr="00000000">
              <w:rPr>
                <w:sz w:val="11"/>
                <w:szCs w:val="11"/>
                <w:rtl w:val="0"/>
              </w:rPr>
              <w:t xml:space="preserve">Create image standards and prioritize authentic people/research imagery.</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46">
            <w:pPr>
              <w:rPr/>
            </w:pPr>
            <w:r w:rsidDel="00000000" w:rsidR="00000000" w:rsidRPr="00000000">
              <w:rPr>
                <w:sz w:val="11"/>
                <w:szCs w:val="11"/>
                <w:rtl w:val="0"/>
              </w:rPr>
              <w:t xml:space="preserve">Typography / spacing / page rhythm</w:t>
            </w:r>
            <w:r w:rsidDel="00000000" w:rsidR="00000000" w:rsidRPr="00000000">
              <w:rPr>
                <w:rtl w:val="0"/>
              </w:rPr>
            </w:r>
          </w:p>
        </w:tc>
        <w:tc>
          <w:tcPr>
            <w:shd w:fill="fafafa" w:val="clear"/>
          </w:tcPr>
          <w:p w:rsidR="00000000" w:rsidDel="00000000" w:rsidP="00000000" w:rsidRDefault="00000000" w:rsidRPr="00000000" w14:paraId="00000547">
            <w:pPr>
              <w:rPr/>
            </w:pPr>
            <w:r w:rsidDel="00000000" w:rsidR="00000000" w:rsidRPr="00000000">
              <w:rPr>
                <w:sz w:val="11"/>
                <w:szCs w:val="11"/>
                <w:rtl w:val="0"/>
              </w:rPr>
              <w:t xml:space="preserve">High</w:t>
            </w:r>
            <w:r w:rsidDel="00000000" w:rsidR="00000000" w:rsidRPr="00000000">
              <w:rPr>
                <w:rtl w:val="0"/>
              </w:rPr>
            </w:r>
          </w:p>
        </w:tc>
        <w:tc>
          <w:tcPr>
            <w:shd w:fill="fafafa" w:val="clear"/>
          </w:tcPr>
          <w:p w:rsidR="00000000" w:rsidDel="00000000" w:rsidP="00000000" w:rsidRDefault="00000000" w:rsidRPr="00000000" w14:paraId="00000548">
            <w:pPr>
              <w:rPr/>
            </w:pPr>
            <w:r w:rsidDel="00000000" w:rsidR="00000000" w:rsidRPr="00000000">
              <w:rPr>
                <w:sz w:val="11"/>
                <w:szCs w:val="11"/>
                <w:rtl w:val="0"/>
              </w:rPr>
              <w:t xml:space="preserve">Modern editorial spacing and display typography.</w:t>
            </w:r>
            <w:r w:rsidDel="00000000" w:rsidR="00000000" w:rsidRPr="00000000">
              <w:rPr>
                <w:rtl w:val="0"/>
              </w:rPr>
            </w:r>
          </w:p>
        </w:tc>
        <w:tc>
          <w:tcPr>
            <w:shd w:fill="fafafa" w:val="clear"/>
          </w:tcPr>
          <w:p w:rsidR="00000000" w:rsidDel="00000000" w:rsidP="00000000" w:rsidRDefault="00000000" w:rsidRPr="00000000" w14:paraId="00000549">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54A">
            <w:pPr>
              <w:rPr/>
            </w:pPr>
            <w:r w:rsidDel="00000000" w:rsidR="00000000" w:rsidRPr="00000000">
              <w:rPr>
                <w:sz w:val="11"/>
                <w:szCs w:val="11"/>
                <w:rtl w:val="0"/>
              </w:rPr>
              <w:t xml:space="preserve">Readable but dense and legacy-feeling.</w:t>
            </w:r>
            <w:r w:rsidDel="00000000" w:rsidR="00000000" w:rsidRPr="00000000">
              <w:rPr>
                <w:rtl w:val="0"/>
              </w:rPr>
            </w:r>
          </w:p>
        </w:tc>
        <w:tc>
          <w:tcPr>
            <w:shd w:fill="fafafa" w:val="clear"/>
          </w:tcPr>
          <w:p w:rsidR="00000000" w:rsidDel="00000000" w:rsidP="00000000" w:rsidRDefault="00000000" w:rsidRPr="00000000" w14:paraId="0000054B">
            <w:pPr>
              <w:rPr/>
            </w:pPr>
            <w:r w:rsidDel="00000000" w:rsidR="00000000" w:rsidRPr="00000000">
              <w:rPr>
                <w:sz w:val="11"/>
                <w:szCs w:val="11"/>
                <w:rtl w:val="0"/>
              </w:rPr>
              <w:t xml:space="preserve">Medium</w:t>
            </w:r>
            <w:r w:rsidDel="00000000" w:rsidR="00000000" w:rsidRPr="00000000">
              <w:rPr>
                <w:rtl w:val="0"/>
              </w:rPr>
            </w:r>
          </w:p>
        </w:tc>
        <w:tc>
          <w:tcPr>
            <w:shd w:fill="fafafa" w:val="clear"/>
          </w:tcPr>
          <w:p w:rsidR="00000000" w:rsidDel="00000000" w:rsidP="00000000" w:rsidRDefault="00000000" w:rsidRPr="00000000" w14:paraId="0000054C">
            <w:pPr>
              <w:rPr/>
            </w:pPr>
            <w:r w:rsidDel="00000000" w:rsidR="00000000" w:rsidRPr="00000000">
              <w:rPr>
                <w:sz w:val="11"/>
                <w:szCs w:val="11"/>
                <w:rtl w:val="0"/>
              </w:rPr>
              <w:t xml:space="preserve">VT template is readable; spacing can feel long and repeated due global chrome/footers.</w:t>
            </w:r>
            <w:r w:rsidDel="00000000" w:rsidR="00000000" w:rsidRPr="00000000">
              <w:rPr>
                <w:rtl w:val="0"/>
              </w:rPr>
            </w:r>
          </w:p>
        </w:tc>
        <w:tc>
          <w:tcPr>
            <w:shd w:fill="fafafa" w:val="clear"/>
          </w:tcPr>
          <w:p w:rsidR="00000000" w:rsidDel="00000000" w:rsidP="00000000" w:rsidRDefault="00000000" w:rsidRPr="00000000" w14:paraId="0000054D">
            <w:pPr>
              <w:rPr/>
            </w:pPr>
            <w:r w:rsidDel="00000000" w:rsidR="00000000" w:rsidRPr="00000000">
              <w:rPr>
                <w:sz w:val="11"/>
                <w:szCs w:val="11"/>
                <w:rtl w:val="0"/>
              </w:rPr>
              <w:t xml:space="preserve">Tighten above-the-fold layout and use concise section summaries.</w:t>
            </w:r>
            <w:r w:rsidDel="00000000" w:rsidR="00000000" w:rsidRPr="00000000">
              <w:rPr>
                <w:rtl w:val="0"/>
              </w:rPr>
            </w:r>
          </w:p>
        </w:tc>
      </w:tr>
      <w:tr>
        <w:trPr>
          <w:cantSplit w:val="0"/>
          <w:tblHeader w:val="0"/>
        </w:trPr>
        <w:tc>
          <w:tcPr/>
          <w:p w:rsidR="00000000" w:rsidDel="00000000" w:rsidP="00000000" w:rsidRDefault="00000000" w:rsidRPr="00000000" w14:paraId="0000054E">
            <w:pPr>
              <w:rPr/>
            </w:pPr>
            <w:r w:rsidDel="00000000" w:rsidR="00000000" w:rsidRPr="00000000">
              <w:rPr>
                <w:sz w:val="11"/>
                <w:szCs w:val="11"/>
                <w:rtl w:val="0"/>
              </w:rPr>
              <w:t xml:space="preserve">Card/module design</w:t>
            </w:r>
            <w:r w:rsidDel="00000000" w:rsidR="00000000" w:rsidRPr="00000000">
              <w:rPr>
                <w:rtl w:val="0"/>
              </w:rPr>
            </w:r>
          </w:p>
        </w:tc>
        <w:tc>
          <w:tcPr/>
          <w:p w:rsidR="00000000" w:rsidDel="00000000" w:rsidP="00000000" w:rsidRDefault="00000000" w:rsidRPr="00000000" w14:paraId="0000054F">
            <w:pPr>
              <w:rPr/>
            </w:pPr>
            <w:r w:rsidDel="00000000" w:rsidR="00000000" w:rsidRPr="00000000">
              <w:rPr>
                <w:sz w:val="11"/>
                <w:szCs w:val="11"/>
                <w:rtl w:val="0"/>
              </w:rPr>
              <w:t xml:space="preserve">High</w:t>
            </w:r>
            <w:r w:rsidDel="00000000" w:rsidR="00000000" w:rsidRPr="00000000">
              <w:rPr>
                <w:rtl w:val="0"/>
              </w:rPr>
            </w:r>
          </w:p>
        </w:tc>
        <w:tc>
          <w:tcPr/>
          <w:p w:rsidR="00000000" w:rsidDel="00000000" w:rsidP="00000000" w:rsidRDefault="00000000" w:rsidRPr="00000000" w14:paraId="00000550">
            <w:pPr>
              <w:rPr/>
            </w:pPr>
            <w:r w:rsidDel="00000000" w:rsidR="00000000" w:rsidRPr="00000000">
              <w:rPr>
                <w:sz w:val="11"/>
                <w:szCs w:val="11"/>
                <w:rtl w:val="0"/>
              </w:rPr>
              <w:t xml:space="preserve">Cards are audience- and content-led with clear action labels.</w:t>
            </w:r>
            <w:r w:rsidDel="00000000" w:rsidR="00000000" w:rsidRPr="00000000">
              <w:rPr>
                <w:rtl w:val="0"/>
              </w:rPr>
            </w:r>
          </w:p>
        </w:tc>
        <w:tc>
          <w:tcPr/>
          <w:p w:rsidR="00000000" w:rsidDel="00000000" w:rsidP="00000000" w:rsidRDefault="00000000" w:rsidRPr="00000000" w14:paraId="00000551">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552">
            <w:pPr>
              <w:rPr/>
            </w:pPr>
            <w:r w:rsidDel="00000000" w:rsidR="00000000" w:rsidRPr="00000000">
              <w:rPr>
                <w:sz w:val="11"/>
                <w:szCs w:val="11"/>
                <w:rtl w:val="0"/>
              </w:rPr>
              <w:t xml:space="preserve">Link lists are utilitarian and efficient.</w:t>
            </w:r>
            <w:r w:rsidDel="00000000" w:rsidR="00000000" w:rsidRPr="00000000">
              <w:rPr>
                <w:rtl w:val="0"/>
              </w:rPr>
            </w:r>
          </w:p>
        </w:tc>
        <w:tc>
          <w:tcPr/>
          <w:p w:rsidR="00000000" w:rsidDel="00000000" w:rsidP="00000000" w:rsidRDefault="00000000" w:rsidRPr="00000000" w14:paraId="00000553">
            <w:pPr>
              <w:rPr/>
            </w:pPr>
            <w:r w:rsidDel="00000000" w:rsidR="00000000" w:rsidRPr="00000000">
              <w:rPr>
                <w:sz w:val="11"/>
                <w:szCs w:val="11"/>
                <w:rtl w:val="0"/>
              </w:rPr>
              <w:t xml:space="preserve">Medium-Low</w:t>
            </w:r>
            <w:r w:rsidDel="00000000" w:rsidR="00000000" w:rsidRPr="00000000">
              <w:rPr>
                <w:rtl w:val="0"/>
              </w:rPr>
            </w:r>
          </w:p>
        </w:tc>
        <w:tc>
          <w:tcPr/>
          <w:p w:rsidR="00000000" w:rsidDel="00000000" w:rsidP="00000000" w:rsidRDefault="00000000" w:rsidRPr="00000000" w14:paraId="00000554">
            <w:pPr>
              <w:rPr/>
            </w:pPr>
            <w:r w:rsidDel="00000000" w:rsidR="00000000" w:rsidRPr="00000000">
              <w:rPr>
                <w:sz w:val="11"/>
                <w:szCs w:val="11"/>
                <w:rtl w:val="0"/>
              </w:rPr>
              <w:t xml:space="preserve">Cards exist but pathways require interpretation and landing page is thin.</w:t>
            </w:r>
            <w:r w:rsidDel="00000000" w:rsidR="00000000" w:rsidRPr="00000000">
              <w:rPr>
                <w:rtl w:val="0"/>
              </w:rPr>
            </w:r>
          </w:p>
        </w:tc>
        <w:tc>
          <w:tcPr/>
          <w:p w:rsidR="00000000" w:rsidDel="00000000" w:rsidP="00000000" w:rsidRDefault="00000000" w:rsidRPr="00000000" w14:paraId="00000555">
            <w:pPr>
              <w:rPr/>
            </w:pPr>
            <w:r w:rsidDel="00000000" w:rsidR="00000000" w:rsidRPr="00000000">
              <w:rPr>
                <w:sz w:val="11"/>
                <w:szCs w:val="11"/>
                <w:rtl w:val="0"/>
              </w:rPr>
              <w:t xml:space="preserve">Convert cards into audience decision blocks with one action each.</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56">
            <w:pPr>
              <w:rPr/>
            </w:pPr>
            <w:r w:rsidDel="00000000" w:rsidR="00000000" w:rsidRPr="00000000">
              <w:rPr>
                <w:sz w:val="11"/>
                <w:szCs w:val="11"/>
                <w:rtl w:val="0"/>
              </w:rPr>
              <w:t xml:space="preserve">CTA design and conversion emphasis</w:t>
            </w:r>
            <w:r w:rsidDel="00000000" w:rsidR="00000000" w:rsidRPr="00000000">
              <w:rPr>
                <w:rtl w:val="0"/>
              </w:rPr>
            </w:r>
          </w:p>
        </w:tc>
        <w:tc>
          <w:tcPr>
            <w:shd w:fill="fafafa" w:val="clear"/>
          </w:tcPr>
          <w:p w:rsidR="00000000" w:rsidDel="00000000" w:rsidP="00000000" w:rsidRDefault="00000000" w:rsidRPr="00000000" w14:paraId="00000557">
            <w:pPr>
              <w:rPr/>
            </w:pPr>
            <w:r w:rsidDel="00000000" w:rsidR="00000000" w:rsidRPr="00000000">
              <w:rPr>
                <w:sz w:val="11"/>
                <w:szCs w:val="11"/>
                <w:rtl w:val="0"/>
              </w:rPr>
              <w:t xml:space="preserve">High</w:t>
            </w:r>
            <w:r w:rsidDel="00000000" w:rsidR="00000000" w:rsidRPr="00000000">
              <w:rPr>
                <w:rtl w:val="0"/>
              </w:rPr>
            </w:r>
          </w:p>
        </w:tc>
        <w:tc>
          <w:tcPr>
            <w:shd w:fill="fafafa" w:val="clear"/>
          </w:tcPr>
          <w:p w:rsidR="00000000" w:rsidDel="00000000" w:rsidP="00000000" w:rsidRDefault="00000000" w:rsidRPr="00000000" w14:paraId="00000558">
            <w:pPr>
              <w:rPr/>
            </w:pPr>
            <w:r w:rsidDel="00000000" w:rsidR="00000000" w:rsidRPr="00000000">
              <w:rPr>
                <w:sz w:val="11"/>
                <w:szCs w:val="11"/>
                <w:rtl w:val="0"/>
              </w:rPr>
              <w:t xml:space="preserve">Strong “Explore” and “Give now” actions in context.</w:t>
            </w:r>
            <w:r w:rsidDel="00000000" w:rsidR="00000000" w:rsidRPr="00000000">
              <w:rPr>
                <w:rtl w:val="0"/>
              </w:rPr>
            </w:r>
          </w:p>
        </w:tc>
        <w:tc>
          <w:tcPr>
            <w:shd w:fill="fafafa" w:val="clear"/>
          </w:tcPr>
          <w:p w:rsidR="00000000" w:rsidDel="00000000" w:rsidP="00000000" w:rsidRDefault="00000000" w:rsidRPr="00000000" w14:paraId="00000559">
            <w:pPr>
              <w:rPr/>
            </w:pPr>
            <w:r w:rsidDel="00000000" w:rsidR="00000000" w:rsidRPr="00000000">
              <w:rPr>
                <w:sz w:val="11"/>
                <w:szCs w:val="11"/>
                <w:rtl w:val="0"/>
              </w:rPr>
              <w:t xml:space="preserve">High-Medium</w:t>
            </w:r>
            <w:r w:rsidDel="00000000" w:rsidR="00000000" w:rsidRPr="00000000">
              <w:rPr>
                <w:rtl w:val="0"/>
              </w:rPr>
            </w:r>
          </w:p>
        </w:tc>
        <w:tc>
          <w:tcPr>
            <w:shd w:fill="fafafa" w:val="clear"/>
          </w:tcPr>
          <w:p w:rsidR="00000000" w:rsidDel="00000000" w:rsidP="00000000" w:rsidRDefault="00000000" w:rsidRPr="00000000" w14:paraId="0000055A">
            <w:pPr>
              <w:rPr/>
            </w:pPr>
            <w:r w:rsidDel="00000000" w:rsidR="00000000" w:rsidRPr="00000000">
              <w:rPr>
                <w:sz w:val="11"/>
                <w:szCs w:val="11"/>
                <w:rtl w:val="0"/>
              </w:rPr>
              <w:t xml:space="preserve">Apply Now, Visit, Corporate contacts, and student resource links are clear.</w:t>
            </w:r>
            <w:r w:rsidDel="00000000" w:rsidR="00000000" w:rsidRPr="00000000">
              <w:rPr>
                <w:rtl w:val="0"/>
              </w:rPr>
            </w:r>
          </w:p>
        </w:tc>
        <w:tc>
          <w:tcPr>
            <w:shd w:fill="fafafa" w:val="clear"/>
          </w:tcPr>
          <w:p w:rsidR="00000000" w:rsidDel="00000000" w:rsidP="00000000" w:rsidRDefault="00000000" w:rsidRPr="00000000" w14:paraId="0000055B">
            <w:pPr>
              <w:rPr/>
            </w:pPr>
            <w:r w:rsidDel="00000000" w:rsidR="00000000" w:rsidRPr="00000000">
              <w:rPr>
                <w:sz w:val="11"/>
                <w:szCs w:val="11"/>
                <w:rtl w:val="0"/>
              </w:rPr>
              <w:t xml:space="preserve">Medium-Low</w:t>
            </w:r>
            <w:r w:rsidDel="00000000" w:rsidR="00000000" w:rsidRPr="00000000">
              <w:rPr>
                <w:rtl w:val="0"/>
              </w:rPr>
            </w:r>
          </w:p>
        </w:tc>
        <w:tc>
          <w:tcPr>
            <w:shd w:fill="fafafa" w:val="clear"/>
          </w:tcPr>
          <w:p w:rsidR="00000000" w:rsidDel="00000000" w:rsidP="00000000" w:rsidRDefault="00000000" w:rsidRPr="00000000" w14:paraId="0000055C">
            <w:pPr>
              <w:rPr/>
            </w:pPr>
            <w:r w:rsidDel="00000000" w:rsidR="00000000" w:rsidRPr="00000000">
              <w:rPr>
                <w:sz w:val="11"/>
                <w:szCs w:val="11"/>
                <w:rtl w:val="0"/>
              </w:rPr>
              <w:t xml:space="preserve">Apply/Visit/Give are visible but often generic; department-specific actions need prominence.</w:t>
            </w:r>
            <w:r w:rsidDel="00000000" w:rsidR="00000000" w:rsidRPr="00000000">
              <w:rPr>
                <w:rtl w:val="0"/>
              </w:rPr>
            </w:r>
          </w:p>
        </w:tc>
        <w:tc>
          <w:tcPr>
            <w:shd w:fill="fafafa" w:val="clear"/>
          </w:tcPr>
          <w:p w:rsidR="00000000" w:rsidDel="00000000" w:rsidP="00000000" w:rsidRDefault="00000000" w:rsidRPr="00000000" w14:paraId="0000055D">
            <w:pPr>
              <w:rPr/>
            </w:pPr>
            <w:r w:rsidDel="00000000" w:rsidR="00000000" w:rsidRPr="00000000">
              <w:rPr>
                <w:sz w:val="11"/>
                <w:szCs w:val="11"/>
                <w:rtl w:val="0"/>
              </w:rPr>
              <w:t xml:space="preserve">Add CS-specific buttons beside institutional CTAs.</w:t>
            </w:r>
            <w:r w:rsidDel="00000000" w:rsidR="00000000" w:rsidRPr="00000000">
              <w:rPr>
                <w:rtl w:val="0"/>
              </w:rPr>
            </w:r>
          </w:p>
        </w:tc>
      </w:tr>
      <w:tr>
        <w:trPr>
          <w:cantSplit w:val="0"/>
          <w:tblHeader w:val="0"/>
        </w:trPr>
        <w:tc>
          <w:tcPr/>
          <w:p w:rsidR="00000000" w:rsidDel="00000000" w:rsidP="00000000" w:rsidRDefault="00000000" w:rsidRPr="00000000" w14:paraId="0000055E">
            <w:pPr>
              <w:rPr/>
            </w:pPr>
            <w:r w:rsidDel="00000000" w:rsidR="00000000" w:rsidRPr="00000000">
              <w:rPr>
                <w:sz w:val="11"/>
                <w:szCs w:val="11"/>
                <w:rtl w:val="0"/>
              </w:rPr>
              <w:t xml:space="preserve">Brand expression and polish</w:t>
            </w:r>
            <w:r w:rsidDel="00000000" w:rsidR="00000000" w:rsidRPr="00000000">
              <w:rPr>
                <w:rtl w:val="0"/>
              </w:rPr>
            </w:r>
          </w:p>
        </w:tc>
        <w:tc>
          <w:tcPr/>
          <w:p w:rsidR="00000000" w:rsidDel="00000000" w:rsidP="00000000" w:rsidRDefault="00000000" w:rsidRPr="00000000" w14:paraId="0000055F">
            <w:pPr>
              <w:rPr/>
            </w:pPr>
            <w:r w:rsidDel="00000000" w:rsidR="00000000" w:rsidRPr="00000000">
              <w:rPr>
                <w:sz w:val="11"/>
                <w:szCs w:val="11"/>
                <w:rtl w:val="0"/>
              </w:rPr>
              <w:t xml:space="preserve">High</w:t>
            </w:r>
            <w:r w:rsidDel="00000000" w:rsidR="00000000" w:rsidRPr="00000000">
              <w:rPr>
                <w:rtl w:val="0"/>
              </w:rPr>
            </w:r>
          </w:p>
        </w:tc>
        <w:tc>
          <w:tcPr/>
          <w:p w:rsidR="00000000" w:rsidDel="00000000" w:rsidP="00000000" w:rsidRDefault="00000000" w:rsidRPr="00000000" w14:paraId="00000560">
            <w:pPr>
              <w:rPr/>
            </w:pPr>
            <w:r w:rsidDel="00000000" w:rsidR="00000000" w:rsidRPr="00000000">
              <w:rPr>
                <w:sz w:val="11"/>
                <w:szCs w:val="11"/>
                <w:rtl w:val="0"/>
              </w:rPr>
              <w:t xml:space="preserve">Cohesive Bowers identity and premium academic positioning.</w:t>
            </w:r>
            <w:r w:rsidDel="00000000" w:rsidR="00000000" w:rsidRPr="00000000">
              <w:rPr>
                <w:rtl w:val="0"/>
              </w:rPr>
            </w:r>
          </w:p>
        </w:tc>
        <w:tc>
          <w:tcPr/>
          <w:p w:rsidR="00000000" w:rsidDel="00000000" w:rsidP="00000000" w:rsidRDefault="00000000" w:rsidRPr="00000000" w14:paraId="00000561">
            <w:pPr>
              <w:rPr/>
            </w:pPr>
            <w:r w:rsidDel="00000000" w:rsidR="00000000" w:rsidRPr="00000000">
              <w:rPr>
                <w:sz w:val="11"/>
                <w:szCs w:val="11"/>
                <w:rtl w:val="0"/>
              </w:rPr>
              <w:t xml:space="preserve">Medium</w:t>
            </w:r>
            <w:r w:rsidDel="00000000" w:rsidR="00000000" w:rsidRPr="00000000">
              <w:rPr>
                <w:rtl w:val="0"/>
              </w:rPr>
            </w:r>
          </w:p>
        </w:tc>
        <w:tc>
          <w:tcPr/>
          <w:p w:rsidR="00000000" w:rsidDel="00000000" w:rsidP="00000000" w:rsidRDefault="00000000" w:rsidRPr="00000000" w14:paraId="00000562">
            <w:pPr>
              <w:rPr/>
            </w:pPr>
            <w:r w:rsidDel="00000000" w:rsidR="00000000" w:rsidRPr="00000000">
              <w:rPr>
                <w:sz w:val="11"/>
                <w:szCs w:val="11"/>
                <w:rtl w:val="0"/>
              </w:rPr>
              <w:t xml:space="preserve">Purdue identity is clear; design is less polished but stable.</w:t>
            </w:r>
            <w:r w:rsidDel="00000000" w:rsidR="00000000" w:rsidRPr="00000000">
              <w:rPr>
                <w:rtl w:val="0"/>
              </w:rPr>
            </w:r>
          </w:p>
        </w:tc>
        <w:tc>
          <w:tcPr/>
          <w:p w:rsidR="00000000" w:rsidDel="00000000" w:rsidP="00000000" w:rsidRDefault="00000000" w:rsidRPr="00000000" w14:paraId="00000563">
            <w:pPr>
              <w:rPr/>
            </w:pPr>
            <w:r w:rsidDel="00000000" w:rsidR="00000000" w:rsidRPr="00000000">
              <w:rPr>
                <w:sz w:val="11"/>
                <w:szCs w:val="11"/>
                <w:rtl w:val="0"/>
              </w:rPr>
              <w:t xml:space="preserve">Medium-Low</w:t>
            </w:r>
            <w:r w:rsidDel="00000000" w:rsidR="00000000" w:rsidRPr="00000000">
              <w:rPr>
                <w:rtl w:val="0"/>
              </w:rPr>
            </w:r>
          </w:p>
        </w:tc>
        <w:tc>
          <w:tcPr/>
          <w:p w:rsidR="00000000" w:rsidDel="00000000" w:rsidP="00000000" w:rsidRDefault="00000000" w:rsidRPr="00000000" w14:paraId="00000564">
            <w:pPr>
              <w:rPr/>
            </w:pPr>
            <w:r w:rsidDel="00000000" w:rsidR="00000000" w:rsidRPr="00000000">
              <w:rPr>
                <w:sz w:val="11"/>
                <w:szCs w:val="11"/>
                <w:rtl w:val="0"/>
              </w:rPr>
              <w:t xml:space="preserve">VT brand foundation is strong, but placeholder/test artifacts lower perceived quality.</w:t>
            </w:r>
            <w:r w:rsidDel="00000000" w:rsidR="00000000" w:rsidRPr="00000000">
              <w:rPr>
                <w:rtl w:val="0"/>
              </w:rPr>
            </w:r>
          </w:p>
        </w:tc>
        <w:tc>
          <w:tcPr/>
          <w:p w:rsidR="00000000" w:rsidDel="00000000" w:rsidP="00000000" w:rsidRDefault="00000000" w:rsidRPr="00000000" w14:paraId="00000565">
            <w:pPr>
              <w:rPr/>
            </w:pPr>
            <w:r w:rsidDel="00000000" w:rsidR="00000000" w:rsidRPr="00000000">
              <w:rPr>
                <w:sz w:val="11"/>
                <w:szCs w:val="11"/>
                <w:rtl w:val="0"/>
              </w:rPr>
              <w:t xml:space="preserve">Clean governance first, then refine homepage storytelling.</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66">
            <w:pPr>
              <w:rPr/>
            </w:pPr>
            <w:r w:rsidDel="00000000" w:rsidR="00000000" w:rsidRPr="00000000">
              <w:rPr>
                <w:sz w:val="11"/>
                <w:szCs w:val="11"/>
                <w:rtl w:val="0"/>
              </w:rPr>
              <w:t xml:space="preserve">Accessibility/supportive interface features</w:t>
            </w:r>
            <w:r w:rsidDel="00000000" w:rsidR="00000000" w:rsidRPr="00000000">
              <w:rPr>
                <w:rtl w:val="0"/>
              </w:rPr>
            </w:r>
          </w:p>
        </w:tc>
        <w:tc>
          <w:tcPr>
            <w:shd w:fill="fafafa" w:val="clear"/>
          </w:tcPr>
          <w:p w:rsidR="00000000" w:rsidDel="00000000" w:rsidP="00000000" w:rsidRDefault="00000000" w:rsidRPr="00000000" w14:paraId="00000567">
            <w:pPr>
              <w:rPr/>
            </w:pPr>
            <w:r w:rsidDel="00000000" w:rsidR="00000000" w:rsidRPr="00000000">
              <w:rPr>
                <w:sz w:val="11"/>
                <w:szCs w:val="11"/>
                <w:rtl w:val="0"/>
              </w:rPr>
              <w:t xml:space="preserve">Medium-High</w:t>
            </w:r>
            <w:r w:rsidDel="00000000" w:rsidR="00000000" w:rsidRPr="00000000">
              <w:rPr>
                <w:rtl w:val="0"/>
              </w:rPr>
            </w:r>
          </w:p>
        </w:tc>
        <w:tc>
          <w:tcPr>
            <w:shd w:fill="fafafa" w:val="clear"/>
          </w:tcPr>
          <w:p w:rsidR="00000000" w:rsidDel="00000000" w:rsidP="00000000" w:rsidRDefault="00000000" w:rsidRPr="00000000" w14:paraId="00000568">
            <w:pPr>
              <w:rPr/>
            </w:pPr>
            <w:r w:rsidDel="00000000" w:rsidR="00000000" w:rsidRPr="00000000">
              <w:rPr>
                <w:sz w:val="11"/>
                <w:szCs w:val="11"/>
                <w:rtl w:val="0"/>
              </w:rPr>
              <w:t xml:space="preserve">Skip links and policy links visible.</w:t>
            </w:r>
            <w:r w:rsidDel="00000000" w:rsidR="00000000" w:rsidRPr="00000000">
              <w:rPr>
                <w:rtl w:val="0"/>
              </w:rPr>
            </w:r>
          </w:p>
        </w:tc>
        <w:tc>
          <w:tcPr>
            <w:shd w:fill="fafafa" w:val="clear"/>
          </w:tcPr>
          <w:p w:rsidR="00000000" w:rsidDel="00000000" w:rsidP="00000000" w:rsidRDefault="00000000" w:rsidRPr="00000000" w14:paraId="00000569">
            <w:pPr>
              <w:rPr/>
            </w:pPr>
            <w:r w:rsidDel="00000000" w:rsidR="00000000" w:rsidRPr="00000000">
              <w:rPr>
                <w:sz w:val="11"/>
                <w:szCs w:val="11"/>
                <w:rtl w:val="0"/>
              </w:rPr>
              <w:t xml:space="preserve">Medium-High</w:t>
            </w:r>
            <w:r w:rsidDel="00000000" w:rsidR="00000000" w:rsidRPr="00000000">
              <w:rPr>
                <w:rtl w:val="0"/>
              </w:rPr>
            </w:r>
          </w:p>
        </w:tc>
        <w:tc>
          <w:tcPr>
            <w:shd w:fill="fafafa" w:val="clear"/>
          </w:tcPr>
          <w:p w:rsidR="00000000" w:rsidDel="00000000" w:rsidP="00000000" w:rsidRDefault="00000000" w:rsidRPr="00000000" w14:paraId="0000056A">
            <w:pPr>
              <w:rPr/>
            </w:pPr>
            <w:r w:rsidDel="00000000" w:rsidR="00000000" w:rsidRPr="00000000">
              <w:rPr>
                <w:sz w:val="11"/>
                <w:szCs w:val="11"/>
                <w:rtl w:val="0"/>
              </w:rPr>
              <w:t xml:space="preserve">Skip links and institutional footer policy links visible.</w:t>
            </w:r>
            <w:r w:rsidDel="00000000" w:rsidR="00000000" w:rsidRPr="00000000">
              <w:rPr>
                <w:rtl w:val="0"/>
              </w:rPr>
            </w:r>
          </w:p>
        </w:tc>
        <w:tc>
          <w:tcPr>
            <w:shd w:fill="fafafa" w:val="clear"/>
          </w:tcPr>
          <w:p w:rsidR="00000000" w:rsidDel="00000000" w:rsidP="00000000" w:rsidRDefault="00000000" w:rsidRPr="00000000" w14:paraId="0000056B">
            <w:pPr>
              <w:rPr/>
            </w:pPr>
            <w:r w:rsidDel="00000000" w:rsidR="00000000" w:rsidRPr="00000000">
              <w:rPr>
                <w:sz w:val="11"/>
                <w:szCs w:val="11"/>
                <w:rtl w:val="0"/>
              </w:rPr>
              <w:t xml:space="preserve">High</w:t>
            </w:r>
            <w:r w:rsidDel="00000000" w:rsidR="00000000" w:rsidRPr="00000000">
              <w:rPr>
                <w:rtl w:val="0"/>
              </w:rPr>
            </w:r>
          </w:p>
        </w:tc>
        <w:tc>
          <w:tcPr>
            <w:shd w:fill="fafafa" w:val="clear"/>
          </w:tcPr>
          <w:p w:rsidR="00000000" w:rsidDel="00000000" w:rsidP="00000000" w:rsidRDefault="00000000" w:rsidRPr="00000000" w14:paraId="0000056C">
            <w:pPr>
              <w:rPr/>
            </w:pPr>
            <w:r w:rsidDel="00000000" w:rsidR="00000000" w:rsidRPr="00000000">
              <w:rPr>
                <w:sz w:val="11"/>
                <w:szCs w:val="11"/>
                <w:rtl w:val="0"/>
              </w:rPr>
              <w:t xml:space="preserve">Universal Access tools are prominent across VT pages.</w:t>
            </w:r>
            <w:r w:rsidDel="00000000" w:rsidR="00000000" w:rsidRPr="00000000">
              <w:rPr>
                <w:rtl w:val="0"/>
              </w:rPr>
            </w:r>
          </w:p>
        </w:tc>
        <w:tc>
          <w:tcPr>
            <w:shd w:fill="fafafa" w:val="clear"/>
          </w:tcPr>
          <w:p w:rsidR="00000000" w:rsidDel="00000000" w:rsidP="00000000" w:rsidRDefault="00000000" w:rsidRPr="00000000" w14:paraId="0000056D">
            <w:pPr>
              <w:rPr/>
            </w:pPr>
            <w:r w:rsidDel="00000000" w:rsidR="00000000" w:rsidRPr="00000000">
              <w:rPr>
                <w:sz w:val="11"/>
                <w:szCs w:val="11"/>
                <w:rtl w:val="0"/>
              </w:rPr>
              <w:t xml:space="preserve">Keep accessibility strengths; check embedded media/lookbook alternatives.</w:t>
            </w:r>
            <w:r w:rsidDel="00000000" w:rsidR="00000000" w:rsidRPr="00000000">
              <w:rPr>
                <w:rtl w:val="0"/>
              </w:rPr>
            </w:r>
          </w:p>
        </w:tc>
      </w:tr>
    </w:tbl>
    <w:p w:rsidR="00000000" w:rsidDel="00000000" w:rsidP="00000000" w:rsidRDefault="00000000" w:rsidRPr="00000000" w14:paraId="0000056E">
      <w:pPr>
        <w:rPr/>
      </w:pPr>
      <w:r w:rsidDel="00000000" w:rsidR="00000000" w:rsidRPr="00000000">
        <w:rPr>
          <w:rtl w:val="0"/>
        </w:rPr>
      </w:r>
    </w:p>
    <w:p w:rsidR="00000000" w:rsidDel="00000000" w:rsidP="00000000" w:rsidRDefault="00000000" w:rsidRPr="00000000" w14:paraId="0000056F">
      <w:pPr>
        <w:rPr/>
      </w:pPr>
      <w:r w:rsidDel="00000000" w:rsidR="00000000" w:rsidRPr="00000000">
        <w:br w:type="page"/>
      </w:r>
      <w:r w:rsidDel="00000000" w:rsidR="00000000" w:rsidRPr="00000000">
        <w:rPr>
          <w:rtl w:val="0"/>
        </w:rPr>
      </w:r>
    </w:p>
    <w:p w:rsidR="00000000" w:rsidDel="00000000" w:rsidP="00000000" w:rsidRDefault="00000000" w:rsidRPr="00000000" w14:paraId="00000570">
      <w:pPr>
        <w:pStyle w:val="Heading2"/>
        <w:rPr/>
      </w:pPr>
      <w:r w:rsidDel="00000000" w:rsidR="00000000" w:rsidRPr="00000000">
        <w:rPr>
          <w:rFonts w:ascii="Arial" w:cs="Arial" w:eastAsia="Arial" w:hAnsi="Arial"/>
          <w:rtl w:val="0"/>
        </w:rPr>
        <w:t xml:space="preserve">Appendix B. Staffing capacity</w:t>
      </w:r>
      <w:r w:rsidDel="00000000" w:rsidR="00000000" w:rsidRPr="00000000">
        <w:rPr>
          <w:rtl w:val="0"/>
        </w:rPr>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Communications staffing context and improvement capacity</w:t>
      </w:r>
    </w:p>
    <w:tbl>
      <w:tblPr>
        <w:tblStyle w:val="Table35"/>
        <w:tblW w:w="146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7"/>
        <w:gridCol w:w="2266"/>
        <w:gridCol w:w="2296"/>
        <w:gridCol w:w="2299"/>
        <w:gridCol w:w="2323"/>
        <w:gridCol w:w="3237"/>
        <w:tblGridChange w:id="0">
          <w:tblGrid>
            <w:gridCol w:w="2257"/>
            <w:gridCol w:w="2266"/>
            <w:gridCol w:w="2296"/>
            <w:gridCol w:w="2299"/>
            <w:gridCol w:w="2323"/>
            <w:gridCol w:w="3237"/>
          </w:tblGrid>
        </w:tblGridChange>
      </w:tblGrid>
      <w:tr>
        <w:trPr>
          <w:cantSplit w:val="0"/>
          <w:tblHeader w:val="0"/>
        </w:trPr>
        <w:tc>
          <w:tcPr>
            <w:shd w:fill="861f41" w:val="clear"/>
          </w:tcPr>
          <w:p w:rsidR="00000000" w:rsidDel="00000000" w:rsidP="00000000" w:rsidRDefault="00000000" w:rsidRPr="00000000" w14:paraId="00000572">
            <w:pPr>
              <w:rPr/>
            </w:pPr>
            <w:r w:rsidDel="00000000" w:rsidR="00000000" w:rsidRPr="00000000">
              <w:rPr>
                <w:b w:val="1"/>
                <w:bCs w:val="1"/>
                <w:color w:val="ffffff"/>
                <w:sz w:val="13"/>
                <w:szCs w:val="13"/>
                <w:rtl w:val="0"/>
              </w:rPr>
              <w:t xml:space="preserve">Site</w:t>
            </w:r>
            <w:r w:rsidDel="00000000" w:rsidR="00000000" w:rsidRPr="00000000">
              <w:rPr>
                <w:rtl w:val="0"/>
              </w:rPr>
            </w:r>
          </w:p>
        </w:tc>
        <w:tc>
          <w:tcPr>
            <w:shd w:fill="861f41" w:val="clear"/>
          </w:tcPr>
          <w:p w:rsidR="00000000" w:rsidDel="00000000" w:rsidP="00000000" w:rsidRDefault="00000000" w:rsidRPr="00000000" w14:paraId="00000573">
            <w:pPr>
              <w:rPr/>
            </w:pPr>
            <w:r w:rsidDel="00000000" w:rsidR="00000000" w:rsidRPr="00000000">
              <w:rPr>
                <w:b w:val="1"/>
                <w:bCs w:val="1"/>
                <w:color w:val="ffffff"/>
                <w:sz w:val="13"/>
                <w:szCs w:val="13"/>
                <w:rtl w:val="0"/>
              </w:rPr>
              <w:t xml:space="preserve">Named communications staffers listed on website</w:t>
            </w:r>
            <w:r w:rsidDel="00000000" w:rsidR="00000000" w:rsidRPr="00000000">
              <w:rPr>
                <w:rtl w:val="0"/>
              </w:rPr>
            </w:r>
          </w:p>
        </w:tc>
        <w:tc>
          <w:tcPr>
            <w:shd w:fill="861f41" w:val="clear"/>
          </w:tcPr>
          <w:p w:rsidR="00000000" w:rsidDel="00000000" w:rsidP="00000000" w:rsidRDefault="00000000" w:rsidRPr="00000000" w14:paraId="00000574">
            <w:pPr>
              <w:rPr/>
            </w:pPr>
            <w:r w:rsidDel="00000000" w:rsidR="00000000" w:rsidRPr="00000000">
              <w:rPr>
                <w:b w:val="1"/>
                <w:bCs w:val="1"/>
                <w:color w:val="ffffff"/>
                <w:sz w:val="13"/>
                <w:szCs w:val="13"/>
                <w:rtl w:val="0"/>
              </w:rPr>
              <w:t xml:space="preserve">Roles visible from site</w:t>
            </w:r>
            <w:r w:rsidDel="00000000" w:rsidR="00000000" w:rsidRPr="00000000">
              <w:rPr>
                <w:rtl w:val="0"/>
              </w:rPr>
            </w:r>
          </w:p>
        </w:tc>
        <w:tc>
          <w:tcPr>
            <w:shd w:fill="861f41" w:val="clear"/>
          </w:tcPr>
          <w:p w:rsidR="00000000" w:rsidDel="00000000" w:rsidP="00000000" w:rsidRDefault="00000000" w:rsidRPr="00000000" w14:paraId="00000575">
            <w:pPr>
              <w:rPr/>
            </w:pPr>
            <w:r w:rsidDel="00000000" w:rsidR="00000000" w:rsidRPr="00000000">
              <w:rPr>
                <w:b w:val="1"/>
                <w:bCs w:val="1"/>
                <w:color w:val="ffffff"/>
                <w:sz w:val="13"/>
                <w:szCs w:val="13"/>
                <w:rtl w:val="0"/>
              </w:rPr>
              <w:t xml:space="preserve">What staffing level appears to support</w:t>
            </w:r>
            <w:r w:rsidDel="00000000" w:rsidR="00000000" w:rsidRPr="00000000">
              <w:rPr>
                <w:rtl w:val="0"/>
              </w:rPr>
            </w:r>
          </w:p>
        </w:tc>
        <w:tc>
          <w:tcPr>
            <w:shd w:fill="861f41" w:val="clear"/>
          </w:tcPr>
          <w:p w:rsidR="00000000" w:rsidDel="00000000" w:rsidP="00000000" w:rsidRDefault="00000000" w:rsidRPr="00000000" w14:paraId="00000576">
            <w:pPr>
              <w:rPr/>
            </w:pPr>
            <w:r w:rsidDel="00000000" w:rsidR="00000000" w:rsidRPr="00000000">
              <w:rPr>
                <w:b w:val="1"/>
                <w:bCs w:val="1"/>
                <w:color w:val="ffffff"/>
                <w:sz w:val="13"/>
                <w:szCs w:val="13"/>
                <w:rtl w:val="0"/>
              </w:rPr>
              <w:t xml:space="preserve">Risk / implication</w:t>
            </w:r>
            <w:r w:rsidDel="00000000" w:rsidR="00000000" w:rsidRPr="00000000">
              <w:rPr>
                <w:rtl w:val="0"/>
              </w:rPr>
            </w:r>
          </w:p>
        </w:tc>
        <w:tc>
          <w:tcPr>
            <w:shd w:fill="861f41" w:val="clear"/>
          </w:tcPr>
          <w:p w:rsidR="00000000" w:rsidDel="00000000" w:rsidP="00000000" w:rsidRDefault="00000000" w:rsidRPr="00000000" w14:paraId="00000577">
            <w:pPr>
              <w:rPr/>
            </w:pPr>
            <w:r w:rsidDel="00000000" w:rsidR="00000000" w:rsidRPr="00000000">
              <w:rPr>
                <w:b w:val="1"/>
                <w:bCs w:val="1"/>
                <w:color w:val="ffffff"/>
                <w:sz w:val="13"/>
                <w:szCs w:val="13"/>
                <w:rtl w:val="0"/>
              </w:rPr>
              <w:t xml:space="preserve">Evidence URL</w:t>
            </w:r>
            <w:r w:rsidDel="00000000" w:rsidR="00000000" w:rsidRPr="00000000">
              <w:rPr>
                <w:rtl w:val="0"/>
              </w:rPr>
            </w:r>
          </w:p>
        </w:tc>
      </w:tr>
      <w:tr>
        <w:trPr>
          <w:cantSplit w:val="0"/>
          <w:tblHeader w:val="0"/>
        </w:trPr>
        <w:tc>
          <w:tcPr/>
          <w:p w:rsidR="00000000" w:rsidDel="00000000" w:rsidP="00000000" w:rsidRDefault="00000000" w:rsidRPr="00000000" w14:paraId="00000578">
            <w:pPr>
              <w:rPr/>
            </w:pPr>
            <w:r w:rsidDel="00000000" w:rsidR="00000000" w:rsidRPr="00000000">
              <w:rPr>
                <w:sz w:val="13"/>
                <w:szCs w:val="13"/>
                <w:rtl w:val="0"/>
              </w:rPr>
              <w:t xml:space="preserve">Cornell Bowers / CS</w:t>
            </w:r>
            <w:r w:rsidDel="00000000" w:rsidR="00000000" w:rsidRPr="00000000">
              <w:rPr>
                <w:rtl w:val="0"/>
              </w:rPr>
            </w:r>
          </w:p>
        </w:tc>
        <w:tc>
          <w:tcPr/>
          <w:p w:rsidR="00000000" w:rsidDel="00000000" w:rsidP="00000000" w:rsidRDefault="00000000" w:rsidRPr="00000000" w14:paraId="00000579">
            <w:pPr>
              <w:rPr/>
            </w:pPr>
            <w:r w:rsidDel="00000000" w:rsidR="00000000" w:rsidRPr="00000000">
              <w:rPr>
                <w:sz w:val="13"/>
                <w:szCs w:val="13"/>
                <w:rtl w:val="0"/>
              </w:rPr>
              <w:t xml:space="preserve">5 named communications team members</w:t>
            </w:r>
            <w:r w:rsidDel="00000000" w:rsidR="00000000" w:rsidRPr="00000000">
              <w:rPr>
                <w:rtl w:val="0"/>
              </w:rPr>
            </w:r>
          </w:p>
        </w:tc>
        <w:tc>
          <w:tcPr/>
          <w:p w:rsidR="00000000" w:rsidDel="00000000" w:rsidP="00000000" w:rsidRDefault="00000000" w:rsidRPr="00000000" w14:paraId="0000057A">
            <w:pPr>
              <w:rPr/>
            </w:pPr>
            <w:r w:rsidDel="00000000" w:rsidR="00000000" w:rsidRPr="00000000">
              <w:rPr>
                <w:sz w:val="13"/>
                <w:szCs w:val="13"/>
                <w:rtl w:val="0"/>
              </w:rPr>
              <w:t xml:space="preserve">Communications leadership and team roles pulled from Bowers communications-team page.</w:t>
            </w:r>
            <w:r w:rsidDel="00000000" w:rsidR="00000000" w:rsidRPr="00000000">
              <w:rPr>
                <w:rtl w:val="0"/>
              </w:rPr>
            </w:r>
          </w:p>
        </w:tc>
        <w:tc>
          <w:tcPr/>
          <w:p w:rsidR="00000000" w:rsidDel="00000000" w:rsidP="00000000" w:rsidRDefault="00000000" w:rsidRPr="00000000" w14:paraId="0000057B">
            <w:pPr>
              <w:rPr/>
            </w:pPr>
            <w:r w:rsidDel="00000000" w:rsidR="00000000" w:rsidRPr="00000000">
              <w:rPr>
                <w:sz w:val="13"/>
                <w:szCs w:val="13"/>
                <w:rtl w:val="0"/>
              </w:rPr>
              <w:t xml:space="preserve">Sustained brand polish, storytelling, giving/alumni/industry pages, and content governance across a college ecosystem.</w:t>
            </w:r>
            <w:r w:rsidDel="00000000" w:rsidR="00000000" w:rsidRPr="00000000">
              <w:rPr>
                <w:rtl w:val="0"/>
              </w:rPr>
            </w:r>
          </w:p>
        </w:tc>
        <w:tc>
          <w:tcPr/>
          <w:p w:rsidR="00000000" w:rsidDel="00000000" w:rsidP="00000000" w:rsidRDefault="00000000" w:rsidRPr="00000000" w14:paraId="0000057C">
            <w:pPr>
              <w:rPr/>
            </w:pPr>
            <w:r w:rsidDel="00000000" w:rsidR="00000000" w:rsidRPr="00000000">
              <w:rPr>
                <w:sz w:val="13"/>
                <w:szCs w:val="13"/>
                <w:rtl w:val="0"/>
              </w:rPr>
              <w:t xml:space="preserve">Cornell’s web polish is consistent with a larger communications bench; VT should not try to replicate every feature at once.</w:t>
            </w:r>
            <w:r w:rsidDel="00000000" w:rsidR="00000000" w:rsidRPr="00000000">
              <w:rPr>
                <w:rtl w:val="0"/>
              </w:rPr>
            </w:r>
          </w:p>
        </w:tc>
        <w:tc>
          <w:tcPr/>
          <w:p w:rsidR="00000000" w:rsidDel="00000000" w:rsidP="00000000" w:rsidRDefault="00000000" w:rsidRPr="00000000" w14:paraId="0000057D">
            <w:pPr>
              <w:rPr/>
            </w:pPr>
            <w:r w:rsidDel="00000000" w:rsidR="00000000" w:rsidRPr="00000000">
              <w:rPr>
                <w:sz w:val="13"/>
                <w:szCs w:val="13"/>
                <w:rtl w:val="0"/>
              </w:rPr>
              <w:t xml:space="preserve">https://bowers.cornell.edu/offices/communications-team</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7E">
            <w:pPr>
              <w:rPr/>
            </w:pPr>
            <w:r w:rsidDel="00000000" w:rsidR="00000000" w:rsidRPr="00000000">
              <w:rPr>
                <w:sz w:val="13"/>
                <w:szCs w:val="13"/>
                <w:rtl w:val="0"/>
              </w:rPr>
              <w:t xml:space="preserve">Purdue CS</w:t>
            </w:r>
            <w:r w:rsidDel="00000000" w:rsidR="00000000" w:rsidRPr="00000000">
              <w:rPr>
                <w:rtl w:val="0"/>
              </w:rPr>
            </w:r>
          </w:p>
        </w:tc>
        <w:tc>
          <w:tcPr>
            <w:shd w:fill="fafafa" w:val="clear"/>
          </w:tcPr>
          <w:p w:rsidR="00000000" w:rsidDel="00000000" w:rsidP="00000000" w:rsidRDefault="00000000" w:rsidRPr="00000000" w14:paraId="0000057F">
            <w:pPr>
              <w:rPr/>
            </w:pPr>
            <w:r w:rsidDel="00000000" w:rsidR="00000000" w:rsidRPr="00000000">
              <w:rPr>
                <w:sz w:val="13"/>
                <w:szCs w:val="13"/>
                <w:rtl w:val="0"/>
              </w:rPr>
              <w:t xml:space="preserve">0 named communications staffers listed on Purdue CS department site; communications functions page lists work but not people.</w:t>
            </w:r>
            <w:r w:rsidDel="00000000" w:rsidR="00000000" w:rsidRPr="00000000">
              <w:rPr>
                <w:rtl w:val="0"/>
              </w:rPr>
            </w:r>
          </w:p>
        </w:tc>
        <w:tc>
          <w:tcPr>
            <w:shd w:fill="fafafa" w:val="clear"/>
          </w:tcPr>
          <w:p w:rsidR="00000000" w:rsidDel="00000000" w:rsidP="00000000" w:rsidRDefault="00000000" w:rsidRPr="00000000" w14:paraId="00000580">
            <w:pPr>
              <w:rPr/>
            </w:pPr>
            <w:r w:rsidDel="00000000" w:rsidR="00000000" w:rsidRPr="00000000">
              <w:rPr>
                <w:sz w:val="13"/>
                <w:szCs w:val="13"/>
                <w:rtl w:val="0"/>
              </w:rPr>
              <w:t xml:space="preserve">News creation/distribution, social media, marketing strategies, content writing for print/web/social/other platforms.</w:t>
            </w:r>
            <w:r w:rsidDel="00000000" w:rsidR="00000000" w:rsidRPr="00000000">
              <w:rPr>
                <w:rtl w:val="0"/>
              </w:rPr>
            </w:r>
          </w:p>
        </w:tc>
        <w:tc>
          <w:tcPr>
            <w:shd w:fill="fafafa" w:val="clear"/>
          </w:tcPr>
          <w:p w:rsidR="00000000" w:rsidDel="00000000" w:rsidP="00000000" w:rsidRDefault="00000000" w:rsidRPr="00000000" w14:paraId="00000581">
            <w:pPr>
              <w:rPr/>
            </w:pPr>
            <w:r w:rsidDel="00000000" w:rsidR="00000000" w:rsidRPr="00000000">
              <w:rPr>
                <w:sz w:val="13"/>
                <w:szCs w:val="13"/>
                <w:rtl w:val="0"/>
              </w:rPr>
              <w:t xml:space="preserve">Functional content, utilitarian navigation, current operational pages, corporate contacts.</w:t>
            </w:r>
            <w:r w:rsidDel="00000000" w:rsidR="00000000" w:rsidRPr="00000000">
              <w:rPr>
                <w:rtl w:val="0"/>
              </w:rPr>
            </w:r>
          </w:p>
        </w:tc>
        <w:tc>
          <w:tcPr>
            <w:shd w:fill="fafafa" w:val="clear"/>
          </w:tcPr>
          <w:p w:rsidR="00000000" w:rsidDel="00000000" w:rsidP="00000000" w:rsidRDefault="00000000" w:rsidRPr="00000000" w14:paraId="00000582">
            <w:pPr>
              <w:rPr/>
            </w:pPr>
            <w:r w:rsidDel="00000000" w:rsidR="00000000" w:rsidRPr="00000000">
              <w:rPr>
                <w:sz w:val="13"/>
                <w:szCs w:val="13"/>
                <w:rtl w:val="0"/>
              </w:rPr>
              <w:t xml:space="preserve">Useful benchmark for a leaner model: prioritize functional pathways and direct contacts over premium design polish.</w:t>
            </w:r>
            <w:r w:rsidDel="00000000" w:rsidR="00000000" w:rsidRPr="00000000">
              <w:rPr>
                <w:rtl w:val="0"/>
              </w:rPr>
            </w:r>
          </w:p>
        </w:tc>
        <w:tc>
          <w:tcPr>
            <w:shd w:fill="fafafa" w:val="clear"/>
          </w:tcPr>
          <w:p w:rsidR="00000000" w:rsidDel="00000000" w:rsidP="00000000" w:rsidRDefault="00000000" w:rsidRPr="00000000" w14:paraId="00000583">
            <w:pPr>
              <w:rPr/>
            </w:pPr>
            <w:r w:rsidDel="00000000" w:rsidR="00000000" w:rsidRPr="00000000">
              <w:rPr>
                <w:sz w:val="13"/>
                <w:szCs w:val="13"/>
                <w:rtl w:val="0"/>
              </w:rPr>
              <w:t xml:space="preserve">https://www.cs.purdue.edu/media/index.html</w:t>
            </w:r>
            <w:r w:rsidDel="00000000" w:rsidR="00000000" w:rsidRPr="00000000">
              <w:rPr>
                <w:rtl w:val="0"/>
              </w:rPr>
            </w:r>
          </w:p>
        </w:tc>
      </w:tr>
      <w:tr>
        <w:trPr>
          <w:cantSplit w:val="0"/>
          <w:tblHeader w:val="0"/>
        </w:trPr>
        <w:tc>
          <w:tcPr/>
          <w:p w:rsidR="00000000" w:rsidDel="00000000" w:rsidP="00000000" w:rsidRDefault="00000000" w:rsidRPr="00000000" w14:paraId="00000584">
            <w:pPr>
              <w:rPr/>
            </w:pPr>
            <w:r w:rsidDel="00000000" w:rsidR="00000000" w:rsidRPr="00000000">
              <w:rPr>
                <w:sz w:val="13"/>
                <w:szCs w:val="13"/>
                <w:rtl w:val="0"/>
              </w:rPr>
              <w:t xml:space="preserve">VT CS ecosystem</w:t>
            </w:r>
            <w:r w:rsidDel="00000000" w:rsidR="00000000" w:rsidRPr="00000000">
              <w:rPr>
                <w:rtl w:val="0"/>
              </w:rPr>
            </w:r>
          </w:p>
        </w:tc>
        <w:tc>
          <w:tcPr/>
          <w:p w:rsidR="00000000" w:rsidDel="00000000" w:rsidP="00000000" w:rsidRDefault="00000000" w:rsidRPr="00000000" w14:paraId="00000585">
            <w:pPr>
              <w:rPr/>
            </w:pPr>
            <w:r w:rsidDel="00000000" w:rsidR="00000000" w:rsidRPr="00000000">
              <w:rPr>
                <w:sz w:val="13"/>
                <w:szCs w:val="13"/>
                <w:rtl w:val="0"/>
              </w:rPr>
              <w:t xml:space="preserve">1 core named department Communications Manager visible; adjacent roles include Alumni Relations Manager and center-specific communications manager.</w:t>
            </w:r>
            <w:r w:rsidDel="00000000" w:rsidR="00000000" w:rsidRPr="00000000">
              <w:rPr>
                <w:rtl w:val="0"/>
              </w:rPr>
            </w:r>
          </w:p>
        </w:tc>
        <w:tc>
          <w:tcPr/>
          <w:p w:rsidR="00000000" w:rsidDel="00000000" w:rsidP="00000000" w:rsidRDefault="00000000" w:rsidRPr="00000000" w14:paraId="00000586">
            <w:pPr>
              <w:rPr/>
            </w:pPr>
            <w:r w:rsidDel="00000000" w:rsidR="00000000" w:rsidRPr="00000000">
              <w:rPr>
                <w:sz w:val="13"/>
                <w:szCs w:val="13"/>
                <w:rtl w:val="0"/>
              </w:rPr>
              <w:t xml:space="preserve">Tonia Moxley listed as Communications Manager with areas including digital/print storytelling, videography, photography, media relations, website design/strategy, email marketing, strategic planning, social media, visual media instruction. Lindsay Tolar is Alumni Relations Manager. Liliana Farabaugh is Communications Manager for NSF COMPASS Center / PPP DA, not a general CS site role.</w:t>
            </w:r>
            <w:r w:rsidDel="00000000" w:rsidR="00000000" w:rsidRPr="00000000">
              <w:rPr>
                <w:rtl w:val="0"/>
              </w:rPr>
            </w:r>
          </w:p>
        </w:tc>
        <w:tc>
          <w:tcPr/>
          <w:p w:rsidR="00000000" w:rsidDel="00000000" w:rsidP="00000000" w:rsidRDefault="00000000" w:rsidRPr="00000000" w14:paraId="00000587">
            <w:pPr>
              <w:rPr/>
            </w:pPr>
            <w:r w:rsidDel="00000000" w:rsidR="00000000" w:rsidRPr="00000000">
              <w:rPr>
                <w:sz w:val="13"/>
                <w:szCs w:val="13"/>
                <w:rtl w:val="0"/>
              </w:rPr>
              <w:t xml:space="preserve">Potentially supports strategic content, storytelling, social, media relations, web strategy, email, photography/video — but not unlimited web redesign, content governance, and daily maintenance without prioritization.</w:t>
            </w:r>
            <w:r w:rsidDel="00000000" w:rsidR="00000000" w:rsidRPr="00000000">
              <w:rPr>
                <w:rtl w:val="0"/>
              </w:rPr>
            </w:r>
          </w:p>
        </w:tc>
        <w:tc>
          <w:tcPr/>
          <w:p w:rsidR="00000000" w:rsidDel="00000000" w:rsidP="00000000" w:rsidRDefault="00000000" w:rsidRPr="00000000" w14:paraId="00000588">
            <w:pPr>
              <w:rPr/>
            </w:pPr>
            <w:r w:rsidDel="00000000" w:rsidR="00000000" w:rsidRPr="00000000">
              <w:rPr>
                <w:sz w:val="13"/>
                <w:szCs w:val="13"/>
                <w:rtl w:val="0"/>
              </w:rPr>
              <w:t xml:space="preserve">Recommendation: focus first on high-impact cleanup, audience pathways, and reusable templates; defer low-impact cosmetic work.</w:t>
            </w:r>
            <w:r w:rsidDel="00000000" w:rsidR="00000000" w:rsidRPr="00000000">
              <w:rPr>
                <w:rtl w:val="0"/>
              </w:rPr>
            </w:r>
          </w:p>
        </w:tc>
        <w:tc>
          <w:tcPr/>
          <w:p w:rsidR="00000000" w:rsidDel="00000000" w:rsidP="00000000" w:rsidRDefault="00000000" w:rsidRPr="00000000" w14:paraId="00000589">
            <w:pPr>
              <w:rPr/>
            </w:pPr>
            <w:r w:rsidDel="00000000" w:rsidR="00000000" w:rsidRPr="00000000">
              <w:rPr>
                <w:sz w:val="13"/>
                <w:szCs w:val="13"/>
                <w:rtl w:val="0"/>
              </w:rPr>
              <w:t xml:space="preserve">https://website.cs.vt.edu/people/administration/tonia-moxley.html | https://website.cs.vt.edu/people/administration.html | https://website.cs.vt.edu/engage/Alumni.html</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8A">
            <w:pPr>
              <w:rPr/>
            </w:pPr>
            <w:r w:rsidDel="00000000" w:rsidR="00000000" w:rsidRPr="00000000">
              <w:rPr>
                <w:sz w:val="13"/>
                <w:szCs w:val="13"/>
                <w:rtl w:val="0"/>
              </w:rPr>
              <w:t xml:space="preserve">Staffing-adjusted recommendation</w:t>
            </w:r>
            <w:r w:rsidDel="00000000" w:rsidR="00000000" w:rsidRPr="00000000">
              <w:rPr>
                <w:rtl w:val="0"/>
              </w:rPr>
            </w:r>
          </w:p>
        </w:tc>
        <w:tc>
          <w:tcPr>
            <w:shd w:fill="fafafa" w:val="clear"/>
          </w:tcPr>
          <w:p w:rsidR="00000000" w:rsidDel="00000000" w:rsidP="00000000" w:rsidRDefault="00000000" w:rsidRPr="00000000" w14:paraId="0000058B">
            <w:pPr>
              <w:rPr/>
            </w:pPr>
            <w:r w:rsidDel="00000000" w:rsidR="00000000" w:rsidRPr="00000000">
              <w:rPr>
                <w:sz w:val="13"/>
                <w:szCs w:val="13"/>
                <w:rtl w:val="0"/>
              </w:rPr>
              <w:t xml:space="preserve">90-day focus</w:t>
            </w:r>
            <w:r w:rsidDel="00000000" w:rsidR="00000000" w:rsidRPr="00000000">
              <w:rPr>
                <w:rtl w:val="0"/>
              </w:rPr>
            </w:r>
          </w:p>
        </w:tc>
        <w:tc>
          <w:tcPr>
            <w:shd w:fill="fafafa" w:val="clear"/>
          </w:tcPr>
          <w:p w:rsidR="00000000" w:rsidDel="00000000" w:rsidP="00000000" w:rsidRDefault="00000000" w:rsidRPr="00000000" w14:paraId="0000058C">
            <w:pPr>
              <w:rPr/>
            </w:pPr>
            <w:r w:rsidDel="00000000" w:rsidR="00000000" w:rsidRPr="00000000">
              <w:rPr>
                <w:sz w:val="13"/>
                <w:szCs w:val="13"/>
                <w:rtl w:val="0"/>
              </w:rPr>
              <w:t xml:space="preserve">Do next</w:t>
            </w:r>
            <w:r w:rsidDel="00000000" w:rsidR="00000000" w:rsidRPr="00000000">
              <w:rPr>
                <w:rtl w:val="0"/>
              </w:rPr>
            </w:r>
          </w:p>
        </w:tc>
        <w:tc>
          <w:tcPr>
            <w:shd w:fill="fafafa" w:val="clear"/>
          </w:tcPr>
          <w:p w:rsidR="00000000" w:rsidDel="00000000" w:rsidP="00000000" w:rsidRDefault="00000000" w:rsidRPr="00000000" w14:paraId="0000058D">
            <w:pPr>
              <w:rPr/>
            </w:pPr>
            <w:r w:rsidDel="00000000" w:rsidR="00000000" w:rsidRPr="00000000">
              <w:rPr>
                <w:sz w:val="13"/>
                <w:szCs w:val="13"/>
                <w:rtl w:val="0"/>
              </w:rPr>
              <w:t xml:space="preserve">Defer</w:t>
            </w:r>
            <w:r w:rsidDel="00000000" w:rsidR="00000000" w:rsidRPr="00000000">
              <w:rPr>
                <w:rtl w:val="0"/>
              </w:rPr>
            </w:r>
          </w:p>
        </w:tc>
        <w:tc>
          <w:tcPr>
            <w:shd w:fill="fafafa" w:val="clear"/>
          </w:tcPr>
          <w:p w:rsidR="00000000" w:rsidDel="00000000" w:rsidP="00000000" w:rsidRDefault="00000000" w:rsidRPr="00000000" w14:paraId="0000058E">
            <w:pPr>
              <w:rPr/>
            </w:pPr>
            <w:r w:rsidDel="00000000" w:rsidR="00000000" w:rsidRPr="00000000">
              <w:rPr>
                <w:sz w:val="13"/>
                <w:szCs w:val="13"/>
                <w:rtl w:val="0"/>
              </w:rPr>
              <w:t xml:space="preserve">Why</w:t>
            </w:r>
            <w:r w:rsidDel="00000000" w:rsidR="00000000" w:rsidRPr="00000000">
              <w:rPr>
                <w:rtl w:val="0"/>
              </w:rPr>
            </w:r>
          </w:p>
        </w:tc>
        <w:tc>
          <w:tcPr>
            <w:shd w:fill="fafafa" w:val="clear"/>
          </w:tcPr>
          <w:p w:rsidR="00000000" w:rsidDel="00000000" w:rsidP="00000000" w:rsidRDefault="00000000" w:rsidRPr="00000000" w14:paraId="0000058F">
            <w:pPr>
              <w:rPr/>
            </w:pPr>
            <w:r w:rsidDel="00000000" w:rsidR="00000000" w:rsidRPr="00000000">
              <w:rPr>
                <w:sz w:val="13"/>
                <w:szCs w:val="13"/>
                <w:rtl w:val="0"/>
              </w:rPr>
              <w:t xml:space="preserve">Source</w:t>
            </w:r>
            <w:r w:rsidDel="00000000" w:rsidR="00000000" w:rsidRPr="00000000">
              <w:rPr>
                <w:rtl w:val="0"/>
              </w:rPr>
            </w:r>
          </w:p>
        </w:tc>
      </w:tr>
      <w:tr>
        <w:trPr>
          <w:cantSplit w:val="0"/>
          <w:tblHeader w:val="0"/>
        </w:trPr>
        <w:tc>
          <w:tcPr/>
          <w:p w:rsidR="00000000" w:rsidDel="00000000" w:rsidP="00000000" w:rsidRDefault="00000000" w:rsidRPr="00000000" w14:paraId="00000590">
            <w:pPr>
              <w:rPr/>
            </w:pPr>
            <w:r w:rsidDel="00000000" w:rsidR="00000000" w:rsidRPr="00000000">
              <w:rPr>
                <w:sz w:val="13"/>
                <w:szCs w:val="13"/>
                <w:rtl w:val="0"/>
              </w:rPr>
              <w:t xml:space="preserve">1</w:t>
            </w:r>
            <w:r w:rsidDel="00000000" w:rsidR="00000000" w:rsidRPr="00000000">
              <w:rPr>
                <w:rtl w:val="0"/>
              </w:rPr>
            </w:r>
          </w:p>
        </w:tc>
        <w:tc>
          <w:tcPr/>
          <w:p w:rsidR="00000000" w:rsidDel="00000000" w:rsidP="00000000" w:rsidRDefault="00000000" w:rsidRPr="00000000" w14:paraId="00000591">
            <w:pPr>
              <w:rPr/>
            </w:pPr>
            <w:r w:rsidDel="00000000" w:rsidR="00000000" w:rsidRPr="00000000">
              <w:rPr>
                <w:sz w:val="13"/>
                <w:szCs w:val="13"/>
                <w:rtl w:val="0"/>
              </w:rPr>
              <w:t xml:space="preserve">Clean credibility problems</w:t>
            </w:r>
            <w:r w:rsidDel="00000000" w:rsidR="00000000" w:rsidRPr="00000000">
              <w:rPr>
                <w:rtl w:val="0"/>
              </w:rPr>
            </w:r>
          </w:p>
        </w:tc>
        <w:tc>
          <w:tcPr/>
          <w:p w:rsidR="00000000" w:rsidDel="00000000" w:rsidP="00000000" w:rsidRDefault="00000000" w:rsidRPr="00000000" w14:paraId="00000592">
            <w:pPr>
              <w:rPr/>
            </w:pPr>
            <w:r w:rsidDel="00000000" w:rsidR="00000000" w:rsidRPr="00000000">
              <w:rPr>
                <w:sz w:val="13"/>
                <w:szCs w:val="13"/>
                <w:rtl w:val="0"/>
              </w:rPr>
              <w:t xml:space="preserve">Remove placeholders/test items; set homepage headline and audience gateway.</w:t>
            </w:r>
            <w:r w:rsidDel="00000000" w:rsidR="00000000" w:rsidRPr="00000000">
              <w:rPr>
                <w:rtl w:val="0"/>
              </w:rPr>
            </w:r>
          </w:p>
        </w:tc>
        <w:tc>
          <w:tcPr/>
          <w:p w:rsidR="00000000" w:rsidDel="00000000" w:rsidP="00000000" w:rsidRDefault="00000000" w:rsidRPr="00000000" w14:paraId="00000593">
            <w:pPr>
              <w:rPr/>
            </w:pPr>
            <w:r w:rsidDel="00000000" w:rsidR="00000000" w:rsidRPr="00000000">
              <w:rPr>
                <w:sz w:val="13"/>
                <w:szCs w:val="13"/>
                <w:rtl w:val="0"/>
              </w:rPr>
              <w:t xml:space="preserve">Full visual redesign</w:t>
            </w:r>
            <w:r w:rsidDel="00000000" w:rsidR="00000000" w:rsidRPr="00000000">
              <w:rPr>
                <w:rtl w:val="0"/>
              </w:rPr>
            </w:r>
          </w:p>
        </w:tc>
        <w:tc>
          <w:tcPr/>
          <w:p w:rsidR="00000000" w:rsidDel="00000000" w:rsidP="00000000" w:rsidRDefault="00000000" w:rsidRPr="00000000" w14:paraId="00000594">
            <w:pPr>
              <w:rPr/>
            </w:pPr>
            <w:r w:rsidDel="00000000" w:rsidR="00000000" w:rsidRPr="00000000">
              <w:rPr>
                <w:sz w:val="13"/>
                <w:szCs w:val="13"/>
                <w:rtl w:val="0"/>
              </w:rPr>
              <w:t xml:space="preserve">Low effort, high impact; essential trust repair.</w:t>
            </w:r>
            <w:r w:rsidDel="00000000" w:rsidR="00000000" w:rsidRPr="00000000">
              <w:rPr>
                <w:rtl w:val="0"/>
              </w:rPr>
            </w:r>
          </w:p>
        </w:tc>
        <w:tc>
          <w:tcPr/>
          <w:p w:rsidR="00000000" w:rsidDel="00000000" w:rsidP="00000000" w:rsidRDefault="00000000" w:rsidRPr="00000000" w14:paraId="00000595">
            <w:pPr>
              <w:rPr/>
            </w:pPr>
            <w:r w:rsidDel="00000000" w:rsidR="00000000" w:rsidRPr="00000000">
              <w:rPr>
                <w:sz w:val="13"/>
                <w:szCs w:val="13"/>
                <w:rtl w:val="0"/>
              </w:rPr>
              <w:t xml:space="preserve">https://website.cs.vt.edu/</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96">
            <w:pPr>
              <w:rPr/>
            </w:pPr>
            <w:r w:rsidDel="00000000" w:rsidR="00000000" w:rsidRPr="00000000">
              <w:rPr>
                <w:sz w:val="13"/>
                <w:szCs w:val="13"/>
                <w:rtl w:val="0"/>
              </w:rPr>
              <w:t xml:space="preserve">2</w:t>
            </w:r>
            <w:r w:rsidDel="00000000" w:rsidR="00000000" w:rsidRPr="00000000">
              <w:rPr>
                <w:rtl w:val="0"/>
              </w:rPr>
            </w:r>
          </w:p>
        </w:tc>
        <w:tc>
          <w:tcPr>
            <w:shd w:fill="fafafa" w:val="clear"/>
          </w:tcPr>
          <w:p w:rsidR="00000000" w:rsidDel="00000000" w:rsidP="00000000" w:rsidRDefault="00000000" w:rsidRPr="00000000" w14:paraId="00000597">
            <w:pPr>
              <w:rPr/>
            </w:pPr>
            <w:r w:rsidDel="00000000" w:rsidR="00000000" w:rsidRPr="00000000">
              <w:rPr>
                <w:sz w:val="13"/>
                <w:szCs w:val="13"/>
                <w:rtl w:val="0"/>
              </w:rPr>
              <w:t xml:space="preserve">Build pathway templates</w:t>
            </w:r>
            <w:r w:rsidDel="00000000" w:rsidR="00000000" w:rsidRPr="00000000">
              <w:rPr>
                <w:rtl w:val="0"/>
              </w:rPr>
            </w:r>
          </w:p>
        </w:tc>
        <w:tc>
          <w:tcPr>
            <w:shd w:fill="fafafa" w:val="clear"/>
          </w:tcPr>
          <w:p w:rsidR="00000000" w:rsidDel="00000000" w:rsidP="00000000" w:rsidRDefault="00000000" w:rsidRPr="00000000" w14:paraId="00000598">
            <w:pPr>
              <w:rPr/>
            </w:pPr>
            <w:r w:rsidDel="00000000" w:rsidR="00000000" w:rsidRPr="00000000">
              <w:rPr>
                <w:sz w:val="13"/>
                <w:szCs w:val="13"/>
                <w:rtl w:val="0"/>
              </w:rPr>
              <w:t xml:space="preserve">Create reusable content blocks for prospective, graduate, alumni, industry, giving.</w:t>
            </w:r>
            <w:r w:rsidDel="00000000" w:rsidR="00000000" w:rsidRPr="00000000">
              <w:rPr>
                <w:rtl w:val="0"/>
              </w:rPr>
            </w:r>
          </w:p>
        </w:tc>
        <w:tc>
          <w:tcPr>
            <w:shd w:fill="fafafa" w:val="clear"/>
          </w:tcPr>
          <w:p w:rsidR="00000000" w:rsidDel="00000000" w:rsidP="00000000" w:rsidRDefault="00000000" w:rsidRPr="00000000" w14:paraId="00000599">
            <w:pPr>
              <w:rPr/>
            </w:pPr>
            <w:r w:rsidDel="00000000" w:rsidR="00000000" w:rsidRPr="00000000">
              <w:rPr>
                <w:sz w:val="13"/>
                <w:szCs w:val="13"/>
                <w:rtl w:val="0"/>
              </w:rPr>
              <w:t xml:space="preserve">Custom one-off pages for every niche audience</w:t>
            </w:r>
            <w:r w:rsidDel="00000000" w:rsidR="00000000" w:rsidRPr="00000000">
              <w:rPr>
                <w:rtl w:val="0"/>
              </w:rPr>
            </w:r>
          </w:p>
        </w:tc>
        <w:tc>
          <w:tcPr>
            <w:shd w:fill="fafafa" w:val="clear"/>
          </w:tcPr>
          <w:p w:rsidR="00000000" w:rsidDel="00000000" w:rsidP="00000000" w:rsidRDefault="00000000" w:rsidRPr="00000000" w14:paraId="0000059A">
            <w:pPr>
              <w:rPr/>
            </w:pPr>
            <w:r w:rsidDel="00000000" w:rsidR="00000000" w:rsidRPr="00000000">
              <w:rPr>
                <w:sz w:val="13"/>
                <w:szCs w:val="13"/>
                <w:rtl w:val="0"/>
              </w:rPr>
              <w:t xml:space="preserve">Templates reduce upkeep for a lean communications staff.</w:t>
            </w:r>
            <w:r w:rsidDel="00000000" w:rsidR="00000000" w:rsidRPr="00000000">
              <w:rPr>
                <w:rtl w:val="0"/>
              </w:rPr>
            </w:r>
          </w:p>
        </w:tc>
        <w:tc>
          <w:tcPr>
            <w:shd w:fill="fafafa" w:val="clear"/>
          </w:tcPr>
          <w:p w:rsidR="00000000" w:rsidDel="00000000" w:rsidP="00000000" w:rsidRDefault="00000000" w:rsidRPr="00000000" w14:paraId="0000059B">
            <w:pPr>
              <w:rPr/>
            </w:pPr>
            <w:r w:rsidDel="00000000" w:rsidR="00000000" w:rsidRPr="00000000">
              <w:rPr>
                <w:sz w:val="13"/>
                <w:szCs w:val="13"/>
                <w:rtl w:val="0"/>
              </w:rPr>
              <w:t xml:space="preserve">https://website.cs.vt.edu/About/strategicplan.html</w:t>
            </w:r>
            <w:r w:rsidDel="00000000" w:rsidR="00000000" w:rsidRPr="00000000">
              <w:rPr>
                <w:rtl w:val="0"/>
              </w:rPr>
            </w:r>
          </w:p>
        </w:tc>
      </w:tr>
      <w:tr>
        <w:trPr>
          <w:cantSplit w:val="0"/>
          <w:tblHeader w:val="0"/>
        </w:trPr>
        <w:tc>
          <w:tcPr/>
          <w:p w:rsidR="00000000" w:rsidDel="00000000" w:rsidP="00000000" w:rsidRDefault="00000000" w:rsidRPr="00000000" w14:paraId="0000059C">
            <w:pPr>
              <w:rPr/>
            </w:pPr>
            <w:r w:rsidDel="00000000" w:rsidR="00000000" w:rsidRPr="00000000">
              <w:rPr>
                <w:sz w:val="13"/>
                <w:szCs w:val="13"/>
                <w:rtl w:val="0"/>
              </w:rPr>
              <w:t xml:space="preserve">3</w:t>
            </w:r>
            <w:r w:rsidDel="00000000" w:rsidR="00000000" w:rsidRPr="00000000">
              <w:rPr>
                <w:rtl w:val="0"/>
              </w:rPr>
            </w:r>
          </w:p>
        </w:tc>
        <w:tc>
          <w:tcPr/>
          <w:p w:rsidR="00000000" w:rsidDel="00000000" w:rsidP="00000000" w:rsidRDefault="00000000" w:rsidRPr="00000000" w14:paraId="0000059D">
            <w:pPr>
              <w:rPr/>
            </w:pPr>
            <w:r w:rsidDel="00000000" w:rsidR="00000000" w:rsidRPr="00000000">
              <w:rPr>
                <w:sz w:val="13"/>
                <w:szCs w:val="13"/>
                <w:rtl w:val="0"/>
              </w:rPr>
              <w:t xml:space="preserve">Add conversion endpoints</w:t>
            </w:r>
            <w:r w:rsidDel="00000000" w:rsidR="00000000" w:rsidRPr="00000000">
              <w:rPr>
                <w:rtl w:val="0"/>
              </w:rPr>
            </w:r>
          </w:p>
        </w:tc>
        <w:tc>
          <w:tcPr/>
          <w:p w:rsidR="00000000" w:rsidDel="00000000" w:rsidP="00000000" w:rsidRDefault="00000000" w:rsidRPr="00000000" w14:paraId="0000059E">
            <w:pPr>
              <w:rPr/>
            </w:pPr>
            <w:r w:rsidDel="00000000" w:rsidR="00000000" w:rsidRPr="00000000">
              <w:rPr>
                <w:sz w:val="13"/>
                <w:szCs w:val="13"/>
                <w:rtl w:val="0"/>
              </w:rPr>
              <w:t xml:space="preserve">Named contacts, buttons, short forms/links, partner/give/apply next steps.</w:t>
            </w:r>
            <w:r w:rsidDel="00000000" w:rsidR="00000000" w:rsidRPr="00000000">
              <w:rPr>
                <w:rtl w:val="0"/>
              </w:rPr>
            </w:r>
          </w:p>
        </w:tc>
        <w:tc>
          <w:tcPr/>
          <w:p w:rsidR="00000000" w:rsidDel="00000000" w:rsidP="00000000" w:rsidRDefault="00000000" w:rsidRPr="00000000" w14:paraId="0000059F">
            <w:pPr>
              <w:rPr/>
            </w:pPr>
            <w:r w:rsidDel="00000000" w:rsidR="00000000" w:rsidRPr="00000000">
              <w:rPr>
                <w:sz w:val="13"/>
                <w:szCs w:val="13"/>
                <w:rtl w:val="0"/>
              </w:rPr>
              <w:t xml:space="preserve">Large campaigns without landing-page infrastructure</w:t>
            </w:r>
            <w:r w:rsidDel="00000000" w:rsidR="00000000" w:rsidRPr="00000000">
              <w:rPr>
                <w:rtl w:val="0"/>
              </w:rPr>
            </w:r>
          </w:p>
        </w:tc>
        <w:tc>
          <w:tcPr/>
          <w:p w:rsidR="00000000" w:rsidDel="00000000" w:rsidP="00000000" w:rsidRDefault="00000000" w:rsidRPr="00000000" w14:paraId="000005A0">
            <w:pPr>
              <w:rPr/>
            </w:pPr>
            <w:r w:rsidDel="00000000" w:rsidR="00000000" w:rsidRPr="00000000">
              <w:rPr>
                <w:sz w:val="13"/>
                <w:szCs w:val="13"/>
                <w:rtl w:val="0"/>
              </w:rPr>
              <w:t xml:space="preserve">Conversion paths make existing content do more work.</w:t>
            </w:r>
            <w:r w:rsidDel="00000000" w:rsidR="00000000" w:rsidRPr="00000000">
              <w:rPr>
                <w:rtl w:val="0"/>
              </w:rPr>
            </w:r>
          </w:p>
        </w:tc>
        <w:tc>
          <w:tcPr/>
          <w:p w:rsidR="00000000" w:rsidDel="00000000" w:rsidP="00000000" w:rsidRDefault="00000000" w:rsidRPr="00000000" w14:paraId="000005A1">
            <w:pPr>
              <w:rPr/>
            </w:pPr>
            <w:r w:rsidDel="00000000" w:rsidR="00000000" w:rsidRPr="00000000">
              <w:rPr>
                <w:sz w:val="13"/>
                <w:szCs w:val="13"/>
                <w:rtl w:val="0"/>
              </w:rPr>
              <w:t xml:space="preserve">https://website.cs.vt.edu/engage/industry.html</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A2">
            <w:pPr>
              <w:rPr/>
            </w:pPr>
            <w:r w:rsidDel="00000000" w:rsidR="00000000" w:rsidRPr="00000000">
              <w:rPr>
                <w:sz w:val="13"/>
                <w:szCs w:val="13"/>
                <w:rtl w:val="0"/>
              </w:rPr>
              <w:t xml:space="preserve">4</w:t>
            </w:r>
            <w:r w:rsidDel="00000000" w:rsidR="00000000" w:rsidRPr="00000000">
              <w:rPr>
                <w:rtl w:val="0"/>
              </w:rPr>
            </w:r>
          </w:p>
        </w:tc>
        <w:tc>
          <w:tcPr>
            <w:shd w:fill="fafafa" w:val="clear"/>
          </w:tcPr>
          <w:p w:rsidR="00000000" w:rsidDel="00000000" w:rsidP="00000000" w:rsidRDefault="00000000" w:rsidRPr="00000000" w14:paraId="000005A3">
            <w:pPr>
              <w:rPr/>
            </w:pPr>
            <w:r w:rsidDel="00000000" w:rsidR="00000000" w:rsidRPr="00000000">
              <w:rPr>
                <w:sz w:val="13"/>
                <w:szCs w:val="13"/>
                <w:rtl w:val="0"/>
              </w:rPr>
              <w:t xml:space="preserve">Governance tracker</w:t>
            </w:r>
            <w:r w:rsidDel="00000000" w:rsidR="00000000" w:rsidRPr="00000000">
              <w:rPr>
                <w:rtl w:val="0"/>
              </w:rPr>
            </w:r>
          </w:p>
        </w:tc>
        <w:tc>
          <w:tcPr>
            <w:shd w:fill="fafafa" w:val="clear"/>
          </w:tcPr>
          <w:p w:rsidR="00000000" w:rsidDel="00000000" w:rsidP="00000000" w:rsidRDefault="00000000" w:rsidRPr="00000000" w14:paraId="000005A4">
            <w:pPr>
              <w:rPr/>
            </w:pPr>
            <w:r w:rsidDel="00000000" w:rsidR="00000000" w:rsidRPr="00000000">
              <w:rPr>
                <w:sz w:val="13"/>
                <w:szCs w:val="13"/>
                <w:rtl w:val="0"/>
              </w:rPr>
              <w:t xml:space="preserve">Quarterly review cadence with owner, source of truth, date reviewed.</w:t>
            </w:r>
            <w:r w:rsidDel="00000000" w:rsidR="00000000" w:rsidRPr="00000000">
              <w:rPr>
                <w:rtl w:val="0"/>
              </w:rPr>
            </w:r>
          </w:p>
        </w:tc>
        <w:tc>
          <w:tcPr>
            <w:shd w:fill="fafafa" w:val="clear"/>
          </w:tcPr>
          <w:p w:rsidR="00000000" w:rsidDel="00000000" w:rsidP="00000000" w:rsidRDefault="00000000" w:rsidRPr="00000000" w14:paraId="000005A5">
            <w:pPr>
              <w:rPr/>
            </w:pPr>
            <w:r w:rsidDel="00000000" w:rsidR="00000000" w:rsidRPr="00000000">
              <w:rPr>
                <w:sz w:val="13"/>
                <w:szCs w:val="13"/>
                <w:rtl w:val="0"/>
              </w:rPr>
              <w:t xml:space="preserve">Manual ad hoc cleanup only</w:t>
            </w:r>
            <w:r w:rsidDel="00000000" w:rsidR="00000000" w:rsidRPr="00000000">
              <w:rPr>
                <w:rtl w:val="0"/>
              </w:rPr>
            </w:r>
          </w:p>
        </w:tc>
        <w:tc>
          <w:tcPr>
            <w:shd w:fill="fafafa" w:val="clear"/>
          </w:tcPr>
          <w:p w:rsidR="00000000" w:rsidDel="00000000" w:rsidP="00000000" w:rsidRDefault="00000000" w:rsidRPr="00000000" w14:paraId="000005A6">
            <w:pPr>
              <w:rPr/>
            </w:pPr>
            <w:r w:rsidDel="00000000" w:rsidR="00000000" w:rsidRPr="00000000">
              <w:rPr>
                <w:sz w:val="13"/>
                <w:szCs w:val="13"/>
                <w:rtl w:val="0"/>
              </w:rPr>
              <w:t xml:space="preserve">Prevents recurrence of placeholder/unpublished artifacts.</w:t>
            </w:r>
            <w:r w:rsidDel="00000000" w:rsidR="00000000" w:rsidRPr="00000000">
              <w:rPr>
                <w:rtl w:val="0"/>
              </w:rPr>
            </w:r>
          </w:p>
        </w:tc>
        <w:tc>
          <w:tcPr>
            <w:shd w:fill="fafafa" w:val="clear"/>
          </w:tcPr>
          <w:p w:rsidR="00000000" w:rsidDel="00000000" w:rsidP="00000000" w:rsidRDefault="00000000" w:rsidRPr="00000000" w14:paraId="000005A7">
            <w:pPr>
              <w:rPr/>
            </w:pPr>
            <w:r w:rsidDel="00000000" w:rsidR="00000000" w:rsidRPr="00000000">
              <w:rPr>
                <w:sz w:val="13"/>
                <w:szCs w:val="13"/>
                <w:rtl w:val="0"/>
              </w:rPr>
              <w:t xml:space="preserve">https://website.cs.vt.edu/people/administration/tonia-moxley.html</w:t>
            </w:r>
            <w:r w:rsidDel="00000000" w:rsidR="00000000" w:rsidRPr="00000000">
              <w:rPr>
                <w:rtl w:val="0"/>
              </w:rPr>
            </w:r>
          </w:p>
        </w:tc>
      </w:tr>
    </w:tbl>
    <w:p w:rsidR="00000000" w:rsidDel="00000000" w:rsidP="00000000" w:rsidRDefault="00000000" w:rsidRPr="00000000" w14:paraId="000005A8">
      <w:pPr>
        <w:rPr/>
      </w:pPr>
      <w:r w:rsidDel="00000000" w:rsidR="00000000" w:rsidRPr="00000000">
        <w:rPr>
          <w:rtl w:val="0"/>
        </w:rPr>
      </w:r>
    </w:p>
    <w:p w:rsidR="00000000" w:rsidDel="00000000" w:rsidP="00000000" w:rsidRDefault="00000000" w:rsidRPr="00000000" w14:paraId="000005A9">
      <w:pPr>
        <w:rPr/>
      </w:pPr>
      <w:r w:rsidDel="00000000" w:rsidR="00000000" w:rsidRPr="00000000">
        <w:br w:type="page"/>
      </w:r>
      <w:r w:rsidDel="00000000" w:rsidR="00000000" w:rsidRPr="00000000">
        <w:rPr>
          <w:rtl w:val="0"/>
        </w:rPr>
      </w:r>
    </w:p>
    <w:p w:rsidR="00000000" w:rsidDel="00000000" w:rsidP="00000000" w:rsidRDefault="00000000" w:rsidRPr="00000000" w14:paraId="000005AA">
      <w:pPr>
        <w:pStyle w:val="Heading2"/>
        <w:rPr/>
      </w:pPr>
      <w:r w:rsidDel="00000000" w:rsidR="00000000" w:rsidRPr="00000000">
        <w:rPr>
          <w:rFonts w:ascii="Arial" w:cs="Arial" w:eastAsia="Arial" w:hAnsi="Arial"/>
          <w:rtl w:val="0"/>
        </w:rPr>
        <w:t xml:space="preserve">Appendix B.Sources</w:t>
      </w:r>
      <w:r w:rsidDel="00000000" w:rsidR="00000000" w:rsidRPr="00000000">
        <w:rPr>
          <w:rtl w:val="0"/>
        </w:rPr>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Sources reviewed</w:t>
      </w:r>
    </w:p>
    <w:tbl>
      <w:tblPr>
        <w:tblStyle w:val="Table36"/>
        <w:tblW w:w="146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8592"/>
        <w:gridCol w:w="2972"/>
        <w:tblGridChange w:id="0">
          <w:tblGrid>
            <w:gridCol w:w="3114"/>
            <w:gridCol w:w="8592"/>
            <w:gridCol w:w="2972"/>
          </w:tblGrid>
        </w:tblGridChange>
      </w:tblGrid>
      <w:tr>
        <w:trPr>
          <w:cantSplit w:val="0"/>
          <w:tblHeader w:val="0"/>
        </w:trPr>
        <w:tc>
          <w:tcPr>
            <w:shd w:fill="861f41" w:val="clear"/>
          </w:tcPr>
          <w:p w:rsidR="00000000" w:rsidDel="00000000" w:rsidP="00000000" w:rsidRDefault="00000000" w:rsidRPr="00000000" w14:paraId="000005AC">
            <w:pPr>
              <w:rPr/>
            </w:pPr>
            <w:r w:rsidDel="00000000" w:rsidR="00000000" w:rsidRPr="00000000">
              <w:rPr>
                <w:b w:val="1"/>
                <w:bCs w:val="1"/>
                <w:color w:val="ffffff"/>
                <w:sz w:val="13"/>
                <w:szCs w:val="13"/>
                <w:rtl w:val="0"/>
              </w:rPr>
              <w:t xml:space="preserve">Source label</w:t>
            </w:r>
            <w:r w:rsidDel="00000000" w:rsidR="00000000" w:rsidRPr="00000000">
              <w:rPr>
                <w:rtl w:val="0"/>
              </w:rPr>
            </w:r>
          </w:p>
        </w:tc>
        <w:tc>
          <w:tcPr>
            <w:shd w:fill="861f41" w:val="clear"/>
          </w:tcPr>
          <w:p w:rsidR="00000000" w:rsidDel="00000000" w:rsidP="00000000" w:rsidRDefault="00000000" w:rsidRPr="00000000" w14:paraId="000005AD">
            <w:pPr>
              <w:rPr/>
            </w:pPr>
            <w:r w:rsidDel="00000000" w:rsidR="00000000" w:rsidRPr="00000000">
              <w:rPr>
                <w:b w:val="1"/>
                <w:bCs w:val="1"/>
                <w:color w:val="ffffff"/>
                <w:sz w:val="13"/>
                <w:szCs w:val="13"/>
                <w:rtl w:val="0"/>
              </w:rPr>
              <w:t xml:space="preserve">URL</w:t>
            </w:r>
            <w:r w:rsidDel="00000000" w:rsidR="00000000" w:rsidRPr="00000000">
              <w:rPr>
                <w:rtl w:val="0"/>
              </w:rPr>
            </w:r>
          </w:p>
        </w:tc>
        <w:tc>
          <w:tcPr>
            <w:shd w:fill="861f41" w:val="clear"/>
          </w:tcPr>
          <w:p w:rsidR="00000000" w:rsidDel="00000000" w:rsidP="00000000" w:rsidRDefault="00000000" w:rsidRPr="00000000" w14:paraId="000005AE">
            <w:pPr>
              <w:rPr/>
            </w:pPr>
            <w:r w:rsidDel="00000000" w:rsidR="00000000" w:rsidRPr="00000000">
              <w:rPr>
                <w:b w:val="1"/>
                <w:bCs w:val="1"/>
                <w:color w:val="ffffff"/>
                <w:sz w:val="13"/>
                <w:szCs w:val="13"/>
                <w:rtl w:val="0"/>
              </w:rPr>
              <w:t xml:space="preserve">Used for</w:t>
            </w:r>
            <w:r w:rsidDel="00000000" w:rsidR="00000000" w:rsidRPr="00000000">
              <w:rPr>
                <w:rtl w:val="0"/>
              </w:rPr>
            </w:r>
          </w:p>
        </w:tc>
      </w:tr>
      <w:tr>
        <w:trPr>
          <w:cantSplit w:val="0"/>
          <w:tblHeader w:val="0"/>
        </w:trPr>
        <w:tc>
          <w:tcPr/>
          <w:p w:rsidR="00000000" w:rsidDel="00000000" w:rsidP="00000000" w:rsidRDefault="00000000" w:rsidRPr="00000000" w14:paraId="000005AF">
            <w:pPr>
              <w:rPr/>
            </w:pPr>
            <w:r w:rsidDel="00000000" w:rsidR="00000000" w:rsidRPr="00000000">
              <w:rPr>
                <w:sz w:val="13"/>
                <w:szCs w:val="13"/>
                <w:rtl w:val="0"/>
              </w:rPr>
              <w:t xml:space="preserve">Cornell home</w:t>
            </w:r>
            <w:r w:rsidDel="00000000" w:rsidR="00000000" w:rsidRPr="00000000">
              <w:rPr>
                <w:rtl w:val="0"/>
              </w:rPr>
            </w:r>
          </w:p>
        </w:tc>
        <w:tc>
          <w:tcPr/>
          <w:p w:rsidR="00000000" w:rsidDel="00000000" w:rsidP="00000000" w:rsidRDefault="00000000" w:rsidRPr="00000000" w14:paraId="000005B0">
            <w:pPr>
              <w:rPr/>
            </w:pPr>
            <w:r w:rsidDel="00000000" w:rsidR="00000000" w:rsidRPr="00000000">
              <w:rPr>
                <w:sz w:val="13"/>
                <w:szCs w:val="13"/>
                <w:rtl w:val="0"/>
              </w:rPr>
              <w:t xml:space="preserve">https://www.cs.cornell.edu/</w:t>
            </w:r>
            <w:r w:rsidDel="00000000" w:rsidR="00000000" w:rsidRPr="00000000">
              <w:rPr>
                <w:rtl w:val="0"/>
              </w:rPr>
            </w:r>
          </w:p>
        </w:tc>
        <w:tc>
          <w:tcPr/>
          <w:p w:rsidR="00000000" w:rsidDel="00000000" w:rsidP="00000000" w:rsidRDefault="00000000" w:rsidRPr="00000000" w14:paraId="000005B1">
            <w:pPr>
              <w:rPr/>
            </w:pPr>
            <w:r w:rsidDel="00000000" w:rsidR="00000000" w:rsidRPr="00000000">
              <w:rPr>
                <w:sz w:val="13"/>
                <w:szCs w:val="13"/>
                <w:rtl w:val="0"/>
              </w:rPr>
              <w:t xml:space="preserve">Cornell content, UX, design, or staffing benchmark</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B2">
            <w:pPr>
              <w:rPr/>
            </w:pPr>
            <w:r w:rsidDel="00000000" w:rsidR="00000000" w:rsidRPr="00000000">
              <w:rPr>
                <w:sz w:val="13"/>
                <w:szCs w:val="13"/>
                <w:rtl w:val="0"/>
              </w:rPr>
              <w:t xml:space="preserve">Cornell about</w:t>
            </w:r>
            <w:r w:rsidDel="00000000" w:rsidR="00000000" w:rsidRPr="00000000">
              <w:rPr>
                <w:rtl w:val="0"/>
              </w:rPr>
            </w:r>
          </w:p>
        </w:tc>
        <w:tc>
          <w:tcPr>
            <w:shd w:fill="fafafa" w:val="clear"/>
          </w:tcPr>
          <w:p w:rsidR="00000000" w:rsidDel="00000000" w:rsidP="00000000" w:rsidRDefault="00000000" w:rsidRPr="00000000" w14:paraId="000005B3">
            <w:pPr>
              <w:rPr/>
            </w:pPr>
            <w:r w:rsidDel="00000000" w:rsidR="00000000" w:rsidRPr="00000000">
              <w:rPr>
                <w:sz w:val="13"/>
                <w:szCs w:val="13"/>
                <w:rtl w:val="0"/>
              </w:rPr>
              <w:t xml:space="preserve">https://www.cs.cornell.edu/about</w:t>
            </w:r>
            <w:r w:rsidDel="00000000" w:rsidR="00000000" w:rsidRPr="00000000">
              <w:rPr>
                <w:rtl w:val="0"/>
              </w:rPr>
            </w:r>
          </w:p>
        </w:tc>
        <w:tc>
          <w:tcPr>
            <w:shd w:fill="fafafa" w:val="clear"/>
          </w:tcPr>
          <w:p w:rsidR="00000000" w:rsidDel="00000000" w:rsidP="00000000" w:rsidRDefault="00000000" w:rsidRPr="00000000" w14:paraId="000005B4">
            <w:pPr>
              <w:rPr/>
            </w:pPr>
            <w:r w:rsidDel="00000000" w:rsidR="00000000" w:rsidRPr="00000000">
              <w:rPr>
                <w:sz w:val="13"/>
                <w:szCs w:val="13"/>
                <w:rtl w:val="0"/>
              </w:rPr>
              <w:t xml:space="preserve">Cornell content, UX, design, or staffing benchmark</w:t>
            </w:r>
            <w:r w:rsidDel="00000000" w:rsidR="00000000" w:rsidRPr="00000000">
              <w:rPr>
                <w:rtl w:val="0"/>
              </w:rPr>
            </w:r>
          </w:p>
        </w:tc>
      </w:tr>
      <w:tr>
        <w:trPr>
          <w:cantSplit w:val="0"/>
          <w:tblHeader w:val="0"/>
        </w:trPr>
        <w:tc>
          <w:tcPr/>
          <w:p w:rsidR="00000000" w:rsidDel="00000000" w:rsidP="00000000" w:rsidRDefault="00000000" w:rsidRPr="00000000" w14:paraId="000005B5">
            <w:pPr>
              <w:rPr/>
            </w:pPr>
            <w:r w:rsidDel="00000000" w:rsidR="00000000" w:rsidRPr="00000000">
              <w:rPr>
                <w:sz w:val="13"/>
                <w:szCs w:val="13"/>
                <w:rtl w:val="0"/>
              </w:rPr>
              <w:t xml:space="preserve">Cornell programs</w:t>
            </w:r>
            <w:r w:rsidDel="00000000" w:rsidR="00000000" w:rsidRPr="00000000">
              <w:rPr>
                <w:rtl w:val="0"/>
              </w:rPr>
            </w:r>
          </w:p>
        </w:tc>
        <w:tc>
          <w:tcPr/>
          <w:p w:rsidR="00000000" w:rsidDel="00000000" w:rsidP="00000000" w:rsidRDefault="00000000" w:rsidRPr="00000000" w14:paraId="000005B6">
            <w:pPr>
              <w:rPr/>
            </w:pPr>
            <w:r w:rsidDel="00000000" w:rsidR="00000000" w:rsidRPr="00000000">
              <w:rPr>
                <w:sz w:val="13"/>
                <w:szCs w:val="13"/>
                <w:rtl w:val="0"/>
              </w:rPr>
              <w:t xml:space="preserve">https://bowers.cornell.edu/programs?department=15&amp;program_type%5B29%5D=29&amp;program_type%5B30%5D=30&amp;sort_bef_combine=title_ASC</w:t>
            </w:r>
            <w:r w:rsidDel="00000000" w:rsidR="00000000" w:rsidRPr="00000000">
              <w:rPr>
                <w:rtl w:val="0"/>
              </w:rPr>
            </w:r>
          </w:p>
        </w:tc>
        <w:tc>
          <w:tcPr/>
          <w:p w:rsidR="00000000" w:rsidDel="00000000" w:rsidP="00000000" w:rsidRDefault="00000000" w:rsidRPr="00000000" w14:paraId="000005B7">
            <w:pPr>
              <w:rPr/>
            </w:pPr>
            <w:r w:rsidDel="00000000" w:rsidR="00000000" w:rsidRPr="00000000">
              <w:rPr>
                <w:sz w:val="13"/>
                <w:szCs w:val="13"/>
                <w:rtl w:val="0"/>
              </w:rPr>
              <w:t xml:space="preserve">Cornell content, UX, design, or staffing benchmark</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B8">
            <w:pPr>
              <w:rPr/>
            </w:pPr>
            <w:r w:rsidDel="00000000" w:rsidR="00000000" w:rsidRPr="00000000">
              <w:rPr>
                <w:sz w:val="13"/>
                <w:szCs w:val="13"/>
                <w:rtl w:val="0"/>
              </w:rPr>
              <w:t xml:space="preserve">Cornell prospective</w:t>
            </w:r>
            <w:r w:rsidDel="00000000" w:rsidR="00000000" w:rsidRPr="00000000">
              <w:rPr>
                <w:rtl w:val="0"/>
              </w:rPr>
            </w:r>
          </w:p>
        </w:tc>
        <w:tc>
          <w:tcPr>
            <w:shd w:fill="fafafa" w:val="clear"/>
          </w:tcPr>
          <w:p w:rsidR="00000000" w:rsidDel="00000000" w:rsidP="00000000" w:rsidRDefault="00000000" w:rsidRPr="00000000" w14:paraId="000005B9">
            <w:pPr>
              <w:rPr/>
            </w:pPr>
            <w:r w:rsidDel="00000000" w:rsidR="00000000" w:rsidRPr="00000000">
              <w:rPr>
                <w:sz w:val="13"/>
                <w:szCs w:val="13"/>
                <w:rtl w:val="0"/>
              </w:rPr>
              <w:t xml:space="preserve">https://www.cs.cornell.edu/prospective-students</w:t>
            </w:r>
            <w:r w:rsidDel="00000000" w:rsidR="00000000" w:rsidRPr="00000000">
              <w:rPr>
                <w:rtl w:val="0"/>
              </w:rPr>
            </w:r>
          </w:p>
        </w:tc>
        <w:tc>
          <w:tcPr>
            <w:shd w:fill="fafafa" w:val="clear"/>
          </w:tcPr>
          <w:p w:rsidR="00000000" w:rsidDel="00000000" w:rsidP="00000000" w:rsidRDefault="00000000" w:rsidRPr="00000000" w14:paraId="000005BA">
            <w:pPr>
              <w:rPr/>
            </w:pPr>
            <w:r w:rsidDel="00000000" w:rsidR="00000000" w:rsidRPr="00000000">
              <w:rPr>
                <w:sz w:val="13"/>
                <w:szCs w:val="13"/>
                <w:rtl w:val="0"/>
              </w:rPr>
              <w:t xml:space="preserve">Cornell content, UX, design, or staffing benchmark</w:t>
            </w:r>
            <w:r w:rsidDel="00000000" w:rsidR="00000000" w:rsidRPr="00000000">
              <w:rPr>
                <w:rtl w:val="0"/>
              </w:rPr>
            </w:r>
          </w:p>
        </w:tc>
      </w:tr>
      <w:tr>
        <w:trPr>
          <w:cantSplit w:val="0"/>
          <w:tblHeader w:val="0"/>
        </w:trPr>
        <w:tc>
          <w:tcPr/>
          <w:p w:rsidR="00000000" w:rsidDel="00000000" w:rsidP="00000000" w:rsidRDefault="00000000" w:rsidRPr="00000000" w14:paraId="000005BB">
            <w:pPr>
              <w:rPr/>
            </w:pPr>
            <w:r w:rsidDel="00000000" w:rsidR="00000000" w:rsidRPr="00000000">
              <w:rPr>
                <w:sz w:val="13"/>
                <w:szCs w:val="13"/>
                <w:rtl w:val="0"/>
              </w:rPr>
              <w:t xml:space="preserve">Cornell PhD</w:t>
            </w:r>
            <w:r w:rsidDel="00000000" w:rsidR="00000000" w:rsidRPr="00000000">
              <w:rPr>
                <w:rtl w:val="0"/>
              </w:rPr>
            </w:r>
          </w:p>
        </w:tc>
        <w:tc>
          <w:tcPr/>
          <w:p w:rsidR="00000000" w:rsidDel="00000000" w:rsidP="00000000" w:rsidRDefault="00000000" w:rsidRPr="00000000" w14:paraId="000005BC">
            <w:pPr>
              <w:rPr/>
            </w:pPr>
            <w:r w:rsidDel="00000000" w:rsidR="00000000" w:rsidRPr="00000000">
              <w:rPr>
                <w:sz w:val="13"/>
                <w:szCs w:val="13"/>
                <w:rtl w:val="0"/>
              </w:rPr>
              <w:t xml:space="preserve">https://www.cs.cornell.edu/phd-computer-science</w:t>
            </w:r>
            <w:r w:rsidDel="00000000" w:rsidR="00000000" w:rsidRPr="00000000">
              <w:rPr>
                <w:rtl w:val="0"/>
              </w:rPr>
            </w:r>
          </w:p>
        </w:tc>
        <w:tc>
          <w:tcPr/>
          <w:p w:rsidR="00000000" w:rsidDel="00000000" w:rsidP="00000000" w:rsidRDefault="00000000" w:rsidRPr="00000000" w14:paraId="000005BD">
            <w:pPr>
              <w:rPr/>
            </w:pPr>
            <w:r w:rsidDel="00000000" w:rsidR="00000000" w:rsidRPr="00000000">
              <w:rPr>
                <w:sz w:val="13"/>
                <w:szCs w:val="13"/>
                <w:rtl w:val="0"/>
              </w:rPr>
              <w:t xml:space="preserve">Cornell content, UX, design, or staffing benchmark</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BE">
            <w:pPr>
              <w:rPr/>
            </w:pPr>
            <w:r w:rsidDel="00000000" w:rsidR="00000000" w:rsidRPr="00000000">
              <w:rPr>
                <w:sz w:val="13"/>
                <w:szCs w:val="13"/>
                <w:rtl w:val="0"/>
              </w:rPr>
              <w:t xml:space="preserve">Cornell industry</w:t>
            </w:r>
            <w:r w:rsidDel="00000000" w:rsidR="00000000" w:rsidRPr="00000000">
              <w:rPr>
                <w:rtl w:val="0"/>
              </w:rPr>
            </w:r>
          </w:p>
        </w:tc>
        <w:tc>
          <w:tcPr>
            <w:shd w:fill="fafafa" w:val="clear"/>
          </w:tcPr>
          <w:p w:rsidR="00000000" w:rsidDel="00000000" w:rsidP="00000000" w:rsidRDefault="00000000" w:rsidRPr="00000000" w14:paraId="000005BF">
            <w:pPr>
              <w:rPr/>
            </w:pPr>
            <w:r w:rsidDel="00000000" w:rsidR="00000000" w:rsidRPr="00000000">
              <w:rPr>
                <w:sz w:val="13"/>
                <w:szCs w:val="13"/>
                <w:rtl w:val="0"/>
              </w:rPr>
              <w:t xml:space="preserve">https://www.cs.cornell.edu/Industry</w:t>
            </w:r>
            <w:r w:rsidDel="00000000" w:rsidR="00000000" w:rsidRPr="00000000">
              <w:rPr>
                <w:rtl w:val="0"/>
              </w:rPr>
            </w:r>
          </w:p>
        </w:tc>
        <w:tc>
          <w:tcPr>
            <w:shd w:fill="fafafa" w:val="clear"/>
          </w:tcPr>
          <w:p w:rsidR="00000000" w:rsidDel="00000000" w:rsidP="00000000" w:rsidRDefault="00000000" w:rsidRPr="00000000" w14:paraId="000005C0">
            <w:pPr>
              <w:rPr/>
            </w:pPr>
            <w:r w:rsidDel="00000000" w:rsidR="00000000" w:rsidRPr="00000000">
              <w:rPr>
                <w:sz w:val="13"/>
                <w:szCs w:val="13"/>
                <w:rtl w:val="0"/>
              </w:rPr>
              <w:t xml:space="preserve">Cornell content, UX, design, or staffing benchmark</w:t>
            </w:r>
            <w:r w:rsidDel="00000000" w:rsidR="00000000" w:rsidRPr="00000000">
              <w:rPr>
                <w:rtl w:val="0"/>
              </w:rPr>
            </w:r>
          </w:p>
        </w:tc>
      </w:tr>
      <w:tr>
        <w:trPr>
          <w:cantSplit w:val="0"/>
          <w:tblHeader w:val="0"/>
        </w:trPr>
        <w:tc>
          <w:tcPr/>
          <w:p w:rsidR="00000000" w:rsidDel="00000000" w:rsidP="00000000" w:rsidRDefault="00000000" w:rsidRPr="00000000" w14:paraId="000005C1">
            <w:pPr>
              <w:rPr/>
            </w:pPr>
            <w:r w:rsidDel="00000000" w:rsidR="00000000" w:rsidRPr="00000000">
              <w:rPr>
                <w:sz w:val="13"/>
                <w:szCs w:val="13"/>
                <w:rtl w:val="0"/>
              </w:rPr>
              <w:t xml:space="preserve">Cornell giving</w:t>
            </w:r>
            <w:r w:rsidDel="00000000" w:rsidR="00000000" w:rsidRPr="00000000">
              <w:rPr>
                <w:rtl w:val="0"/>
              </w:rPr>
            </w:r>
          </w:p>
        </w:tc>
        <w:tc>
          <w:tcPr/>
          <w:p w:rsidR="00000000" w:rsidDel="00000000" w:rsidP="00000000" w:rsidRDefault="00000000" w:rsidRPr="00000000" w14:paraId="000005C2">
            <w:pPr>
              <w:rPr/>
            </w:pPr>
            <w:r w:rsidDel="00000000" w:rsidR="00000000" w:rsidRPr="00000000">
              <w:rPr>
                <w:sz w:val="13"/>
                <w:szCs w:val="13"/>
                <w:rtl w:val="0"/>
              </w:rPr>
              <w:t xml:space="preserve">https://bowers.cornell.edu/giving</w:t>
            </w:r>
            <w:r w:rsidDel="00000000" w:rsidR="00000000" w:rsidRPr="00000000">
              <w:rPr>
                <w:rtl w:val="0"/>
              </w:rPr>
            </w:r>
          </w:p>
        </w:tc>
        <w:tc>
          <w:tcPr/>
          <w:p w:rsidR="00000000" w:rsidDel="00000000" w:rsidP="00000000" w:rsidRDefault="00000000" w:rsidRPr="00000000" w14:paraId="000005C3">
            <w:pPr>
              <w:rPr/>
            </w:pPr>
            <w:r w:rsidDel="00000000" w:rsidR="00000000" w:rsidRPr="00000000">
              <w:rPr>
                <w:sz w:val="13"/>
                <w:szCs w:val="13"/>
                <w:rtl w:val="0"/>
              </w:rPr>
              <w:t xml:space="preserve">Cornell content, UX, design, or staffing benchmark</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C4">
            <w:pPr>
              <w:rPr/>
            </w:pPr>
            <w:r w:rsidDel="00000000" w:rsidR="00000000" w:rsidRPr="00000000">
              <w:rPr>
                <w:sz w:val="13"/>
                <w:szCs w:val="13"/>
                <w:rtl w:val="0"/>
              </w:rPr>
              <w:t xml:space="preserve">Cornell research</w:t>
            </w:r>
            <w:r w:rsidDel="00000000" w:rsidR="00000000" w:rsidRPr="00000000">
              <w:rPr>
                <w:rtl w:val="0"/>
              </w:rPr>
            </w:r>
          </w:p>
        </w:tc>
        <w:tc>
          <w:tcPr>
            <w:shd w:fill="fafafa" w:val="clear"/>
          </w:tcPr>
          <w:p w:rsidR="00000000" w:rsidDel="00000000" w:rsidP="00000000" w:rsidRDefault="00000000" w:rsidRPr="00000000" w14:paraId="000005C5">
            <w:pPr>
              <w:rPr/>
            </w:pPr>
            <w:r w:rsidDel="00000000" w:rsidR="00000000" w:rsidRPr="00000000">
              <w:rPr>
                <w:sz w:val="13"/>
                <w:szCs w:val="13"/>
                <w:rtl w:val="0"/>
              </w:rPr>
              <w:t xml:space="preserve">https://www.cs.cornell.edu/research</w:t>
            </w:r>
            <w:r w:rsidDel="00000000" w:rsidR="00000000" w:rsidRPr="00000000">
              <w:rPr>
                <w:rtl w:val="0"/>
              </w:rPr>
            </w:r>
          </w:p>
        </w:tc>
        <w:tc>
          <w:tcPr>
            <w:shd w:fill="fafafa" w:val="clear"/>
          </w:tcPr>
          <w:p w:rsidR="00000000" w:rsidDel="00000000" w:rsidP="00000000" w:rsidRDefault="00000000" w:rsidRPr="00000000" w14:paraId="000005C6">
            <w:pPr>
              <w:rPr/>
            </w:pPr>
            <w:r w:rsidDel="00000000" w:rsidR="00000000" w:rsidRPr="00000000">
              <w:rPr>
                <w:sz w:val="13"/>
                <w:szCs w:val="13"/>
                <w:rtl w:val="0"/>
              </w:rPr>
              <w:t xml:space="preserve">Cornell content, UX, design, or staffing benchmark</w:t>
            </w:r>
            <w:r w:rsidDel="00000000" w:rsidR="00000000" w:rsidRPr="00000000">
              <w:rPr>
                <w:rtl w:val="0"/>
              </w:rPr>
            </w:r>
          </w:p>
        </w:tc>
      </w:tr>
      <w:tr>
        <w:trPr>
          <w:cantSplit w:val="0"/>
          <w:tblHeader w:val="0"/>
        </w:trPr>
        <w:tc>
          <w:tcPr/>
          <w:p w:rsidR="00000000" w:rsidDel="00000000" w:rsidP="00000000" w:rsidRDefault="00000000" w:rsidRPr="00000000" w14:paraId="000005C7">
            <w:pPr>
              <w:rPr/>
            </w:pPr>
            <w:r w:rsidDel="00000000" w:rsidR="00000000" w:rsidRPr="00000000">
              <w:rPr>
                <w:sz w:val="13"/>
                <w:szCs w:val="13"/>
                <w:rtl w:val="0"/>
              </w:rPr>
              <w:t xml:space="preserve">Cornell comms</w:t>
            </w:r>
            <w:r w:rsidDel="00000000" w:rsidR="00000000" w:rsidRPr="00000000">
              <w:rPr>
                <w:rtl w:val="0"/>
              </w:rPr>
            </w:r>
          </w:p>
        </w:tc>
        <w:tc>
          <w:tcPr/>
          <w:p w:rsidR="00000000" w:rsidDel="00000000" w:rsidP="00000000" w:rsidRDefault="00000000" w:rsidRPr="00000000" w14:paraId="000005C8">
            <w:pPr>
              <w:rPr/>
            </w:pPr>
            <w:r w:rsidDel="00000000" w:rsidR="00000000" w:rsidRPr="00000000">
              <w:rPr>
                <w:sz w:val="13"/>
                <w:szCs w:val="13"/>
                <w:rtl w:val="0"/>
              </w:rPr>
              <w:t xml:space="preserve">https://bowers.cornell.edu/offices/communications-team</w:t>
            </w:r>
            <w:r w:rsidDel="00000000" w:rsidR="00000000" w:rsidRPr="00000000">
              <w:rPr>
                <w:rtl w:val="0"/>
              </w:rPr>
            </w:r>
          </w:p>
        </w:tc>
        <w:tc>
          <w:tcPr/>
          <w:p w:rsidR="00000000" w:rsidDel="00000000" w:rsidP="00000000" w:rsidRDefault="00000000" w:rsidRPr="00000000" w14:paraId="000005C9">
            <w:pPr>
              <w:rPr/>
            </w:pPr>
            <w:r w:rsidDel="00000000" w:rsidR="00000000" w:rsidRPr="00000000">
              <w:rPr>
                <w:sz w:val="13"/>
                <w:szCs w:val="13"/>
                <w:rtl w:val="0"/>
              </w:rPr>
              <w:t xml:space="preserve">Cornell content, UX, design, or staffing benchmark</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CA">
            <w:pPr>
              <w:rPr/>
            </w:pPr>
            <w:r w:rsidDel="00000000" w:rsidR="00000000" w:rsidRPr="00000000">
              <w:rPr>
                <w:sz w:val="13"/>
                <w:szCs w:val="13"/>
                <w:rtl w:val="0"/>
              </w:rPr>
              <w:t xml:space="preserve">Purdue home</w:t>
            </w:r>
            <w:r w:rsidDel="00000000" w:rsidR="00000000" w:rsidRPr="00000000">
              <w:rPr>
                <w:rtl w:val="0"/>
              </w:rPr>
            </w:r>
          </w:p>
        </w:tc>
        <w:tc>
          <w:tcPr>
            <w:shd w:fill="fafafa" w:val="clear"/>
          </w:tcPr>
          <w:p w:rsidR="00000000" w:rsidDel="00000000" w:rsidP="00000000" w:rsidRDefault="00000000" w:rsidRPr="00000000" w14:paraId="000005CB">
            <w:pPr>
              <w:rPr/>
            </w:pPr>
            <w:r w:rsidDel="00000000" w:rsidR="00000000" w:rsidRPr="00000000">
              <w:rPr>
                <w:sz w:val="13"/>
                <w:szCs w:val="13"/>
                <w:rtl w:val="0"/>
              </w:rPr>
              <w:t xml:space="preserve">https://www.cs.purdue.edu/</w:t>
            </w:r>
            <w:r w:rsidDel="00000000" w:rsidR="00000000" w:rsidRPr="00000000">
              <w:rPr>
                <w:rtl w:val="0"/>
              </w:rPr>
            </w:r>
          </w:p>
        </w:tc>
        <w:tc>
          <w:tcPr>
            <w:shd w:fill="fafafa" w:val="clear"/>
          </w:tcPr>
          <w:p w:rsidR="00000000" w:rsidDel="00000000" w:rsidP="00000000" w:rsidRDefault="00000000" w:rsidRPr="00000000" w14:paraId="000005CC">
            <w:pPr>
              <w:rPr/>
            </w:pPr>
            <w:r w:rsidDel="00000000" w:rsidR="00000000" w:rsidRPr="00000000">
              <w:rPr>
                <w:sz w:val="13"/>
                <w:szCs w:val="13"/>
                <w:rtl w:val="0"/>
              </w:rPr>
              <w:t xml:space="preserve">Purdue content, UX, design, or staffing benchmark</w:t>
            </w:r>
            <w:r w:rsidDel="00000000" w:rsidR="00000000" w:rsidRPr="00000000">
              <w:rPr>
                <w:rtl w:val="0"/>
              </w:rPr>
            </w:r>
          </w:p>
        </w:tc>
      </w:tr>
      <w:tr>
        <w:trPr>
          <w:cantSplit w:val="0"/>
          <w:tblHeader w:val="0"/>
        </w:trPr>
        <w:tc>
          <w:tcPr/>
          <w:p w:rsidR="00000000" w:rsidDel="00000000" w:rsidP="00000000" w:rsidRDefault="00000000" w:rsidRPr="00000000" w14:paraId="000005CD">
            <w:pPr>
              <w:rPr/>
            </w:pPr>
            <w:r w:rsidDel="00000000" w:rsidR="00000000" w:rsidRPr="00000000">
              <w:rPr>
                <w:sz w:val="13"/>
                <w:szCs w:val="13"/>
                <w:rtl w:val="0"/>
              </w:rPr>
              <w:t xml:space="preserve">Purdue by numbers</w:t>
            </w:r>
            <w:r w:rsidDel="00000000" w:rsidR="00000000" w:rsidRPr="00000000">
              <w:rPr>
                <w:rtl w:val="0"/>
              </w:rPr>
            </w:r>
          </w:p>
        </w:tc>
        <w:tc>
          <w:tcPr/>
          <w:p w:rsidR="00000000" w:rsidDel="00000000" w:rsidP="00000000" w:rsidRDefault="00000000" w:rsidRPr="00000000" w14:paraId="000005CE">
            <w:pPr>
              <w:rPr/>
            </w:pPr>
            <w:r w:rsidDel="00000000" w:rsidR="00000000" w:rsidRPr="00000000">
              <w:rPr>
                <w:sz w:val="13"/>
                <w:szCs w:val="13"/>
                <w:rtl w:val="0"/>
              </w:rPr>
              <w:t xml:space="preserve">https://www.cs.purdue.edu/about/purdue-cs-by-the-numbers.html</w:t>
            </w:r>
            <w:r w:rsidDel="00000000" w:rsidR="00000000" w:rsidRPr="00000000">
              <w:rPr>
                <w:rtl w:val="0"/>
              </w:rPr>
            </w:r>
          </w:p>
        </w:tc>
        <w:tc>
          <w:tcPr/>
          <w:p w:rsidR="00000000" w:rsidDel="00000000" w:rsidP="00000000" w:rsidRDefault="00000000" w:rsidRPr="00000000" w14:paraId="000005CF">
            <w:pPr>
              <w:rPr/>
            </w:pPr>
            <w:r w:rsidDel="00000000" w:rsidR="00000000" w:rsidRPr="00000000">
              <w:rPr>
                <w:sz w:val="13"/>
                <w:szCs w:val="13"/>
                <w:rtl w:val="0"/>
              </w:rPr>
              <w:t xml:space="preserve">Purdue content, UX, design, or staffing benchmark</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D0">
            <w:pPr>
              <w:rPr/>
            </w:pPr>
            <w:r w:rsidDel="00000000" w:rsidR="00000000" w:rsidRPr="00000000">
              <w:rPr>
                <w:sz w:val="13"/>
                <w:szCs w:val="13"/>
                <w:rtl w:val="0"/>
              </w:rPr>
              <w:t xml:space="preserve">Purdue future</w:t>
            </w:r>
            <w:r w:rsidDel="00000000" w:rsidR="00000000" w:rsidRPr="00000000">
              <w:rPr>
                <w:rtl w:val="0"/>
              </w:rPr>
            </w:r>
          </w:p>
        </w:tc>
        <w:tc>
          <w:tcPr>
            <w:shd w:fill="fafafa" w:val="clear"/>
          </w:tcPr>
          <w:p w:rsidR="00000000" w:rsidDel="00000000" w:rsidP="00000000" w:rsidRDefault="00000000" w:rsidRPr="00000000" w14:paraId="000005D1">
            <w:pPr>
              <w:rPr/>
            </w:pPr>
            <w:r w:rsidDel="00000000" w:rsidR="00000000" w:rsidRPr="00000000">
              <w:rPr>
                <w:sz w:val="13"/>
                <w:szCs w:val="13"/>
                <w:rtl w:val="0"/>
              </w:rPr>
              <w:t xml:space="preserve">https://www.cs.purdue.edu/future-students/index.html</w:t>
            </w:r>
            <w:r w:rsidDel="00000000" w:rsidR="00000000" w:rsidRPr="00000000">
              <w:rPr>
                <w:rtl w:val="0"/>
              </w:rPr>
            </w:r>
          </w:p>
        </w:tc>
        <w:tc>
          <w:tcPr>
            <w:shd w:fill="fafafa" w:val="clear"/>
          </w:tcPr>
          <w:p w:rsidR="00000000" w:rsidDel="00000000" w:rsidP="00000000" w:rsidRDefault="00000000" w:rsidRPr="00000000" w14:paraId="000005D2">
            <w:pPr>
              <w:rPr/>
            </w:pPr>
            <w:r w:rsidDel="00000000" w:rsidR="00000000" w:rsidRPr="00000000">
              <w:rPr>
                <w:sz w:val="13"/>
                <w:szCs w:val="13"/>
                <w:rtl w:val="0"/>
              </w:rPr>
              <w:t xml:space="preserve">Purdue content, UX, design, or staffing benchmark</w:t>
            </w:r>
            <w:r w:rsidDel="00000000" w:rsidR="00000000" w:rsidRPr="00000000">
              <w:rPr>
                <w:rtl w:val="0"/>
              </w:rPr>
            </w:r>
          </w:p>
        </w:tc>
      </w:tr>
      <w:tr>
        <w:trPr>
          <w:cantSplit w:val="0"/>
          <w:tblHeader w:val="0"/>
        </w:trPr>
        <w:tc>
          <w:tcPr/>
          <w:p w:rsidR="00000000" w:rsidDel="00000000" w:rsidP="00000000" w:rsidRDefault="00000000" w:rsidRPr="00000000" w14:paraId="000005D3">
            <w:pPr>
              <w:rPr/>
            </w:pPr>
            <w:r w:rsidDel="00000000" w:rsidR="00000000" w:rsidRPr="00000000">
              <w:rPr>
                <w:sz w:val="13"/>
                <w:szCs w:val="13"/>
                <w:rtl w:val="0"/>
              </w:rPr>
              <w:t xml:space="preserve">Purdue undergrad</w:t>
            </w:r>
            <w:r w:rsidDel="00000000" w:rsidR="00000000" w:rsidRPr="00000000">
              <w:rPr>
                <w:rtl w:val="0"/>
              </w:rPr>
            </w:r>
          </w:p>
        </w:tc>
        <w:tc>
          <w:tcPr/>
          <w:p w:rsidR="00000000" w:rsidDel="00000000" w:rsidP="00000000" w:rsidRDefault="00000000" w:rsidRPr="00000000" w14:paraId="000005D4">
            <w:pPr>
              <w:rPr/>
            </w:pPr>
            <w:r w:rsidDel="00000000" w:rsidR="00000000" w:rsidRPr="00000000">
              <w:rPr>
                <w:sz w:val="13"/>
                <w:szCs w:val="13"/>
                <w:rtl w:val="0"/>
              </w:rPr>
              <w:t xml:space="preserve">https://www.cs.purdue.edu/undergraduate/index.html</w:t>
            </w:r>
            <w:r w:rsidDel="00000000" w:rsidR="00000000" w:rsidRPr="00000000">
              <w:rPr>
                <w:rtl w:val="0"/>
              </w:rPr>
            </w:r>
          </w:p>
        </w:tc>
        <w:tc>
          <w:tcPr/>
          <w:p w:rsidR="00000000" w:rsidDel="00000000" w:rsidP="00000000" w:rsidRDefault="00000000" w:rsidRPr="00000000" w14:paraId="000005D5">
            <w:pPr>
              <w:rPr/>
            </w:pPr>
            <w:r w:rsidDel="00000000" w:rsidR="00000000" w:rsidRPr="00000000">
              <w:rPr>
                <w:sz w:val="13"/>
                <w:szCs w:val="13"/>
                <w:rtl w:val="0"/>
              </w:rPr>
              <w:t xml:space="preserve">Purdue content, UX, design, or staffing benchmark</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D6">
            <w:pPr>
              <w:rPr/>
            </w:pPr>
            <w:r w:rsidDel="00000000" w:rsidR="00000000" w:rsidRPr="00000000">
              <w:rPr>
                <w:sz w:val="13"/>
                <w:szCs w:val="13"/>
                <w:rtl w:val="0"/>
              </w:rPr>
              <w:t xml:space="preserve">Purdue graduate</w:t>
            </w:r>
            <w:r w:rsidDel="00000000" w:rsidR="00000000" w:rsidRPr="00000000">
              <w:rPr>
                <w:rtl w:val="0"/>
              </w:rPr>
            </w:r>
          </w:p>
        </w:tc>
        <w:tc>
          <w:tcPr>
            <w:shd w:fill="fafafa" w:val="clear"/>
          </w:tcPr>
          <w:p w:rsidR="00000000" w:rsidDel="00000000" w:rsidP="00000000" w:rsidRDefault="00000000" w:rsidRPr="00000000" w14:paraId="000005D7">
            <w:pPr>
              <w:rPr/>
            </w:pPr>
            <w:r w:rsidDel="00000000" w:rsidR="00000000" w:rsidRPr="00000000">
              <w:rPr>
                <w:sz w:val="13"/>
                <w:szCs w:val="13"/>
                <w:rtl w:val="0"/>
              </w:rPr>
              <w:t xml:space="preserve">https://www.cs.purdue.edu/graduate/index.html</w:t>
            </w:r>
            <w:r w:rsidDel="00000000" w:rsidR="00000000" w:rsidRPr="00000000">
              <w:rPr>
                <w:rtl w:val="0"/>
              </w:rPr>
            </w:r>
          </w:p>
        </w:tc>
        <w:tc>
          <w:tcPr>
            <w:shd w:fill="fafafa" w:val="clear"/>
          </w:tcPr>
          <w:p w:rsidR="00000000" w:rsidDel="00000000" w:rsidP="00000000" w:rsidRDefault="00000000" w:rsidRPr="00000000" w14:paraId="000005D8">
            <w:pPr>
              <w:rPr/>
            </w:pPr>
            <w:r w:rsidDel="00000000" w:rsidR="00000000" w:rsidRPr="00000000">
              <w:rPr>
                <w:sz w:val="13"/>
                <w:szCs w:val="13"/>
                <w:rtl w:val="0"/>
              </w:rPr>
              <w:t xml:space="preserve">Purdue content, UX, design, or staffing benchmark</w:t>
            </w:r>
            <w:r w:rsidDel="00000000" w:rsidR="00000000" w:rsidRPr="00000000">
              <w:rPr>
                <w:rtl w:val="0"/>
              </w:rPr>
            </w:r>
          </w:p>
        </w:tc>
      </w:tr>
      <w:tr>
        <w:trPr>
          <w:cantSplit w:val="0"/>
          <w:tblHeader w:val="0"/>
        </w:trPr>
        <w:tc>
          <w:tcPr/>
          <w:p w:rsidR="00000000" w:rsidDel="00000000" w:rsidP="00000000" w:rsidRDefault="00000000" w:rsidRPr="00000000" w14:paraId="000005D9">
            <w:pPr>
              <w:rPr/>
            </w:pPr>
            <w:r w:rsidDel="00000000" w:rsidR="00000000" w:rsidRPr="00000000">
              <w:rPr>
                <w:sz w:val="13"/>
                <w:szCs w:val="13"/>
                <w:rtl w:val="0"/>
              </w:rPr>
              <w:t xml:space="preserve">Purdue alumni</w:t>
            </w:r>
            <w:r w:rsidDel="00000000" w:rsidR="00000000" w:rsidRPr="00000000">
              <w:rPr>
                <w:rtl w:val="0"/>
              </w:rPr>
            </w:r>
          </w:p>
        </w:tc>
        <w:tc>
          <w:tcPr/>
          <w:p w:rsidR="00000000" w:rsidDel="00000000" w:rsidP="00000000" w:rsidRDefault="00000000" w:rsidRPr="00000000" w14:paraId="000005DA">
            <w:pPr>
              <w:rPr/>
            </w:pPr>
            <w:r w:rsidDel="00000000" w:rsidR="00000000" w:rsidRPr="00000000">
              <w:rPr>
                <w:sz w:val="13"/>
                <w:szCs w:val="13"/>
                <w:rtl w:val="0"/>
              </w:rPr>
              <w:t xml:space="preserve">https://www.cs.purdue.edu/alumni/index.html</w:t>
            </w:r>
            <w:r w:rsidDel="00000000" w:rsidR="00000000" w:rsidRPr="00000000">
              <w:rPr>
                <w:rtl w:val="0"/>
              </w:rPr>
            </w:r>
          </w:p>
        </w:tc>
        <w:tc>
          <w:tcPr/>
          <w:p w:rsidR="00000000" w:rsidDel="00000000" w:rsidP="00000000" w:rsidRDefault="00000000" w:rsidRPr="00000000" w14:paraId="000005DB">
            <w:pPr>
              <w:rPr/>
            </w:pPr>
            <w:r w:rsidDel="00000000" w:rsidR="00000000" w:rsidRPr="00000000">
              <w:rPr>
                <w:sz w:val="13"/>
                <w:szCs w:val="13"/>
                <w:rtl w:val="0"/>
              </w:rPr>
              <w:t xml:space="preserve">Purdue content, UX, design, or staffing benchmark</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DC">
            <w:pPr>
              <w:rPr/>
            </w:pPr>
            <w:r w:rsidDel="00000000" w:rsidR="00000000" w:rsidRPr="00000000">
              <w:rPr>
                <w:sz w:val="13"/>
                <w:szCs w:val="13"/>
                <w:rtl w:val="0"/>
              </w:rPr>
              <w:t xml:space="preserve">Purdue corporate</w:t>
            </w:r>
            <w:r w:rsidDel="00000000" w:rsidR="00000000" w:rsidRPr="00000000">
              <w:rPr>
                <w:rtl w:val="0"/>
              </w:rPr>
            </w:r>
          </w:p>
        </w:tc>
        <w:tc>
          <w:tcPr>
            <w:shd w:fill="fafafa" w:val="clear"/>
          </w:tcPr>
          <w:p w:rsidR="00000000" w:rsidDel="00000000" w:rsidP="00000000" w:rsidRDefault="00000000" w:rsidRPr="00000000" w14:paraId="000005DD">
            <w:pPr>
              <w:rPr/>
            </w:pPr>
            <w:r w:rsidDel="00000000" w:rsidR="00000000" w:rsidRPr="00000000">
              <w:rPr>
                <w:sz w:val="13"/>
                <w:szCs w:val="13"/>
                <w:rtl w:val="0"/>
              </w:rPr>
              <w:t xml:space="preserve">https://www.cs.purdue.edu/corporate/index.html</w:t>
            </w:r>
            <w:r w:rsidDel="00000000" w:rsidR="00000000" w:rsidRPr="00000000">
              <w:rPr>
                <w:rtl w:val="0"/>
              </w:rPr>
            </w:r>
          </w:p>
        </w:tc>
        <w:tc>
          <w:tcPr>
            <w:shd w:fill="fafafa" w:val="clear"/>
          </w:tcPr>
          <w:p w:rsidR="00000000" w:rsidDel="00000000" w:rsidP="00000000" w:rsidRDefault="00000000" w:rsidRPr="00000000" w14:paraId="000005DE">
            <w:pPr>
              <w:rPr/>
            </w:pPr>
            <w:r w:rsidDel="00000000" w:rsidR="00000000" w:rsidRPr="00000000">
              <w:rPr>
                <w:sz w:val="13"/>
                <w:szCs w:val="13"/>
                <w:rtl w:val="0"/>
              </w:rPr>
              <w:t xml:space="preserve">Purdue content, UX, design, or staffing benchmark</w:t>
            </w:r>
            <w:r w:rsidDel="00000000" w:rsidR="00000000" w:rsidRPr="00000000">
              <w:rPr>
                <w:rtl w:val="0"/>
              </w:rPr>
            </w:r>
          </w:p>
        </w:tc>
      </w:tr>
      <w:tr>
        <w:trPr>
          <w:cantSplit w:val="0"/>
          <w:tblHeader w:val="0"/>
        </w:trPr>
        <w:tc>
          <w:tcPr/>
          <w:p w:rsidR="00000000" w:rsidDel="00000000" w:rsidP="00000000" w:rsidRDefault="00000000" w:rsidRPr="00000000" w14:paraId="000005DF">
            <w:pPr>
              <w:rPr/>
            </w:pPr>
            <w:r w:rsidDel="00000000" w:rsidR="00000000" w:rsidRPr="00000000">
              <w:rPr>
                <w:sz w:val="13"/>
                <w:szCs w:val="13"/>
                <w:rtl w:val="0"/>
              </w:rPr>
              <w:t xml:space="preserve">Purdue sponsored research</w:t>
            </w:r>
            <w:r w:rsidDel="00000000" w:rsidR="00000000" w:rsidRPr="00000000">
              <w:rPr>
                <w:rtl w:val="0"/>
              </w:rPr>
            </w:r>
          </w:p>
        </w:tc>
        <w:tc>
          <w:tcPr/>
          <w:p w:rsidR="00000000" w:rsidDel="00000000" w:rsidP="00000000" w:rsidRDefault="00000000" w:rsidRPr="00000000" w14:paraId="000005E0">
            <w:pPr>
              <w:rPr/>
            </w:pPr>
            <w:r w:rsidDel="00000000" w:rsidR="00000000" w:rsidRPr="00000000">
              <w:rPr>
                <w:sz w:val="13"/>
                <w:szCs w:val="13"/>
                <w:rtl w:val="0"/>
              </w:rPr>
              <w:t xml:space="preserve">https://www.cs.purdue.edu/corporate/sponsored-research.html</w:t>
            </w:r>
            <w:r w:rsidDel="00000000" w:rsidR="00000000" w:rsidRPr="00000000">
              <w:rPr>
                <w:rtl w:val="0"/>
              </w:rPr>
            </w:r>
          </w:p>
        </w:tc>
        <w:tc>
          <w:tcPr/>
          <w:p w:rsidR="00000000" w:rsidDel="00000000" w:rsidP="00000000" w:rsidRDefault="00000000" w:rsidRPr="00000000" w14:paraId="000005E1">
            <w:pPr>
              <w:rPr/>
            </w:pPr>
            <w:r w:rsidDel="00000000" w:rsidR="00000000" w:rsidRPr="00000000">
              <w:rPr>
                <w:sz w:val="13"/>
                <w:szCs w:val="13"/>
                <w:rtl w:val="0"/>
              </w:rPr>
              <w:t xml:space="preserve">Purdue content, UX, design, or staffing benchmark</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E2">
            <w:pPr>
              <w:rPr/>
            </w:pPr>
            <w:r w:rsidDel="00000000" w:rsidR="00000000" w:rsidRPr="00000000">
              <w:rPr>
                <w:sz w:val="13"/>
                <w:szCs w:val="13"/>
                <w:rtl w:val="0"/>
              </w:rPr>
              <w:t xml:space="preserve">Purdue communications</w:t>
            </w:r>
            <w:r w:rsidDel="00000000" w:rsidR="00000000" w:rsidRPr="00000000">
              <w:rPr>
                <w:rtl w:val="0"/>
              </w:rPr>
            </w:r>
          </w:p>
        </w:tc>
        <w:tc>
          <w:tcPr>
            <w:shd w:fill="fafafa" w:val="clear"/>
          </w:tcPr>
          <w:p w:rsidR="00000000" w:rsidDel="00000000" w:rsidP="00000000" w:rsidRDefault="00000000" w:rsidRPr="00000000" w14:paraId="000005E3">
            <w:pPr>
              <w:rPr/>
            </w:pPr>
            <w:r w:rsidDel="00000000" w:rsidR="00000000" w:rsidRPr="00000000">
              <w:rPr>
                <w:sz w:val="13"/>
                <w:szCs w:val="13"/>
                <w:rtl w:val="0"/>
              </w:rPr>
              <w:t xml:space="preserve">https://www.cs.purdue.edu/media/index.html</w:t>
            </w:r>
            <w:r w:rsidDel="00000000" w:rsidR="00000000" w:rsidRPr="00000000">
              <w:rPr>
                <w:rtl w:val="0"/>
              </w:rPr>
            </w:r>
          </w:p>
        </w:tc>
        <w:tc>
          <w:tcPr>
            <w:shd w:fill="fafafa" w:val="clear"/>
          </w:tcPr>
          <w:p w:rsidR="00000000" w:rsidDel="00000000" w:rsidP="00000000" w:rsidRDefault="00000000" w:rsidRPr="00000000" w14:paraId="000005E4">
            <w:pPr>
              <w:rPr/>
            </w:pPr>
            <w:r w:rsidDel="00000000" w:rsidR="00000000" w:rsidRPr="00000000">
              <w:rPr>
                <w:sz w:val="13"/>
                <w:szCs w:val="13"/>
                <w:rtl w:val="0"/>
              </w:rPr>
              <w:t xml:space="preserve">Purdue content, UX, design, or staffing benchmark</w:t>
            </w:r>
            <w:r w:rsidDel="00000000" w:rsidR="00000000" w:rsidRPr="00000000">
              <w:rPr>
                <w:rtl w:val="0"/>
              </w:rPr>
            </w:r>
          </w:p>
        </w:tc>
      </w:tr>
    </w:tbl>
    <w:p w:rsidR="00000000" w:rsidDel="00000000" w:rsidP="00000000" w:rsidRDefault="00000000" w:rsidRPr="00000000" w14:paraId="000005E5">
      <w:pPr>
        <w:rPr/>
      </w:pPr>
      <w:r w:rsidDel="00000000" w:rsidR="00000000" w:rsidRPr="00000000">
        <w:rPr>
          <w:rtl w:val="0"/>
        </w:rPr>
      </w:r>
    </w:p>
    <w:tbl>
      <w:tblPr>
        <w:tblStyle w:val="Table37"/>
        <w:tblW w:w="146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91"/>
        <w:gridCol w:w="4895"/>
        <w:gridCol w:w="4892"/>
        <w:tblGridChange w:id="0">
          <w:tblGrid>
            <w:gridCol w:w="4891"/>
            <w:gridCol w:w="4895"/>
            <w:gridCol w:w="4892"/>
          </w:tblGrid>
        </w:tblGridChange>
      </w:tblGrid>
      <w:tr>
        <w:trPr>
          <w:cantSplit w:val="0"/>
          <w:tblHeader w:val="0"/>
        </w:trPr>
        <w:tc>
          <w:tcPr>
            <w:shd w:fill="861f41" w:val="clear"/>
          </w:tcPr>
          <w:p w:rsidR="00000000" w:rsidDel="00000000" w:rsidP="00000000" w:rsidRDefault="00000000" w:rsidRPr="00000000" w14:paraId="000005E6">
            <w:pPr>
              <w:rPr/>
            </w:pPr>
            <w:r w:rsidDel="00000000" w:rsidR="00000000" w:rsidRPr="00000000">
              <w:rPr>
                <w:b w:val="1"/>
                <w:bCs w:val="1"/>
                <w:color w:val="ffffff"/>
                <w:sz w:val="13"/>
                <w:szCs w:val="13"/>
                <w:rtl w:val="0"/>
              </w:rPr>
              <w:t xml:space="preserve">Source label</w:t>
            </w:r>
            <w:r w:rsidDel="00000000" w:rsidR="00000000" w:rsidRPr="00000000">
              <w:rPr>
                <w:rtl w:val="0"/>
              </w:rPr>
            </w:r>
          </w:p>
        </w:tc>
        <w:tc>
          <w:tcPr>
            <w:shd w:fill="861f41" w:val="clear"/>
          </w:tcPr>
          <w:p w:rsidR="00000000" w:rsidDel="00000000" w:rsidP="00000000" w:rsidRDefault="00000000" w:rsidRPr="00000000" w14:paraId="000005E7">
            <w:pPr>
              <w:rPr/>
            </w:pPr>
            <w:r w:rsidDel="00000000" w:rsidR="00000000" w:rsidRPr="00000000">
              <w:rPr>
                <w:b w:val="1"/>
                <w:bCs w:val="1"/>
                <w:color w:val="ffffff"/>
                <w:sz w:val="13"/>
                <w:szCs w:val="13"/>
                <w:rtl w:val="0"/>
              </w:rPr>
              <w:t xml:space="preserve">URL</w:t>
            </w:r>
            <w:r w:rsidDel="00000000" w:rsidR="00000000" w:rsidRPr="00000000">
              <w:rPr>
                <w:rtl w:val="0"/>
              </w:rPr>
            </w:r>
          </w:p>
        </w:tc>
        <w:tc>
          <w:tcPr>
            <w:shd w:fill="861f41" w:val="clear"/>
          </w:tcPr>
          <w:p w:rsidR="00000000" w:rsidDel="00000000" w:rsidP="00000000" w:rsidRDefault="00000000" w:rsidRPr="00000000" w14:paraId="000005E8">
            <w:pPr>
              <w:rPr/>
            </w:pPr>
            <w:r w:rsidDel="00000000" w:rsidR="00000000" w:rsidRPr="00000000">
              <w:rPr>
                <w:b w:val="1"/>
                <w:bCs w:val="1"/>
                <w:color w:val="ffffff"/>
                <w:sz w:val="13"/>
                <w:szCs w:val="13"/>
                <w:rtl w:val="0"/>
              </w:rPr>
              <w:t xml:space="preserve">Used for</w:t>
            </w:r>
            <w:r w:rsidDel="00000000" w:rsidR="00000000" w:rsidRPr="00000000">
              <w:rPr>
                <w:rtl w:val="0"/>
              </w:rPr>
            </w:r>
          </w:p>
        </w:tc>
      </w:tr>
      <w:tr>
        <w:trPr>
          <w:cantSplit w:val="0"/>
          <w:tblHeader w:val="0"/>
        </w:trPr>
        <w:tc>
          <w:tcPr/>
          <w:p w:rsidR="00000000" w:rsidDel="00000000" w:rsidP="00000000" w:rsidRDefault="00000000" w:rsidRPr="00000000" w14:paraId="000005E9">
            <w:pPr>
              <w:rPr/>
            </w:pPr>
            <w:r w:rsidDel="00000000" w:rsidR="00000000" w:rsidRPr="00000000">
              <w:rPr>
                <w:sz w:val="13"/>
                <w:szCs w:val="13"/>
                <w:rtl w:val="0"/>
              </w:rPr>
              <w:t xml:space="preserve">VT cs landing</w:t>
            </w:r>
            <w:r w:rsidDel="00000000" w:rsidR="00000000" w:rsidRPr="00000000">
              <w:rPr>
                <w:rtl w:val="0"/>
              </w:rPr>
            </w:r>
          </w:p>
        </w:tc>
        <w:tc>
          <w:tcPr/>
          <w:p w:rsidR="00000000" w:rsidDel="00000000" w:rsidP="00000000" w:rsidRDefault="00000000" w:rsidRPr="00000000" w14:paraId="000005EA">
            <w:pPr>
              <w:rPr/>
            </w:pPr>
            <w:r w:rsidDel="00000000" w:rsidR="00000000" w:rsidRPr="00000000">
              <w:rPr>
                <w:sz w:val="13"/>
                <w:szCs w:val="13"/>
                <w:rtl w:val="0"/>
              </w:rPr>
              <w:t xml:space="preserve">https://cs.vt.edu/</w:t>
            </w:r>
            <w:r w:rsidDel="00000000" w:rsidR="00000000" w:rsidRPr="00000000">
              <w:rPr>
                <w:rtl w:val="0"/>
              </w:rPr>
            </w:r>
          </w:p>
        </w:tc>
        <w:tc>
          <w:tcPr/>
          <w:p w:rsidR="00000000" w:rsidDel="00000000" w:rsidP="00000000" w:rsidRDefault="00000000" w:rsidRPr="00000000" w14:paraId="000005EB">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EC">
            <w:pPr>
              <w:rPr/>
            </w:pPr>
            <w:r w:rsidDel="00000000" w:rsidR="00000000" w:rsidRPr="00000000">
              <w:rPr>
                <w:sz w:val="13"/>
                <w:szCs w:val="13"/>
                <w:rtl w:val="0"/>
              </w:rPr>
              <w:t xml:space="preserve">VT website home</w:t>
            </w:r>
            <w:r w:rsidDel="00000000" w:rsidR="00000000" w:rsidRPr="00000000">
              <w:rPr>
                <w:rtl w:val="0"/>
              </w:rPr>
            </w:r>
          </w:p>
        </w:tc>
        <w:tc>
          <w:tcPr>
            <w:shd w:fill="fafafa" w:val="clear"/>
          </w:tcPr>
          <w:p w:rsidR="00000000" w:rsidDel="00000000" w:rsidP="00000000" w:rsidRDefault="00000000" w:rsidRPr="00000000" w14:paraId="000005ED">
            <w:pPr>
              <w:rPr/>
            </w:pPr>
            <w:r w:rsidDel="00000000" w:rsidR="00000000" w:rsidRPr="00000000">
              <w:rPr>
                <w:sz w:val="13"/>
                <w:szCs w:val="13"/>
                <w:rtl w:val="0"/>
              </w:rPr>
              <w:t xml:space="preserve">https://website.cs.vt.edu/</w:t>
            </w:r>
            <w:r w:rsidDel="00000000" w:rsidR="00000000" w:rsidRPr="00000000">
              <w:rPr>
                <w:rtl w:val="0"/>
              </w:rPr>
            </w:r>
          </w:p>
        </w:tc>
        <w:tc>
          <w:tcPr>
            <w:shd w:fill="fafafa" w:val="clear"/>
          </w:tcPr>
          <w:p w:rsidR="00000000" w:rsidDel="00000000" w:rsidP="00000000" w:rsidRDefault="00000000" w:rsidRPr="00000000" w14:paraId="000005EE">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p w:rsidR="00000000" w:rsidDel="00000000" w:rsidP="00000000" w:rsidRDefault="00000000" w:rsidRPr="00000000" w14:paraId="000005EF">
            <w:pPr>
              <w:rPr/>
            </w:pPr>
            <w:r w:rsidDel="00000000" w:rsidR="00000000" w:rsidRPr="00000000">
              <w:rPr>
                <w:sz w:val="13"/>
                <w:szCs w:val="13"/>
                <w:rtl w:val="0"/>
              </w:rPr>
              <w:t xml:space="preserve">VT about</w:t>
            </w:r>
            <w:r w:rsidDel="00000000" w:rsidR="00000000" w:rsidRPr="00000000">
              <w:rPr>
                <w:rtl w:val="0"/>
              </w:rPr>
            </w:r>
          </w:p>
        </w:tc>
        <w:tc>
          <w:tcPr/>
          <w:p w:rsidR="00000000" w:rsidDel="00000000" w:rsidP="00000000" w:rsidRDefault="00000000" w:rsidRPr="00000000" w14:paraId="000005F0">
            <w:pPr>
              <w:rPr/>
            </w:pPr>
            <w:r w:rsidDel="00000000" w:rsidR="00000000" w:rsidRPr="00000000">
              <w:rPr>
                <w:sz w:val="13"/>
                <w:szCs w:val="13"/>
                <w:rtl w:val="0"/>
              </w:rPr>
              <w:t xml:space="preserve">https://website.cs.vt.edu/About.html</w:t>
            </w:r>
            <w:r w:rsidDel="00000000" w:rsidR="00000000" w:rsidRPr="00000000">
              <w:rPr>
                <w:rtl w:val="0"/>
              </w:rPr>
            </w:r>
          </w:p>
        </w:tc>
        <w:tc>
          <w:tcPr/>
          <w:p w:rsidR="00000000" w:rsidDel="00000000" w:rsidP="00000000" w:rsidRDefault="00000000" w:rsidRPr="00000000" w14:paraId="000005F1">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F2">
            <w:pPr>
              <w:rPr/>
            </w:pPr>
            <w:r w:rsidDel="00000000" w:rsidR="00000000" w:rsidRPr="00000000">
              <w:rPr>
                <w:sz w:val="13"/>
                <w:szCs w:val="13"/>
                <w:rtl w:val="0"/>
              </w:rPr>
              <w:t xml:space="preserve">VT undergrad</w:t>
            </w:r>
            <w:r w:rsidDel="00000000" w:rsidR="00000000" w:rsidRPr="00000000">
              <w:rPr>
                <w:rtl w:val="0"/>
              </w:rPr>
            </w:r>
          </w:p>
        </w:tc>
        <w:tc>
          <w:tcPr>
            <w:shd w:fill="fafafa" w:val="clear"/>
          </w:tcPr>
          <w:p w:rsidR="00000000" w:rsidDel="00000000" w:rsidP="00000000" w:rsidRDefault="00000000" w:rsidRPr="00000000" w14:paraId="000005F3">
            <w:pPr>
              <w:rPr/>
            </w:pPr>
            <w:r w:rsidDel="00000000" w:rsidR="00000000" w:rsidRPr="00000000">
              <w:rPr>
                <w:sz w:val="13"/>
                <w:szCs w:val="13"/>
                <w:rtl w:val="0"/>
              </w:rPr>
              <w:t xml:space="preserve">https://website.cs.vt.edu/academic/undergraduate.html</w:t>
            </w:r>
            <w:r w:rsidDel="00000000" w:rsidR="00000000" w:rsidRPr="00000000">
              <w:rPr>
                <w:rtl w:val="0"/>
              </w:rPr>
            </w:r>
          </w:p>
        </w:tc>
        <w:tc>
          <w:tcPr>
            <w:shd w:fill="fafafa" w:val="clear"/>
          </w:tcPr>
          <w:p w:rsidR="00000000" w:rsidDel="00000000" w:rsidP="00000000" w:rsidRDefault="00000000" w:rsidRPr="00000000" w14:paraId="000005F4">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p w:rsidR="00000000" w:rsidDel="00000000" w:rsidP="00000000" w:rsidRDefault="00000000" w:rsidRPr="00000000" w14:paraId="000005F5">
            <w:pPr>
              <w:rPr/>
            </w:pPr>
            <w:r w:rsidDel="00000000" w:rsidR="00000000" w:rsidRPr="00000000">
              <w:rPr>
                <w:sz w:val="13"/>
                <w:szCs w:val="13"/>
                <w:rtl w:val="0"/>
              </w:rPr>
              <w:t xml:space="preserve">VT future undergrad</w:t>
            </w:r>
            <w:r w:rsidDel="00000000" w:rsidR="00000000" w:rsidRPr="00000000">
              <w:rPr>
                <w:rtl w:val="0"/>
              </w:rPr>
            </w:r>
          </w:p>
        </w:tc>
        <w:tc>
          <w:tcPr/>
          <w:p w:rsidR="00000000" w:rsidDel="00000000" w:rsidP="00000000" w:rsidRDefault="00000000" w:rsidRPr="00000000" w14:paraId="000005F6">
            <w:pPr>
              <w:rPr/>
            </w:pPr>
            <w:r w:rsidDel="00000000" w:rsidR="00000000" w:rsidRPr="00000000">
              <w:rPr>
                <w:sz w:val="13"/>
                <w:szCs w:val="13"/>
                <w:rtl w:val="0"/>
              </w:rPr>
              <w:t xml:space="preserve">https://website.cs.vt.edu/academic/undergraduate/future-undergrads.html</w:t>
            </w:r>
            <w:r w:rsidDel="00000000" w:rsidR="00000000" w:rsidRPr="00000000">
              <w:rPr>
                <w:rtl w:val="0"/>
              </w:rPr>
            </w:r>
          </w:p>
        </w:tc>
        <w:tc>
          <w:tcPr/>
          <w:p w:rsidR="00000000" w:rsidDel="00000000" w:rsidP="00000000" w:rsidRDefault="00000000" w:rsidRPr="00000000" w14:paraId="000005F7">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F8">
            <w:pPr>
              <w:rPr/>
            </w:pPr>
            <w:r w:rsidDel="00000000" w:rsidR="00000000" w:rsidRPr="00000000">
              <w:rPr>
                <w:sz w:val="13"/>
                <w:szCs w:val="13"/>
                <w:rtl w:val="0"/>
              </w:rPr>
              <w:t xml:space="preserve">VT graduate</w:t>
            </w:r>
            <w:r w:rsidDel="00000000" w:rsidR="00000000" w:rsidRPr="00000000">
              <w:rPr>
                <w:rtl w:val="0"/>
              </w:rPr>
            </w:r>
          </w:p>
        </w:tc>
        <w:tc>
          <w:tcPr>
            <w:shd w:fill="fafafa" w:val="clear"/>
          </w:tcPr>
          <w:p w:rsidR="00000000" w:rsidDel="00000000" w:rsidP="00000000" w:rsidRDefault="00000000" w:rsidRPr="00000000" w14:paraId="000005F9">
            <w:pPr>
              <w:rPr/>
            </w:pPr>
            <w:r w:rsidDel="00000000" w:rsidR="00000000" w:rsidRPr="00000000">
              <w:rPr>
                <w:sz w:val="13"/>
                <w:szCs w:val="13"/>
                <w:rtl w:val="0"/>
              </w:rPr>
              <w:t xml:space="preserve">https://website.cs.vt.edu/academic/graduate/future-grads.html</w:t>
            </w:r>
            <w:r w:rsidDel="00000000" w:rsidR="00000000" w:rsidRPr="00000000">
              <w:rPr>
                <w:rtl w:val="0"/>
              </w:rPr>
            </w:r>
          </w:p>
        </w:tc>
        <w:tc>
          <w:tcPr>
            <w:shd w:fill="fafafa" w:val="clear"/>
          </w:tcPr>
          <w:p w:rsidR="00000000" w:rsidDel="00000000" w:rsidP="00000000" w:rsidRDefault="00000000" w:rsidRPr="00000000" w14:paraId="000005FA">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p w:rsidR="00000000" w:rsidDel="00000000" w:rsidP="00000000" w:rsidRDefault="00000000" w:rsidRPr="00000000" w14:paraId="000005FB">
            <w:pPr>
              <w:rPr/>
            </w:pPr>
            <w:r w:rsidDel="00000000" w:rsidR="00000000" w:rsidRPr="00000000">
              <w:rPr>
                <w:sz w:val="13"/>
                <w:szCs w:val="13"/>
                <w:rtl w:val="0"/>
              </w:rPr>
              <w:t xml:space="preserve">VT alumni</w:t>
            </w:r>
            <w:r w:rsidDel="00000000" w:rsidR="00000000" w:rsidRPr="00000000">
              <w:rPr>
                <w:rtl w:val="0"/>
              </w:rPr>
            </w:r>
          </w:p>
        </w:tc>
        <w:tc>
          <w:tcPr/>
          <w:p w:rsidR="00000000" w:rsidDel="00000000" w:rsidP="00000000" w:rsidRDefault="00000000" w:rsidRPr="00000000" w14:paraId="000005FC">
            <w:pPr>
              <w:rPr/>
            </w:pPr>
            <w:r w:rsidDel="00000000" w:rsidR="00000000" w:rsidRPr="00000000">
              <w:rPr>
                <w:sz w:val="13"/>
                <w:szCs w:val="13"/>
                <w:rtl w:val="0"/>
              </w:rPr>
              <w:t xml:space="preserve">https://website.cs.vt.edu/engage/Alumni.html</w:t>
            </w:r>
            <w:r w:rsidDel="00000000" w:rsidR="00000000" w:rsidRPr="00000000">
              <w:rPr>
                <w:rtl w:val="0"/>
              </w:rPr>
            </w:r>
          </w:p>
        </w:tc>
        <w:tc>
          <w:tcPr/>
          <w:p w:rsidR="00000000" w:rsidDel="00000000" w:rsidP="00000000" w:rsidRDefault="00000000" w:rsidRPr="00000000" w14:paraId="000005FD">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5FE">
            <w:pPr>
              <w:rPr/>
            </w:pPr>
            <w:r w:rsidDel="00000000" w:rsidR="00000000" w:rsidRPr="00000000">
              <w:rPr>
                <w:sz w:val="13"/>
                <w:szCs w:val="13"/>
                <w:rtl w:val="0"/>
              </w:rPr>
              <w:t xml:space="preserve">VT giving</w:t>
            </w:r>
            <w:r w:rsidDel="00000000" w:rsidR="00000000" w:rsidRPr="00000000">
              <w:rPr>
                <w:rtl w:val="0"/>
              </w:rPr>
            </w:r>
          </w:p>
        </w:tc>
        <w:tc>
          <w:tcPr>
            <w:shd w:fill="fafafa" w:val="clear"/>
          </w:tcPr>
          <w:p w:rsidR="00000000" w:rsidDel="00000000" w:rsidP="00000000" w:rsidRDefault="00000000" w:rsidRPr="00000000" w14:paraId="000005FF">
            <w:pPr>
              <w:rPr/>
            </w:pPr>
            <w:r w:rsidDel="00000000" w:rsidR="00000000" w:rsidRPr="00000000">
              <w:rPr>
                <w:sz w:val="13"/>
                <w:szCs w:val="13"/>
                <w:rtl w:val="0"/>
              </w:rPr>
              <w:t xml:space="preserve">https://website.cs.vt.edu/engage/Giving.html</w:t>
            </w:r>
            <w:r w:rsidDel="00000000" w:rsidR="00000000" w:rsidRPr="00000000">
              <w:rPr>
                <w:rtl w:val="0"/>
              </w:rPr>
            </w:r>
          </w:p>
        </w:tc>
        <w:tc>
          <w:tcPr>
            <w:shd w:fill="fafafa" w:val="clear"/>
          </w:tcPr>
          <w:p w:rsidR="00000000" w:rsidDel="00000000" w:rsidP="00000000" w:rsidRDefault="00000000" w:rsidRPr="00000000" w14:paraId="00000600">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p w:rsidR="00000000" w:rsidDel="00000000" w:rsidP="00000000" w:rsidRDefault="00000000" w:rsidRPr="00000000" w14:paraId="00000601">
            <w:pPr>
              <w:rPr/>
            </w:pPr>
            <w:r w:rsidDel="00000000" w:rsidR="00000000" w:rsidRPr="00000000">
              <w:rPr>
                <w:sz w:val="13"/>
                <w:szCs w:val="13"/>
                <w:rtl w:val="0"/>
              </w:rPr>
              <w:t xml:space="preserve">VT industry</w:t>
            </w:r>
            <w:r w:rsidDel="00000000" w:rsidR="00000000" w:rsidRPr="00000000">
              <w:rPr>
                <w:rtl w:val="0"/>
              </w:rPr>
            </w:r>
          </w:p>
        </w:tc>
        <w:tc>
          <w:tcPr/>
          <w:p w:rsidR="00000000" w:rsidDel="00000000" w:rsidP="00000000" w:rsidRDefault="00000000" w:rsidRPr="00000000" w14:paraId="00000602">
            <w:pPr>
              <w:rPr/>
            </w:pPr>
            <w:r w:rsidDel="00000000" w:rsidR="00000000" w:rsidRPr="00000000">
              <w:rPr>
                <w:sz w:val="13"/>
                <w:szCs w:val="13"/>
                <w:rtl w:val="0"/>
              </w:rPr>
              <w:t xml:space="preserve">https://website.cs.vt.edu/engage/industry.html</w:t>
            </w:r>
            <w:r w:rsidDel="00000000" w:rsidR="00000000" w:rsidRPr="00000000">
              <w:rPr>
                <w:rtl w:val="0"/>
              </w:rPr>
            </w:r>
          </w:p>
        </w:tc>
        <w:tc>
          <w:tcPr/>
          <w:p w:rsidR="00000000" w:rsidDel="00000000" w:rsidP="00000000" w:rsidRDefault="00000000" w:rsidRPr="00000000" w14:paraId="00000603">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604">
            <w:pPr>
              <w:rPr/>
            </w:pPr>
            <w:r w:rsidDel="00000000" w:rsidR="00000000" w:rsidRPr="00000000">
              <w:rPr>
                <w:sz w:val="13"/>
                <w:szCs w:val="13"/>
                <w:rtl w:val="0"/>
              </w:rPr>
              <w:t xml:space="preserve">VT research</w:t>
            </w:r>
            <w:r w:rsidDel="00000000" w:rsidR="00000000" w:rsidRPr="00000000">
              <w:rPr>
                <w:rtl w:val="0"/>
              </w:rPr>
            </w:r>
          </w:p>
        </w:tc>
        <w:tc>
          <w:tcPr>
            <w:shd w:fill="fafafa" w:val="clear"/>
          </w:tcPr>
          <w:p w:rsidR="00000000" w:rsidDel="00000000" w:rsidP="00000000" w:rsidRDefault="00000000" w:rsidRPr="00000000" w14:paraId="00000605">
            <w:pPr>
              <w:rPr/>
            </w:pPr>
            <w:r w:rsidDel="00000000" w:rsidR="00000000" w:rsidRPr="00000000">
              <w:rPr>
                <w:sz w:val="13"/>
                <w:szCs w:val="13"/>
                <w:rtl w:val="0"/>
              </w:rPr>
              <w:t xml:space="preserve">https://website.cs.vt.edu/research.html</w:t>
            </w:r>
            <w:r w:rsidDel="00000000" w:rsidR="00000000" w:rsidRPr="00000000">
              <w:rPr>
                <w:rtl w:val="0"/>
              </w:rPr>
            </w:r>
          </w:p>
        </w:tc>
        <w:tc>
          <w:tcPr>
            <w:shd w:fill="fafafa" w:val="clear"/>
          </w:tcPr>
          <w:p w:rsidR="00000000" w:rsidDel="00000000" w:rsidP="00000000" w:rsidRDefault="00000000" w:rsidRPr="00000000" w14:paraId="00000606">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p w:rsidR="00000000" w:rsidDel="00000000" w:rsidP="00000000" w:rsidRDefault="00000000" w:rsidRPr="00000000" w14:paraId="00000607">
            <w:pPr>
              <w:rPr/>
            </w:pPr>
            <w:r w:rsidDel="00000000" w:rsidR="00000000" w:rsidRPr="00000000">
              <w:rPr>
                <w:sz w:val="13"/>
                <w:szCs w:val="13"/>
                <w:rtl w:val="0"/>
              </w:rPr>
              <w:t xml:space="preserve">VT people</w:t>
            </w:r>
            <w:r w:rsidDel="00000000" w:rsidR="00000000" w:rsidRPr="00000000">
              <w:rPr>
                <w:rtl w:val="0"/>
              </w:rPr>
            </w:r>
          </w:p>
        </w:tc>
        <w:tc>
          <w:tcPr/>
          <w:p w:rsidR="00000000" w:rsidDel="00000000" w:rsidP="00000000" w:rsidRDefault="00000000" w:rsidRPr="00000000" w14:paraId="00000608">
            <w:pPr>
              <w:rPr/>
            </w:pPr>
            <w:r w:rsidDel="00000000" w:rsidR="00000000" w:rsidRPr="00000000">
              <w:rPr>
                <w:sz w:val="13"/>
                <w:szCs w:val="13"/>
                <w:rtl w:val="0"/>
              </w:rPr>
              <w:t xml:space="preserve">https://website.cs.vt.edu/people.html</w:t>
            </w:r>
            <w:r w:rsidDel="00000000" w:rsidR="00000000" w:rsidRPr="00000000">
              <w:rPr>
                <w:rtl w:val="0"/>
              </w:rPr>
            </w:r>
          </w:p>
        </w:tc>
        <w:tc>
          <w:tcPr/>
          <w:p w:rsidR="00000000" w:rsidDel="00000000" w:rsidP="00000000" w:rsidRDefault="00000000" w:rsidRPr="00000000" w14:paraId="00000609">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60A">
            <w:pPr>
              <w:rPr/>
            </w:pPr>
            <w:r w:rsidDel="00000000" w:rsidR="00000000" w:rsidRPr="00000000">
              <w:rPr>
                <w:sz w:val="13"/>
                <w:szCs w:val="13"/>
                <w:rtl w:val="0"/>
              </w:rPr>
              <w:t xml:space="preserve">VT administration</w:t>
            </w:r>
            <w:r w:rsidDel="00000000" w:rsidR="00000000" w:rsidRPr="00000000">
              <w:rPr>
                <w:rtl w:val="0"/>
              </w:rPr>
            </w:r>
          </w:p>
        </w:tc>
        <w:tc>
          <w:tcPr>
            <w:shd w:fill="fafafa" w:val="clear"/>
          </w:tcPr>
          <w:p w:rsidR="00000000" w:rsidDel="00000000" w:rsidP="00000000" w:rsidRDefault="00000000" w:rsidRPr="00000000" w14:paraId="0000060B">
            <w:pPr>
              <w:rPr/>
            </w:pPr>
            <w:r w:rsidDel="00000000" w:rsidR="00000000" w:rsidRPr="00000000">
              <w:rPr>
                <w:sz w:val="13"/>
                <w:szCs w:val="13"/>
                <w:rtl w:val="0"/>
              </w:rPr>
              <w:t xml:space="preserve">https://website.cs.vt.edu/people/administration.html</w:t>
            </w:r>
            <w:r w:rsidDel="00000000" w:rsidR="00000000" w:rsidRPr="00000000">
              <w:rPr>
                <w:rtl w:val="0"/>
              </w:rPr>
            </w:r>
          </w:p>
        </w:tc>
        <w:tc>
          <w:tcPr>
            <w:shd w:fill="fafafa" w:val="clear"/>
          </w:tcPr>
          <w:p w:rsidR="00000000" w:rsidDel="00000000" w:rsidP="00000000" w:rsidRDefault="00000000" w:rsidRPr="00000000" w14:paraId="0000060C">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p w:rsidR="00000000" w:rsidDel="00000000" w:rsidP="00000000" w:rsidRDefault="00000000" w:rsidRPr="00000000" w14:paraId="0000060D">
            <w:pPr>
              <w:rPr/>
            </w:pPr>
            <w:r w:rsidDel="00000000" w:rsidR="00000000" w:rsidRPr="00000000">
              <w:rPr>
                <w:sz w:val="13"/>
                <w:szCs w:val="13"/>
                <w:rtl w:val="0"/>
              </w:rPr>
              <w:t xml:space="preserve">VT Tonia</w:t>
            </w:r>
            <w:r w:rsidDel="00000000" w:rsidR="00000000" w:rsidRPr="00000000">
              <w:rPr>
                <w:rtl w:val="0"/>
              </w:rPr>
            </w:r>
          </w:p>
        </w:tc>
        <w:tc>
          <w:tcPr/>
          <w:p w:rsidR="00000000" w:rsidDel="00000000" w:rsidP="00000000" w:rsidRDefault="00000000" w:rsidRPr="00000000" w14:paraId="0000060E">
            <w:pPr>
              <w:rPr/>
            </w:pPr>
            <w:r w:rsidDel="00000000" w:rsidR="00000000" w:rsidRPr="00000000">
              <w:rPr>
                <w:sz w:val="13"/>
                <w:szCs w:val="13"/>
                <w:rtl w:val="0"/>
              </w:rPr>
              <w:t xml:space="preserve">https://website.cs.vt.edu/people/administration/tonia-moxley.html</w:t>
            </w:r>
            <w:r w:rsidDel="00000000" w:rsidR="00000000" w:rsidRPr="00000000">
              <w:rPr>
                <w:rtl w:val="0"/>
              </w:rPr>
            </w:r>
          </w:p>
        </w:tc>
        <w:tc>
          <w:tcPr/>
          <w:p w:rsidR="00000000" w:rsidDel="00000000" w:rsidP="00000000" w:rsidRDefault="00000000" w:rsidRPr="00000000" w14:paraId="0000060F">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shd w:fill="fafafa" w:val="clear"/>
          </w:tcPr>
          <w:p w:rsidR="00000000" w:rsidDel="00000000" w:rsidP="00000000" w:rsidRDefault="00000000" w:rsidRPr="00000000" w14:paraId="00000610">
            <w:pPr>
              <w:rPr/>
            </w:pPr>
            <w:r w:rsidDel="00000000" w:rsidR="00000000" w:rsidRPr="00000000">
              <w:rPr>
                <w:sz w:val="13"/>
                <w:szCs w:val="13"/>
                <w:rtl w:val="0"/>
              </w:rPr>
              <w:t xml:space="preserve">VT strategic plan</w:t>
            </w:r>
            <w:r w:rsidDel="00000000" w:rsidR="00000000" w:rsidRPr="00000000">
              <w:rPr>
                <w:rtl w:val="0"/>
              </w:rPr>
            </w:r>
          </w:p>
        </w:tc>
        <w:tc>
          <w:tcPr>
            <w:shd w:fill="fafafa" w:val="clear"/>
          </w:tcPr>
          <w:p w:rsidR="00000000" w:rsidDel="00000000" w:rsidP="00000000" w:rsidRDefault="00000000" w:rsidRPr="00000000" w14:paraId="00000611">
            <w:pPr>
              <w:rPr/>
            </w:pPr>
            <w:r w:rsidDel="00000000" w:rsidR="00000000" w:rsidRPr="00000000">
              <w:rPr>
                <w:sz w:val="13"/>
                <w:szCs w:val="13"/>
                <w:rtl w:val="0"/>
              </w:rPr>
              <w:t xml:space="preserve">https://website.cs.vt.edu/About/strategicplan.html</w:t>
            </w:r>
            <w:r w:rsidDel="00000000" w:rsidR="00000000" w:rsidRPr="00000000">
              <w:rPr>
                <w:rtl w:val="0"/>
              </w:rPr>
            </w:r>
          </w:p>
        </w:tc>
        <w:tc>
          <w:tcPr>
            <w:shd w:fill="fafafa" w:val="clear"/>
          </w:tcPr>
          <w:p w:rsidR="00000000" w:rsidDel="00000000" w:rsidP="00000000" w:rsidRDefault="00000000" w:rsidRPr="00000000" w14:paraId="00000612">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r>
        <w:trPr>
          <w:cantSplit w:val="0"/>
          <w:tblHeader w:val="0"/>
        </w:trPr>
        <w:tc>
          <w:tcPr/>
          <w:p w:rsidR="00000000" w:rsidDel="00000000" w:rsidP="00000000" w:rsidRDefault="00000000" w:rsidRPr="00000000" w14:paraId="00000613">
            <w:pPr>
              <w:rPr/>
            </w:pPr>
            <w:r w:rsidDel="00000000" w:rsidR="00000000" w:rsidRPr="00000000">
              <w:rPr>
                <w:sz w:val="13"/>
                <w:szCs w:val="13"/>
                <w:rtl w:val="0"/>
              </w:rPr>
              <w:t xml:space="preserve">VT accreditation</w:t>
            </w:r>
            <w:r w:rsidDel="00000000" w:rsidR="00000000" w:rsidRPr="00000000">
              <w:rPr>
                <w:rtl w:val="0"/>
              </w:rPr>
            </w:r>
          </w:p>
        </w:tc>
        <w:tc>
          <w:tcPr/>
          <w:p w:rsidR="00000000" w:rsidDel="00000000" w:rsidP="00000000" w:rsidRDefault="00000000" w:rsidRPr="00000000" w14:paraId="00000614">
            <w:pPr>
              <w:rPr/>
            </w:pPr>
            <w:r w:rsidDel="00000000" w:rsidR="00000000" w:rsidRPr="00000000">
              <w:rPr>
                <w:sz w:val="13"/>
                <w:szCs w:val="13"/>
                <w:rtl w:val="0"/>
              </w:rPr>
              <w:t xml:space="preserve">https://website.cs.vt.edu/About/accreditation.html</w:t>
            </w:r>
            <w:r w:rsidDel="00000000" w:rsidR="00000000" w:rsidRPr="00000000">
              <w:rPr>
                <w:rtl w:val="0"/>
              </w:rPr>
            </w:r>
          </w:p>
        </w:tc>
        <w:tc>
          <w:tcPr/>
          <w:p w:rsidR="00000000" w:rsidDel="00000000" w:rsidP="00000000" w:rsidRDefault="00000000" w:rsidRPr="00000000" w14:paraId="00000615">
            <w:pPr>
              <w:rPr/>
            </w:pPr>
            <w:r w:rsidDel="00000000" w:rsidR="00000000" w:rsidRPr="00000000">
              <w:rPr>
                <w:sz w:val="13"/>
                <w:szCs w:val="13"/>
                <w:rtl w:val="0"/>
              </w:rPr>
              <w:t xml:space="preserve">Virginia Tech CS content, UX, design, staffing, or gap evidence</w:t>
            </w:r>
            <w:r w:rsidDel="00000000" w:rsidR="00000000" w:rsidRPr="00000000">
              <w:rPr>
                <w:rtl w:val="0"/>
              </w:rPr>
            </w:r>
          </w:p>
        </w:tc>
      </w:tr>
    </w:tbl>
    <w:p w:rsidR="00000000" w:rsidDel="00000000" w:rsidP="00000000" w:rsidRDefault="00000000" w:rsidRPr="00000000" w14:paraId="00000616">
      <w:pPr>
        <w:rPr/>
      </w:pPr>
      <w:r w:rsidDel="00000000" w:rsidR="00000000" w:rsidRPr="00000000">
        <w:rPr>
          <w:rtl w:val="0"/>
        </w:rPr>
      </w:r>
    </w:p>
    <w:sectPr>
      <w:type w:val="nextPage"/>
      <w:pgSz w:h="12240" w:w="15840" w:orient="landscape"/>
      <w:pgMar w:bottom="648" w:top="648" w:left="576" w:right="576" w:header="72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hristine Julien" w:id="0" w:date="2026-07-02T00:55:54Z">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comment>
  <w:comment w:author="Tonia Moxley" w:id="1" w:date="2026-07-02T13:20:14Z">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detailed comparison broken down by point of comparison is in Appendix B.</w:t>
      </w:r>
    </w:p>
  </w:comment>
  <w:comment w:author="Christine Julien" w:id="2" w:date="2026-07-02T19:03:45Z">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this a known benchmark? I'm just confused by the terminology. Also, can you share with edit access? I've requested it on a couple of the documents.</w:t>
      </w:r>
    </w:p>
  </w:comment>
  <w:comment w:author="Tonia Moxley" w:id="3" w:date="2026-07-02T19:12:51Z">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We're benchmarking our site against this set of peers -- measuring/comparing our site to their sites. General term.</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617" w15:done="0"/>
  <w15:commentEx w15:paraId="00000618" w15:paraIdParent="00000617" w15:done="0"/>
  <w15:commentEx w15:paraId="00000619" w15:paraIdParent="00000617" w15:done="0"/>
  <w15:commentEx w15:paraId="0000061A" w15:paraIdParent="0000061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861f41"/>
      <w:sz w:val="36"/>
      <w:szCs w:val="36"/>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861f41"/>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1f2937"/>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cs.vt.edu"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DQ7QAkfdoQRFIN67j1pGmAPaiA==">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